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1C49" w:rsidRDefault="00000000">
      <w:pPr>
        <w:jc w:val="center"/>
        <w:rPr>
          <w:b/>
          <w:smallCaps/>
          <w:sz w:val="22"/>
          <w:szCs w:val="22"/>
        </w:rPr>
      </w:pPr>
      <w:r>
        <w:rPr>
          <w:b/>
          <w:smallCaps/>
          <w:sz w:val="32"/>
          <w:szCs w:val="32"/>
        </w:rPr>
        <w:t>S</w:t>
      </w:r>
      <w:r>
        <w:rPr>
          <w:b/>
          <w:smallCaps/>
          <w:sz w:val="22"/>
          <w:szCs w:val="22"/>
        </w:rPr>
        <w:t xml:space="preserve">AHELI </w:t>
      </w:r>
      <w:r>
        <w:rPr>
          <w:b/>
          <w:smallCaps/>
          <w:sz w:val="32"/>
          <w:szCs w:val="32"/>
        </w:rPr>
        <w:t>G</w:t>
      </w:r>
      <w:r>
        <w:rPr>
          <w:b/>
          <w:smallCaps/>
          <w:sz w:val="22"/>
          <w:szCs w:val="22"/>
        </w:rPr>
        <w:t xml:space="preserve">OSWAMI, </w:t>
      </w:r>
      <w:r>
        <w:rPr>
          <w:b/>
          <w:smallCaps/>
          <w:sz w:val="28"/>
          <w:szCs w:val="28"/>
        </w:rPr>
        <w:t>P</w:t>
      </w:r>
      <w:r>
        <w:rPr>
          <w:b/>
          <w:smallCaps/>
        </w:rPr>
        <w:t>H.D</w:t>
      </w:r>
      <w:r>
        <w:rPr>
          <w:b/>
          <w:smallCaps/>
          <w:sz w:val="22"/>
          <w:szCs w:val="22"/>
        </w:rPr>
        <w:t>.</w:t>
      </w:r>
    </w:p>
    <w:p w14:paraId="08582BCF" w14:textId="2BC7B8FB" w:rsidR="00FA70EC" w:rsidRDefault="00FA70EC" w:rsidP="00FA70EC">
      <w:pPr>
        <w:jc w:val="center"/>
        <w:rPr>
          <w:sz w:val="22"/>
          <w:szCs w:val="22"/>
        </w:rPr>
      </w:pPr>
      <w:r>
        <w:rPr>
          <w:color w:val="000000"/>
          <w:sz w:val="22"/>
          <w:szCs w:val="22"/>
        </w:rPr>
        <w:t>Assistant Professor, College of Business</w:t>
      </w:r>
      <w:r>
        <w:rPr>
          <w:color w:val="000000"/>
          <w:sz w:val="22"/>
          <w:szCs w:val="22"/>
        </w:rPr>
        <w:br/>
        <w:t>Department of Textiles, Fashion Merchandising and Design</w:t>
      </w:r>
    </w:p>
    <w:p w14:paraId="39955008" w14:textId="77777777" w:rsidR="00FA70EC" w:rsidRDefault="00FA70EC" w:rsidP="00FA70EC">
      <w:pPr>
        <w:jc w:val="center"/>
        <w:rPr>
          <w:sz w:val="22"/>
          <w:szCs w:val="22"/>
        </w:rPr>
      </w:pPr>
      <w:r>
        <w:rPr>
          <w:sz w:val="22"/>
          <w:szCs w:val="22"/>
        </w:rPr>
        <w:t xml:space="preserve">309B Quinn Hall, University of Rhode Island, Kingston, RI 02881 </w:t>
      </w:r>
    </w:p>
    <w:p w14:paraId="3C14FF3B" w14:textId="2C4FC122" w:rsidR="00E321E0" w:rsidRDefault="00FA70EC" w:rsidP="00B95F98">
      <w:pPr>
        <w:jc w:val="center"/>
        <w:rPr>
          <w:sz w:val="22"/>
          <w:szCs w:val="22"/>
        </w:rPr>
      </w:pPr>
      <w:r>
        <w:rPr>
          <w:sz w:val="22"/>
          <w:szCs w:val="22"/>
        </w:rPr>
        <w:t xml:space="preserve">Phone: 401-874-9294, E-mail: </w:t>
      </w:r>
      <w:hyperlink r:id="rId8" w:history="1">
        <w:r w:rsidR="00B95F98" w:rsidRPr="00C0784F">
          <w:rPr>
            <w:rStyle w:val="Hyperlink"/>
            <w:sz w:val="22"/>
            <w:szCs w:val="22"/>
          </w:rPr>
          <w:t>sgoswami@uri.edu</w:t>
        </w:r>
      </w:hyperlink>
    </w:p>
    <w:p w14:paraId="36018F89" w14:textId="444FDA48" w:rsidR="00B95F98" w:rsidRDefault="00B95F98" w:rsidP="00B95F98">
      <w:pPr>
        <w:jc w:val="center"/>
        <w:rPr>
          <w:sz w:val="22"/>
          <w:szCs w:val="22"/>
        </w:rPr>
      </w:pPr>
    </w:p>
    <w:tbl>
      <w:tblPr>
        <w:tblStyle w:val="TableGrid"/>
        <w:tblW w:w="92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1406"/>
        <w:gridCol w:w="4559"/>
        <w:gridCol w:w="1985"/>
      </w:tblGrid>
      <w:tr w:rsidR="001216BC" w:rsidRPr="002C50B7" w14:paraId="04C0A102" w14:textId="77777777" w:rsidTr="00D23C5E">
        <w:trPr>
          <w:trHeight w:val="470"/>
        </w:trPr>
        <w:tc>
          <w:tcPr>
            <w:tcW w:w="9268" w:type="dxa"/>
            <w:gridSpan w:val="4"/>
            <w:tcBorders>
              <w:top w:val="single" w:sz="4" w:space="0" w:color="auto"/>
              <w:bottom w:val="single" w:sz="4" w:space="0" w:color="auto"/>
            </w:tcBorders>
            <w:shd w:val="clear" w:color="auto" w:fill="2F3BF9"/>
            <w:vAlign w:val="center"/>
          </w:tcPr>
          <w:p w14:paraId="755CD24E" w14:textId="2AB0C522" w:rsidR="001216BC" w:rsidRPr="00153D81" w:rsidRDefault="001216BC" w:rsidP="001668EB">
            <w:pPr>
              <w:tabs>
                <w:tab w:val="left" w:pos="181"/>
                <w:tab w:val="right" w:pos="720"/>
              </w:tabs>
              <w:jc w:val="center"/>
              <w:rPr>
                <w:b/>
                <w:bCs/>
                <w:color w:val="FFFFFF" w:themeColor="background1"/>
                <w:sz w:val="22"/>
                <w:szCs w:val="22"/>
              </w:rPr>
            </w:pPr>
            <w:r w:rsidRPr="00153D81">
              <w:rPr>
                <w:b/>
                <w:bCs/>
                <w:color w:val="FFFFFF" w:themeColor="background1"/>
                <w:sz w:val="22"/>
                <w:szCs w:val="22"/>
              </w:rPr>
              <w:t>EDUCATION</w:t>
            </w:r>
          </w:p>
        </w:tc>
      </w:tr>
      <w:tr w:rsidR="009F66DB" w:rsidRPr="002C50B7" w14:paraId="425AD92D" w14:textId="77777777" w:rsidTr="00D23C5E">
        <w:trPr>
          <w:trHeight w:val="315"/>
        </w:trPr>
        <w:tc>
          <w:tcPr>
            <w:tcW w:w="1318" w:type="dxa"/>
            <w:tcBorders>
              <w:top w:val="single" w:sz="4" w:space="0" w:color="auto"/>
              <w:bottom w:val="single" w:sz="4" w:space="0" w:color="000000"/>
            </w:tcBorders>
            <w:shd w:val="clear" w:color="auto" w:fill="D0CECE" w:themeFill="background2" w:themeFillShade="E6"/>
            <w:vAlign w:val="center"/>
          </w:tcPr>
          <w:p w14:paraId="05253042" w14:textId="342879A9" w:rsidR="009F66DB" w:rsidRPr="00612DB4" w:rsidRDefault="009F66DB" w:rsidP="00390B6D">
            <w:pPr>
              <w:tabs>
                <w:tab w:val="left" w:pos="181"/>
                <w:tab w:val="right" w:pos="720"/>
              </w:tabs>
              <w:rPr>
                <w:b/>
                <w:bCs/>
                <w:sz w:val="22"/>
                <w:szCs w:val="22"/>
              </w:rPr>
            </w:pPr>
            <w:r w:rsidRPr="00612DB4">
              <w:rPr>
                <w:b/>
                <w:bCs/>
                <w:sz w:val="22"/>
                <w:szCs w:val="22"/>
              </w:rPr>
              <w:t>Year</w:t>
            </w:r>
          </w:p>
        </w:tc>
        <w:tc>
          <w:tcPr>
            <w:tcW w:w="1406" w:type="dxa"/>
            <w:tcBorders>
              <w:top w:val="single" w:sz="4" w:space="0" w:color="auto"/>
              <w:bottom w:val="single" w:sz="4" w:space="0" w:color="000000"/>
            </w:tcBorders>
            <w:shd w:val="clear" w:color="auto" w:fill="D0CECE" w:themeFill="background2" w:themeFillShade="E6"/>
            <w:vAlign w:val="center"/>
          </w:tcPr>
          <w:p w14:paraId="7EB8FBD6" w14:textId="4DBE1927" w:rsidR="009F66DB" w:rsidRPr="00612DB4" w:rsidRDefault="009F66DB" w:rsidP="00390B6D">
            <w:pPr>
              <w:tabs>
                <w:tab w:val="left" w:pos="181"/>
                <w:tab w:val="right" w:pos="720"/>
              </w:tabs>
              <w:rPr>
                <w:b/>
                <w:bCs/>
                <w:sz w:val="22"/>
                <w:szCs w:val="22"/>
              </w:rPr>
            </w:pPr>
            <w:r w:rsidRPr="00612DB4">
              <w:rPr>
                <w:b/>
                <w:bCs/>
                <w:sz w:val="22"/>
                <w:szCs w:val="22"/>
              </w:rPr>
              <w:t>Degree</w:t>
            </w:r>
          </w:p>
        </w:tc>
        <w:tc>
          <w:tcPr>
            <w:tcW w:w="4559" w:type="dxa"/>
            <w:tcBorders>
              <w:top w:val="single" w:sz="4" w:space="0" w:color="auto"/>
              <w:bottom w:val="single" w:sz="4" w:space="0" w:color="000000"/>
            </w:tcBorders>
            <w:shd w:val="clear" w:color="auto" w:fill="D0CECE" w:themeFill="background2" w:themeFillShade="E6"/>
            <w:vAlign w:val="center"/>
          </w:tcPr>
          <w:p w14:paraId="19A232DC" w14:textId="5EA55503" w:rsidR="009F66DB" w:rsidRPr="00612DB4" w:rsidRDefault="009F66DB" w:rsidP="00390B6D">
            <w:pPr>
              <w:tabs>
                <w:tab w:val="left" w:pos="181"/>
                <w:tab w:val="right" w:pos="720"/>
              </w:tabs>
              <w:rPr>
                <w:b/>
                <w:bCs/>
                <w:sz w:val="22"/>
                <w:szCs w:val="22"/>
              </w:rPr>
            </w:pPr>
            <w:r w:rsidRPr="00612DB4">
              <w:rPr>
                <w:b/>
                <w:bCs/>
                <w:sz w:val="22"/>
                <w:szCs w:val="22"/>
              </w:rPr>
              <w:t>Major</w:t>
            </w:r>
          </w:p>
        </w:tc>
        <w:tc>
          <w:tcPr>
            <w:tcW w:w="1984" w:type="dxa"/>
            <w:tcBorders>
              <w:top w:val="single" w:sz="4" w:space="0" w:color="auto"/>
              <w:bottom w:val="single" w:sz="4" w:space="0" w:color="000000"/>
            </w:tcBorders>
            <w:shd w:val="clear" w:color="auto" w:fill="D0CECE" w:themeFill="background2" w:themeFillShade="E6"/>
            <w:vAlign w:val="center"/>
          </w:tcPr>
          <w:p w14:paraId="7E85EDF8" w14:textId="0AB60EA8" w:rsidR="009F66DB" w:rsidRPr="00612DB4" w:rsidRDefault="009F66DB" w:rsidP="00390B6D">
            <w:pPr>
              <w:tabs>
                <w:tab w:val="left" w:pos="181"/>
                <w:tab w:val="right" w:pos="720"/>
              </w:tabs>
              <w:rPr>
                <w:b/>
                <w:bCs/>
                <w:sz w:val="22"/>
                <w:szCs w:val="22"/>
              </w:rPr>
            </w:pPr>
            <w:r w:rsidRPr="00612DB4">
              <w:rPr>
                <w:b/>
                <w:bCs/>
                <w:sz w:val="22"/>
                <w:szCs w:val="22"/>
              </w:rPr>
              <w:t>Institut</w:t>
            </w:r>
            <w:r w:rsidR="00755632">
              <w:rPr>
                <w:b/>
                <w:bCs/>
                <w:sz w:val="22"/>
                <w:szCs w:val="22"/>
              </w:rPr>
              <w:t>ion</w:t>
            </w:r>
          </w:p>
        </w:tc>
      </w:tr>
      <w:tr w:rsidR="009F66DB" w:rsidRPr="002C50B7" w14:paraId="2053C3F3" w14:textId="77777777" w:rsidTr="003879C7">
        <w:trPr>
          <w:trHeight w:val="1322"/>
        </w:trPr>
        <w:tc>
          <w:tcPr>
            <w:tcW w:w="1318" w:type="dxa"/>
            <w:tcBorders>
              <w:top w:val="single" w:sz="4" w:space="0" w:color="000000"/>
              <w:bottom w:val="single" w:sz="4" w:space="0" w:color="D9D9D9"/>
            </w:tcBorders>
          </w:tcPr>
          <w:p w14:paraId="68EF2CDA" w14:textId="67C97209" w:rsidR="009F66DB" w:rsidRPr="002C50B7" w:rsidRDefault="009F66DB" w:rsidP="00D2088C">
            <w:pPr>
              <w:tabs>
                <w:tab w:val="left" w:pos="181"/>
                <w:tab w:val="right" w:pos="720"/>
              </w:tabs>
              <w:rPr>
                <w:sz w:val="22"/>
                <w:szCs w:val="22"/>
              </w:rPr>
            </w:pPr>
            <w:r w:rsidRPr="002C50B7">
              <w:rPr>
                <w:sz w:val="22"/>
                <w:szCs w:val="22"/>
              </w:rPr>
              <w:t>2014-2017</w:t>
            </w:r>
          </w:p>
        </w:tc>
        <w:tc>
          <w:tcPr>
            <w:tcW w:w="1406" w:type="dxa"/>
            <w:tcBorders>
              <w:top w:val="single" w:sz="4" w:space="0" w:color="000000"/>
              <w:bottom w:val="single" w:sz="4" w:space="0" w:color="D9D9D9"/>
            </w:tcBorders>
          </w:tcPr>
          <w:p w14:paraId="3A988B13" w14:textId="0AA2B306" w:rsidR="009F66DB" w:rsidRPr="002C50B7" w:rsidRDefault="009F66DB" w:rsidP="00D2088C">
            <w:pPr>
              <w:tabs>
                <w:tab w:val="left" w:pos="181"/>
                <w:tab w:val="right" w:pos="720"/>
              </w:tabs>
              <w:rPr>
                <w:sz w:val="22"/>
                <w:szCs w:val="22"/>
              </w:rPr>
            </w:pPr>
            <w:r w:rsidRPr="002C50B7">
              <w:rPr>
                <w:sz w:val="22"/>
                <w:szCs w:val="22"/>
              </w:rPr>
              <w:t>Ph.D.</w:t>
            </w:r>
          </w:p>
        </w:tc>
        <w:tc>
          <w:tcPr>
            <w:tcW w:w="4559" w:type="dxa"/>
            <w:tcBorders>
              <w:top w:val="single" w:sz="4" w:space="0" w:color="000000"/>
              <w:bottom w:val="single" w:sz="4" w:space="0" w:color="D9D9D9"/>
            </w:tcBorders>
          </w:tcPr>
          <w:p w14:paraId="4A60BD3A" w14:textId="77777777" w:rsidR="009F66DB" w:rsidRDefault="009F66DB" w:rsidP="00FB01D5">
            <w:pPr>
              <w:tabs>
                <w:tab w:val="left" w:pos="181"/>
                <w:tab w:val="right" w:pos="720"/>
              </w:tabs>
              <w:rPr>
                <w:sz w:val="22"/>
                <w:szCs w:val="22"/>
              </w:rPr>
            </w:pPr>
            <w:r w:rsidRPr="002C50B7">
              <w:rPr>
                <w:sz w:val="22"/>
                <w:szCs w:val="22"/>
              </w:rPr>
              <w:t>Major: Human Environmental Sciences</w:t>
            </w:r>
          </w:p>
          <w:p w14:paraId="0C21B451" w14:textId="77777777" w:rsidR="009F66DB" w:rsidRDefault="009F66DB" w:rsidP="00FB01D5">
            <w:pPr>
              <w:tabs>
                <w:tab w:val="left" w:pos="181"/>
                <w:tab w:val="right" w:pos="720"/>
              </w:tabs>
              <w:rPr>
                <w:sz w:val="22"/>
                <w:szCs w:val="22"/>
              </w:rPr>
            </w:pPr>
            <w:r w:rsidRPr="002C50B7">
              <w:rPr>
                <w:sz w:val="22"/>
                <w:szCs w:val="22"/>
              </w:rPr>
              <w:t>Emphasis: Textile and Apparel Management</w:t>
            </w:r>
          </w:p>
          <w:p w14:paraId="091C369E" w14:textId="040F3E94" w:rsidR="009F66DB" w:rsidRPr="002C50B7" w:rsidRDefault="009F66DB" w:rsidP="00FB01D5">
            <w:pPr>
              <w:tabs>
                <w:tab w:val="left" w:pos="181"/>
                <w:tab w:val="right" w:pos="720"/>
              </w:tabs>
              <w:rPr>
                <w:sz w:val="22"/>
                <w:szCs w:val="22"/>
              </w:rPr>
            </w:pPr>
            <w:r w:rsidRPr="002C50B7">
              <w:rPr>
                <w:sz w:val="22"/>
                <w:szCs w:val="22"/>
              </w:rPr>
              <w:t>Dissertation: Double Faces- Develop Scale for Corporate Hypocrisy among Employees of The U.S. Retail Industry</w:t>
            </w:r>
          </w:p>
        </w:tc>
        <w:tc>
          <w:tcPr>
            <w:tcW w:w="1984" w:type="dxa"/>
            <w:tcBorders>
              <w:top w:val="single" w:sz="4" w:space="0" w:color="000000"/>
              <w:bottom w:val="single" w:sz="4" w:space="0" w:color="D9D9D9"/>
            </w:tcBorders>
          </w:tcPr>
          <w:p w14:paraId="7C1064FA" w14:textId="05A95886" w:rsidR="009F66DB" w:rsidRPr="002C50B7" w:rsidRDefault="009F66DB" w:rsidP="00D2088C">
            <w:pPr>
              <w:tabs>
                <w:tab w:val="left" w:pos="181"/>
                <w:tab w:val="right" w:pos="720"/>
              </w:tabs>
              <w:rPr>
                <w:sz w:val="22"/>
                <w:szCs w:val="22"/>
              </w:rPr>
            </w:pPr>
            <w:r w:rsidRPr="002C50B7">
              <w:rPr>
                <w:sz w:val="22"/>
                <w:szCs w:val="22"/>
              </w:rPr>
              <w:t>University of Missouri</w:t>
            </w:r>
          </w:p>
        </w:tc>
      </w:tr>
      <w:tr w:rsidR="009F66DB" w:rsidRPr="002C50B7" w14:paraId="2897ABF1" w14:textId="77777777" w:rsidTr="003879C7">
        <w:trPr>
          <w:trHeight w:val="521"/>
        </w:trPr>
        <w:tc>
          <w:tcPr>
            <w:tcW w:w="1318" w:type="dxa"/>
            <w:tcBorders>
              <w:top w:val="single" w:sz="4" w:space="0" w:color="D9D9D9"/>
              <w:bottom w:val="single" w:sz="4" w:space="0" w:color="D9D9D9"/>
            </w:tcBorders>
          </w:tcPr>
          <w:p w14:paraId="4891017E" w14:textId="1D1EFCBB" w:rsidR="009F66DB" w:rsidRPr="002C50B7" w:rsidRDefault="009F66DB" w:rsidP="00D2088C">
            <w:pPr>
              <w:tabs>
                <w:tab w:val="left" w:pos="181"/>
                <w:tab w:val="right" w:pos="720"/>
              </w:tabs>
              <w:rPr>
                <w:sz w:val="22"/>
                <w:szCs w:val="22"/>
              </w:rPr>
            </w:pPr>
            <w:r w:rsidRPr="002C50B7">
              <w:rPr>
                <w:sz w:val="22"/>
                <w:szCs w:val="22"/>
              </w:rPr>
              <w:t>2014-2017</w:t>
            </w:r>
          </w:p>
        </w:tc>
        <w:tc>
          <w:tcPr>
            <w:tcW w:w="1406" w:type="dxa"/>
            <w:tcBorders>
              <w:top w:val="single" w:sz="4" w:space="0" w:color="D9D9D9"/>
              <w:bottom w:val="single" w:sz="4" w:space="0" w:color="D9D9D9"/>
            </w:tcBorders>
          </w:tcPr>
          <w:p w14:paraId="7DF30BCC" w14:textId="1BC84D29" w:rsidR="009F66DB" w:rsidRPr="002C50B7" w:rsidRDefault="009F66DB" w:rsidP="00D2088C">
            <w:pPr>
              <w:tabs>
                <w:tab w:val="left" w:pos="181"/>
                <w:tab w:val="right" w:pos="720"/>
              </w:tabs>
              <w:rPr>
                <w:sz w:val="22"/>
                <w:szCs w:val="22"/>
              </w:rPr>
            </w:pPr>
            <w:r w:rsidRPr="002C50B7">
              <w:rPr>
                <w:sz w:val="22"/>
                <w:szCs w:val="22"/>
              </w:rPr>
              <w:t>Graduate Certificate</w:t>
            </w:r>
          </w:p>
        </w:tc>
        <w:tc>
          <w:tcPr>
            <w:tcW w:w="4559" w:type="dxa"/>
            <w:tcBorders>
              <w:top w:val="single" w:sz="4" w:space="0" w:color="D9D9D9"/>
              <w:bottom w:val="single" w:sz="4" w:space="0" w:color="D9D9D9"/>
            </w:tcBorders>
          </w:tcPr>
          <w:p w14:paraId="5AA5F999" w14:textId="71DB49E7" w:rsidR="009F66DB" w:rsidRDefault="009F66DB" w:rsidP="00D2088C">
            <w:pPr>
              <w:tabs>
                <w:tab w:val="left" w:pos="181"/>
                <w:tab w:val="right" w:pos="720"/>
              </w:tabs>
              <w:rPr>
                <w:sz w:val="22"/>
                <w:szCs w:val="22"/>
              </w:rPr>
            </w:pPr>
            <w:r w:rsidRPr="002C50B7">
              <w:rPr>
                <w:sz w:val="22"/>
                <w:szCs w:val="22"/>
              </w:rPr>
              <w:t>Major: Public Affairs</w:t>
            </w:r>
          </w:p>
          <w:p w14:paraId="701886D2" w14:textId="645737B0" w:rsidR="009F66DB" w:rsidRPr="002C50B7" w:rsidRDefault="009F66DB" w:rsidP="00D2088C">
            <w:pPr>
              <w:tabs>
                <w:tab w:val="left" w:pos="181"/>
                <w:tab w:val="right" w:pos="720"/>
              </w:tabs>
              <w:rPr>
                <w:sz w:val="22"/>
                <w:szCs w:val="22"/>
              </w:rPr>
            </w:pPr>
            <w:r w:rsidRPr="002C50B7">
              <w:rPr>
                <w:sz w:val="22"/>
                <w:szCs w:val="22"/>
              </w:rPr>
              <w:t>Emphasis: Organizational Change</w:t>
            </w:r>
          </w:p>
        </w:tc>
        <w:tc>
          <w:tcPr>
            <w:tcW w:w="1984" w:type="dxa"/>
            <w:tcBorders>
              <w:top w:val="single" w:sz="4" w:space="0" w:color="D9D9D9"/>
              <w:bottom w:val="single" w:sz="4" w:space="0" w:color="D9D9D9"/>
            </w:tcBorders>
          </w:tcPr>
          <w:p w14:paraId="190473D3" w14:textId="7DDB2BDF" w:rsidR="009F66DB" w:rsidRPr="002C50B7" w:rsidRDefault="009F66DB" w:rsidP="00D2088C">
            <w:pPr>
              <w:tabs>
                <w:tab w:val="left" w:pos="181"/>
                <w:tab w:val="right" w:pos="720"/>
              </w:tabs>
              <w:rPr>
                <w:sz w:val="22"/>
                <w:szCs w:val="22"/>
              </w:rPr>
            </w:pPr>
            <w:r w:rsidRPr="002C50B7">
              <w:rPr>
                <w:sz w:val="22"/>
                <w:szCs w:val="22"/>
              </w:rPr>
              <w:t>University of Missouri</w:t>
            </w:r>
          </w:p>
        </w:tc>
      </w:tr>
      <w:tr w:rsidR="009F66DB" w:rsidRPr="002C50B7" w14:paraId="5655122A" w14:textId="77777777" w:rsidTr="00B51E76">
        <w:trPr>
          <w:trHeight w:val="368"/>
        </w:trPr>
        <w:tc>
          <w:tcPr>
            <w:tcW w:w="1318" w:type="dxa"/>
            <w:tcBorders>
              <w:top w:val="single" w:sz="4" w:space="0" w:color="D9D9D9"/>
              <w:bottom w:val="single" w:sz="4" w:space="0" w:color="D9D9D9"/>
            </w:tcBorders>
          </w:tcPr>
          <w:p w14:paraId="5DABFF9C" w14:textId="252A4D19" w:rsidR="009F66DB" w:rsidRPr="002C50B7" w:rsidRDefault="009F66DB" w:rsidP="00D2088C">
            <w:pPr>
              <w:tabs>
                <w:tab w:val="left" w:pos="181"/>
                <w:tab w:val="right" w:pos="720"/>
              </w:tabs>
              <w:rPr>
                <w:sz w:val="22"/>
                <w:szCs w:val="22"/>
              </w:rPr>
            </w:pPr>
            <w:r w:rsidRPr="002C50B7">
              <w:rPr>
                <w:sz w:val="22"/>
                <w:szCs w:val="22"/>
              </w:rPr>
              <w:t>2012-2014</w:t>
            </w:r>
          </w:p>
        </w:tc>
        <w:tc>
          <w:tcPr>
            <w:tcW w:w="1406" w:type="dxa"/>
            <w:tcBorders>
              <w:top w:val="single" w:sz="4" w:space="0" w:color="D9D9D9"/>
              <w:bottom w:val="single" w:sz="4" w:space="0" w:color="D9D9D9"/>
            </w:tcBorders>
          </w:tcPr>
          <w:p w14:paraId="2A79F351" w14:textId="6F37E645" w:rsidR="009F66DB" w:rsidRPr="002C50B7" w:rsidRDefault="009F66DB" w:rsidP="00D2088C">
            <w:pPr>
              <w:tabs>
                <w:tab w:val="left" w:pos="181"/>
                <w:tab w:val="right" w:pos="720"/>
              </w:tabs>
              <w:rPr>
                <w:sz w:val="22"/>
                <w:szCs w:val="22"/>
              </w:rPr>
            </w:pPr>
            <w:r w:rsidRPr="002C50B7">
              <w:rPr>
                <w:sz w:val="22"/>
                <w:szCs w:val="22"/>
              </w:rPr>
              <w:t>MS</w:t>
            </w:r>
          </w:p>
        </w:tc>
        <w:tc>
          <w:tcPr>
            <w:tcW w:w="4559" w:type="dxa"/>
            <w:tcBorders>
              <w:top w:val="single" w:sz="4" w:space="0" w:color="D9D9D9"/>
              <w:bottom w:val="single" w:sz="4" w:space="0" w:color="D9D9D9"/>
            </w:tcBorders>
          </w:tcPr>
          <w:p w14:paraId="11C0EF92" w14:textId="77777777" w:rsidR="009F66DB" w:rsidRDefault="009F66DB" w:rsidP="00D2088C">
            <w:pPr>
              <w:tabs>
                <w:tab w:val="left" w:pos="181"/>
                <w:tab w:val="right" w:pos="720"/>
              </w:tabs>
              <w:rPr>
                <w:sz w:val="22"/>
                <w:szCs w:val="22"/>
              </w:rPr>
            </w:pPr>
            <w:r w:rsidRPr="002C50B7">
              <w:rPr>
                <w:sz w:val="22"/>
                <w:szCs w:val="22"/>
              </w:rPr>
              <w:t>Major: Textile and Apparel Management</w:t>
            </w:r>
          </w:p>
          <w:p w14:paraId="524551B5" w14:textId="77777777" w:rsidR="009F66DB" w:rsidRDefault="009F66DB" w:rsidP="00D2088C">
            <w:pPr>
              <w:tabs>
                <w:tab w:val="left" w:pos="181"/>
                <w:tab w:val="right" w:pos="720"/>
              </w:tabs>
              <w:rPr>
                <w:sz w:val="22"/>
                <w:szCs w:val="22"/>
              </w:rPr>
            </w:pPr>
            <w:r w:rsidRPr="002C50B7">
              <w:rPr>
                <w:sz w:val="22"/>
                <w:szCs w:val="22"/>
              </w:rPr>
              <w:t>Emphasis: Fashion Marketing and Management</w:t>
            </w:r>
          </w:p>
          <w:p w14:paraId="237836A1" w14:textId="32AB8EE5" w:rsidR="009F66DB" w:rsidRPr="002C50B7" w:rsidRDefault="009F66DB" w:rsidP="00D2088C">
            <w:pPr>
              <w:tabs>
                <w:tab w:val="left" w:pos="181"/>
                <w:tab w:val="right" w:pos="720"/>
              </w:tabs>
              <w:rPr>
                <w:sz w:val="22"/>
                <w:szCs w:val="22"/>
              </w:rPr>
            </w:pPr>
            <w:r>
              <w:rPr>
                <w:sz w:val="22"/>
                <w:szCs w:val="22"/>
              </w:rPr>
              <w:t xml:space="preserve">Thesis: </w:t>
            </w:r>
            <w:r w:rsidRPr="002C50B7">
              <w:rPr>
                <w:sz w:val="22"/>
                <w:szCs w:val="22"/>
              </w:rPr>
              <w:t xml:space="preserve">Traceability </w:t>
            </w:r>
            <w:r w:rsidR="00F96CE0" w:rsidRPr="002C50B7">
              <w:rPr>
                <w:sz w:val="22"/>
                <w:szCs w:val="22"/>
              </w:rPr>
              <w:t>to</w:t>
            </w:r>
            <w:r w:rsidRPr="002C50B7">
              <w:rPr>
                <w:sz w:val="22"/>
                <w:szCs w:val="22"/>
              </w:rPr>
              <w:t xml:space="preserve"> Farm &amp; Factory, Country of Manufacturing, And Apparel Purchase Scenario</w:t>
            </w:r>
          </w:p>
        </w:tc>
        <w:tc>
          <w:tcPr>
            <w:tcW w:w="1984" w:type="dxa"/>
            <w:tcBorders>
              <w:top w:val="single" w:sz="4" w:space="0" w:color="D9D9D9"/>
              <w:bottom w:val="single" w:sz="4" w:space="0" w:color="D9D9D9"/>
            </w:tcBorders>
          </w:tcPr>
          <w:p w14:paraId="4C23D179" w14:textId="5C2EF4C8" w:rsidR="009F66DB" w:rsidRPr="002C50B7" w:rsidRDefault="009F66DB" w:rsidP="00D2088C">
            <w:pPr>
              <w:tabs>
                <w:tab w:val="left" w:pos="181"/>
                <w:tab w:val="right" w:pos="720"/>
              </w:tabs>
              <w:rPr>
                <w:sz w:val="22"/>
                <w:szCs w:val="22"/>
              </w:rPr>
            </w:pPr>
            <w:r w:rsidRPr="002C50B7">
              <w:rPr>
                <w:sz w:val="22"/>
                <w:szCs w:val="22"/>
              </w:rPr>
              <w:t>University of Missouri</w:t>
            </w:r>
          </w:p>
        </w:tc>
      </w:tr>
      <w:tr w:rsidR="009F66DB" w:rsidRPr="002C50B7" w14:paraId="08B9D2FC" w14:textId="77777777" w:rsidTr="00B51E76">
        <w:trPr>
          <w:trHeight w:val="325"/>
        </w:trPr>
        <w:tc>
          <w:tcPr>
            <w:tcW w:w="1318" w:type="dxa"/>
            <w:tcBorders>
              <w:top w:val="single" w:sz="4" w:space="0" w:color="D9D9D9"/>
              <w:bottom w:val="single" w:sz="4" w:space="0" w:color="D9D9D9"/>
            </w:tcBorders>
          </w:tcPr>
          <w:p w14:paraId="18A6AC07" w14:textId="2CAC69C5" w:rsidR="009F66DB" w:rsidRPr="002C50B7" w:rsidRDefault="009F66DB" w:rsidP="00D50359">
            <w:pPr>
              <w:tabs>
                <w:tab w:val="left" w:pos="181"/>
                <w:tab w:val="right" w:pos="720"/>
              </w:tabs>
              <w:rPr>
                <w:sz w:val="22"/>
                <w:szCs w:val="22"/>
              </w:rPr>
            </w:pPr>
            <w:r w:rsidRPr="002C50B7">
              <w:rPr>
                <w:sz w:val="22"/>
                <w:szCs w:val="22"/>
              </w:rPr>
              <w:t>2012-2017</w:t>
            </w:r>
          </w:p>
        </w:tc>
        <w:tc>
          <w:tcPr>
            <w:tcW w:w="1406" w:type="dxa"/>
            <w:tcBorders>
              <w:top w:val="single" w:sz="4" w:space="0" w:color="D9D9D9"/>
              <w:bottom w:val="single" w:sz="4" w:space="0" w:color="D9D9D9"/>
            </w:tcBorders>
          </w:tcPr>
          <w:p w14:paraId="4D22490E" w14:textId="6D627CD6" w:rsidR="009F66DB" w:rsidRPr="002C50B7" w:rsidRDefault="009F66DB" w:rsidP="00D50359">
            <w:pPr>
              <w:tabs>
                <w:tab w:val="left" w:pos="181"/>
                <w:tab w:val="right" w:pos="720"/>
              </w:tabs>
              <w:rPr>
                <w:sz w:val="22"/>
                <w:szCs w:val="22"/>
              </w:rPr>
            </w:pPr>
            <w:r w:rsidRPr="002C50B7">
              <w:rPr>
                <w:sz w:val="22"/>
                <w:szCs w:val="22"/>
              </w:rPr>
              <w:t>Graduate Certificate</w:t>
            </w:r>
          </w:p>
        </w:tc>
        <w:tc>
          <w:tcPr>
            <w:tcW w:w="4559" w:type="dxa"/>
            <w:tcBorders>
              <w:top w:val="single" w:sz="4" w:space="0" w:color="D9D9D9"/>
              <w:bottom w:val="single" w:sz="4" w:space="0" w:color="D9D9D9"/>
            </w:tcBorders>
          </w:tcPr>
          <w:p w14:paraId="4472FB0D" w14:textId="77777777" w:rsidR="009F66DB" w:rsidRDefault="009F66DB" w:rsidP="00D50359">
            <w:pPr>
              <w:tabs>
                <w:tab w:val="left" w:pos="181"/>
                <w:tab w:val="right" w:pos="720"/>
              </w:tabs>
              <w:rPr>
                <w:sz w:val="22"/>
                <w:szCs w:val="22"/>
              </w:rPr>
            </w:pPr>
            <w:r w:rsidRPr="002C50B7">
              <w:rPr>
                <w:sz w:val="22"/>
                <w:szCs w:val="22"/>
              </w:rPr>
              <w:t>Major: Business, Journalism, Law, and Textile and Apparel Management</w:t>
            </w:r>
          </w:p>
          <w:p w14:paraId="375986FD" w14:textId="0A15EE14" w:rsidR="009F66DB" w:rsidRPr="002C50B7" w:rsidRDefault="009F66DB" w:rsidP="00D50359">
            <w:pPr>
              <w:tabs>
                <w:tab w:val="left" w:pos="181"/>
                <w:tab w:val="right" w:pos="720"/>
              </w:tabs>
              <w:rPr>
                <w:sz w:val="22"/>
                <w:szCs w:val="22"/>
              </w:rPr>
            </w:pPr>
            <w:r w:rsidRPr="002C50B7">
              <w:rPr>
                <w:sz w:val="22"/>
                <w:szCs w:val="22"/>
              </w:rPr>
              <w:t>Emphasis: Center for Digital Globe</w:t>
            </w:r>
          </w:p>
        </w:tc>
        <w:tc>
          <w:tcPr>
            <w:tcW w:w="1984" w:type="dxa"/>
            <w:tcBorders>
              <w:top w:val="single" w:sz="4" w:space="0" w:color="D9D9D9"/>
              <w:bottom w:val="single" w:sz="4" w:space="0" w:color="D9D9D9"/>
            </w:tcBorders>
          </w:tcPr>
          <w:p w14:paraId="39A16EAF" w14:textId="107196B8" w:rsidR="009F66DB" w:rsidRPr="002C50B7" w:rsidRDefault="009F66DB" w:rsidP="00D50359">
            <w:pPr>
              <w:tabs>
                <w:tab w:val="left" w:pos="181"/>
                <w:tab w:val="right" w:pos="720"/>
              </w:tabs>
              <w:rPr>
                <w:sz w:val="22"/>
                <w:szCs w:val="22"/>
              </w:rPr>
            </w:pPr>
            <w:r w:rsidRPr="002C50B7">
              <w:rPr>
                <w:sz w:val="22"/>
                <w:szCs w:val="22"/>
              </w:rPr>
              <w:t>University of Missouri</w:t>
            </w:r>
          </w:p>
        </w:tc>
      </w:tr>
      <w:tr w:rsidR="009F66DB" w:rsidRPr="002C50B7" w14:paraId="341176D0" w14:textId="77777777" w:rsidTr="003879C7">
        <w:trPr>
          <w:trHeight w:val="746"/>
        </w:trPr>
        <w:tc>
          <w:tcPr>
            <w:tcW w:w="1318" w:type="dxa"/>
            <w:tcBorders>
              <w:top w:val="single" w:sz="4" w:space="0" w:color="D9D9D9"/>
              <w:bottom w:val="single" w:sz="4" w:space="0" w:color="auto"/>
            </w:tcBorders>
          </w:tcPr>
          <w:p w14:paraId="1A6A03D3" w14:textId="044127B8" w:rsidR="009F66DB" w:rsidRPr="002C50B7" w:rsidRDefault="009F66DB" w:rsidP="00D50359">
            <w:pPr>
              <w:tabs>
                <w:tab w:val="left" w:pos="181"/>
                <w:tab w:val="right" w:pos="720"/>
              </w:tabs>
              <w:rPr>
                <w:sz w:val="22"/>
                <w:szCs w:val="22"/>
              </w:rPr>
            </w:pPr>
            <w:r w:rsidRPr="002C50B7">
              <w:rPr>
                <w:sz w:val="22"/>
                <w:szCs w:val="22"/>
              </w:rPr>
              <w:t>2005-2009</w:t>
            </w:r>
          </w:p>
        </w:tc>
        <w:tc>
          <w:tcPr>
            <w:tcW w:w="1406" w:type="dxa"/>
            <w:tcBorders>
              <w:top w:val="single" w:sz="4" w:space="0" w:color="D9D9D9"/>
              <w:bottom w:val="single" w:sz="4" w:space="0" w:color="auto"/>
            </w:tcBorders>
          </w:tcPr>
          <w:p w14:paraId="70217125" w14:textId="6E18920A" w:rsidR="009F66DB" w:rsidRPr="002C50B7" w:rsidRDefault="009F66DB" w:rsidP="00D50359">
            <w:pPr>
              <w:tabs>
                <w:tab w:val="left" w:pos="181"/>
                <w:tab w:val="right" w:pos="720"/>
              </w:tabs>
              <w:rPr>
                <w:sz w:val="22"/>
                <w:szCs w:val="22"/>
              </w:rPr>
            </w:pPr>
            <w:r w:rsidRPr="002C50B7">
              <w:rPr>
                <w:sz w:val="22"/>
                <w:szCs w:val="22"/>
              </w:rPr>
              <w:t>Bachelor of Fashion Technology</w:t>
            </w:r>
          </w:p>
        </w:tc>
        <w:tc>
          <w:tcPr>
            <w:tcW w:w="4559" w:type="dxa"/>
            <w:tcBorders>
              <w:top w:val="single" w:sz="4" w:space="0" w:color="D9D9D9"/>
              <w:bottom w:val="single" w:sz="4" w:space="0" w:color="auto"/>
            </w:tcBorders>
          </w:tcPr>
          <w:p w14:paraId="004E858E" w14:textId="77777777" w:rsidR="009F66DB" w:rsidRDefault="009F66DB" w:rsidP="00D50359">
            <w:pPr>
              <w:tabs>
                <w:tab w:val="left" w:pos="181"/>
                <w:tab w:val="right" w:pos="720"/>
              </w:tabs>
              <w:rPr>
                <w:sz w:val="22"/>
                <w:szCs w:val="22"/>
              </w:rPr>
            </w:pPr>
            <w:r w:rsidRPr="002C50B7">
              <w:rPr>
                <w:sz w:val="22"/>
                <w:szCs w:val="22"/>
              </w:rPr>
              <w:t>Major: Fashion Technology</w:t>
            </w:r>
          </w:p>
          <w:p w14:paraId="4DFE7AD2" w14:textId="5F6637AE" w:rsidR="009F66DB" w:rsidRPr="002C50B7" w:rsidRDefault="009F66DB" w:rsidP="00D50359">
            <w:pPr>
              <w:tabs>
                <w:tab w:val="left" w:pos="181"/>
                <w:tab w:val="right" w:pos="720"/>
              </w:tabs>
              <w:rPr>
                <w:sz w:val="22"/>
                <w:szCs w:val="22"/>
              </w:rPr>
            </w:pPr>
            <w:r w:rsidRPr="002C50B7">
              <w:rPr>
                <w:sz w:val="22"/>
                <w:szCs w:val="22"/>
              </w:rPr>
              <w:t>Emphasis: Apparel Production</w:t>
            </w:r>
          </w:p>
        </w:tc>
        <w:tc>
          <w:tcPr>
            <w:tcW w:w="1984" w:type="dxa"/>
            <w:tcBorders>
              <w:top w:val="single" w:sz="4" w:space="0" w:color="D9D9D9"/>
              <w:bottom w:val="single" w:sz="4" w:space="0" w:color="auto"/>
            </w:tcBorders>
          </w:tcPr>
          <w:p w14:paraId="440AA535" w14:textId="48F8B258" w:rsidR="009F66DB" w:rsidRPr="002C50B7" w:rsidRDefault="009F66DB" w:rsidP="00D50359">
            <w:pPr>
              <w:tabs>
                <w:tab w:val="left" w:pos="181"/>
                <w:tab w:val="right" w:pos="720"/>
              </w:tabs>
              <w:rPr>
                <w:sz w:val="22"/>
                <w:szCs w:val="22"/>
              </w:rPr>
            </w:pPr>
            <w:r w:rsidRPr="002C50B7">
              <w:rPr>
                <w:sz w:val="22"/>
                <w:szCs w:val="22"/>
              </w:rPr>
              <w:t>National Institute of Fashion Technology, India</w:t>
            </w:r>
          </w:p>
        </w:tc>
      </w:tr>
    </w:tbl>
    <w:p w14:paraId="155C3340" w14:textId="77777777" w:rsidR="00C47EE0" w:rsidRDefault="00C47EE0" w:rsidP="00153D81">
      <w:pPr>
        <w:rPr>
          <w:b/>
          <w:sz w:val="22"/>
          <w:szCs w:val="22"/>
          <w:u w:val="single"/>
        </w:rPr>
      </w:pPr>
    </w:p>
    <w:tbl>
      <w:tblPr>
        <w:tblStyle w:val="TableGrid"/>
        <w:tblW w:w="93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2872"/>
        <w:gridCol w:w="4886"/>
      </w:tblGrid>
      <w:tr w:rsidR="00EC5163" w:rsidRPr="00F07B8F" w14:paraId="6D8781FA" w14:textId="77777777" w:rsidTr="007503C3">
        <w:trPr>
          <w:trHeight w:val="454"/>
        </w:trPr>
        <w:tc>
          <w:tcPr>
            <w:tcW w:w="9315" w:type="dxa"/>
            <w:gridSpan w:val="3"/>
            <w:tcBorders>
              <w:top w:val="single" w:sz="4" w:space="0" w:color="auto"/>
              <w:bottom w:val="single" w:sz="4" w:space="0" w:color="000000"/>
            </w:tcBorders>
            <w:shd w:val="clear" w:color="auto" w:fill="2F3BF9"/>
            <w:vAlign w:val="center"/>
          </w:tcPr>
          <w:p w14:paraId="36B8E074" w14:textId="1FA8543E" w:rsidR="00EC5163" w:rsidRPr="00EC5163" w:rsidRDefault="00EC5163" w:rsidP="00EC5163">
            <w:pPr>
              <w:tabs>
                <w:tab w:val="left" w:pos="181"/>
                <w:tab w:val="right" w:pos="720"/>
              </w:tabs>
              <w:jc w:val="center"/>
              <w:rPr>
                <w:b/>
                <w:bCs/>
                <w:color w:val="FFFFFF" w:themeColor="background1"/>
                <w:sz w:val="22"/>
                <w:szCs w:val="22"/>
              </w:rPr>
            </w:pPr>
            <w:r w:rsidRPr="00EC5163">
              <w:rPr>
                <w:b/>
                <w:bCs/>
                <w:color w:val="FFFFFF" w:themeColor="background1"/>
                <w:sz w:val="22"/>
                <w:szCs w:val="22"/>
              </w:rPr>
              <w:t>EXPERIENCE SUMMARY</w:t>
            </w:r>
          </w:p>
        </w:tc>
      </w:tr>
      <w:tr w:rsidR="00C47EE0" w:rsidRPr="00F07B8F" w14:paraId="6D084836" w14:textId="77777777" w:rsidTr="00145BC6">
        <w:trPr>
          <w:trHeight w:val="359"/>
        </w:trPr>
        <w:tc>
          <w:tcPr>
            <w:tcW w:w="1566" w:type="dxa"/>
            <w:tcBorders>
              <w:bottom w:val="single" w:sz="4" w:space="0" w:color="000000"/>
            </w:tcBorders>
            <w:shd w:val="clear" w:color="auto" w:fill="D0CECE" w:themeFill="background2" w:themeFillShade="E6"/>
            <w:vAlign w:val="center"/>
          </w:tcPr>
          <w:p w14:paraId="723D7E73" w14:textId="77777777" w:rsidR="00C47EE0" w:rsidRPr="00F07B8F" w:rsidRDefault="00C47EE0" w:rsidP="00145BC6">
            <w:pPr>
              <w:tabs>
                <w:tab w:val="left" w:pos="181"/>
                <w:tab w:val="right" w:pos="720"/>
              </w:tabs>
              <w:rPr>
                <w:b/>
                <w:bCs/>
                <w:sz w:val="22"/>
                <w:szCs w:val="22"/>
              </w:rPr>
            </w:pPr>
            <w:r w:rsidRPr="00F07B8F">
              <w:rPr>
                <w:b/>
                <w:bCs/>
                <w:sz w:val="22"/>
                <w:szCs w:val="22"/>
              </w:rPr>
              <w:t>Year</w:t>
            </w:r>
          </w:p>
        </w:tc>
        <w:tc>
          <w:tcPr>
            <w:tcW w:w="2821" w:type="dxa"/>
            <w:tcBorders>
              <w:bottom w:val="single" w:sz="4" w:space="0" w:color="000000"/>
            </w:tcBorders>
            <w:shd w:val="clear" w:color="auto" w:fill="D0CECE" w:themeFill="background2" w:themeFillShade="E6"/>
            <w:vAlign w:val="center"/>
          </w:tcPr>
          <w:p w14:paraId="3C28FF0F" w14:textId="77777777" w:rsidR="00C47EE0" w:rsidRPr="00F07B8F" w:rsidRDefault="00C47EE0" w:rsidP="00145BC6">
            <w:pPr>
              <w:tabs>
                <w:tab w:val="left" w:pos="181"/>
                <w:tab w:val="right" w:pos="720"/>
              </w:tabs>
              <w:rPr>
                <w:b/>
                <w:bCs/>
                <w:sz w:val="22"/>
                <w:szCs w:val="22"/>
              </w:rPr>
            </w:pPr>
            <w:r w:rsidRPr="00F07B8F">
              <w:rPr>
                <w:b/>
                <w:bCs/>
                <w:sz w:val="22"/>
                <w:szCs w:val="22"/>
              </w:rPr>
              <w:t>Position</w:t>
            </w:r>
          </w:p>
        </w:tc>
        <w:tc>
          <w:tcPr>
            <w:tcW w:w="4926" w:type="dxa"/>
            <w:tcBorders>
              <w:bottom w:val="single" w:sz="4" w:space="0" w:color="000000"/>
            </w:tcBorders>
            <w:shd w:val="clear" w:color="auto" w:fill="D0CECE" w:themeFill="background2" w:themeFillShade="E6"/>
            <w:vAlign w:val="center"/>
          </w:tcPr>
          <w:p w14:paraId="0BCDB0E7" w14:textId="3CCF3B96" w:rsidR="00C47EE0" w:rsidRPr="00F07B8F" w:rsidRDefault="00C47EE0" w:rsidP="00145BC6">
            <w:pPr>
              <w:tabs>
                <w:tab w:val="left" w:pos="181"/>
                <w:tab w:val="right" w:pos="720"/>
              </w:tabs>
              <w:rPr>
                <w:b/>
                <w:bCs/>
                <w:sz w:val="22"/>
                <w:szCs w:val="22"/>
              </w:rPr>
            </w:pPr>
            <w:r w:rsidRPr="00F07B8F">
              <w:rPr>
                <w:b/>
                <w:bCs/>
                <w:sz w:val="22"/>
                <w:szCs w:val="22"/>
              </w:rPr>
              <w:t>Institut</w:t>
            </w:r>
            <w:r w:rsidR="00755632">
              <w:rPr>
                <w:b/>
                <w:bCs/>
                <w:sz w:val="22"/>
                <w:szCs w:val="22"/>
              </w:rPr>
              <w:t>ion</w:t>
            </w:r>
          </w:p>
        </w:tc>
      </w:tr>
      <w:tr w:rsidR="00C47EE0" w:rsidRPr="00F07B8F" w14:paraId="34D05AA1" w14:textId="77777777" w:rsidTr="00B51E76">
        <w:trPr>
          <w:trHeight w:val="780"/>
        </w:trPr>
        <w:tc>
          <w:tcPr>
            <w:tcW w:w="1566" w:type="dxa"/>
            <w:tcBorders>
              <w:top w:val="single" w:sz="4" w:space="0" w:color="000000"/>
              <w:bottom w:val="single" w:sz="4" w:space="0" w:color="D9D9D9"/>
            </w:tcBorders>
          </w:tcPr>
          <w:p w14:paraId="7FFA1A4C" w14:textId="77777777" w:rsidR="00C47EE0" w:rsidRPr="00F07B8F" w:rsidRDefault="00C47EE0" w:rsidP="00C70807">
            <w:pPr>
              <w:tabs>
                <w:tab w:val="left" w:pos="181"/>
                <w:tab w:val="right" w:pos="720"/>
              </w:tabs>
              <w:rPr>
                <w:sz w:val="22"/>
                <w:szCs w:val="22"/>
              </w:rPr>
            </w:pPr>
            <w:r w:rsidRPr="00F07B8F">
              <w:rPr>
                <w:sz w:val="22"/>
                <w:szCs w:val="22"/>
              </w:rPr>
              <w:t>2017-Present</w:t>
            </w:r>
          </w:p>
        </w:tc>
        <w:tc>
          <w:tcPr>
            <w:tcW w:w="2821" w:type="dxa"/>
            <w:tcBorders>
              <w:top w:val="single" w:sz="4" w:space="0" w:color="000000"/>
              <w:bottom w:val="single" w:sz="4" w:space="0" w:color="D9D9D9"/>
            </w:tcBorders>
          </w:tcPr>
          <w:p w14:paraId="38CFCCF9" w14:textId="77777777" w:rsidR="00C47EE0" w:rsidRPr="00F07B8F" w:rsidRDefault="00C47EE0" w:rsidP="00C70807">
            <w:pPr>
              <w:ind w:left="1800" w:hanging="1800"/>
              <w:rPr>
                <w:sz w:val="22"/>
                <w:szCs w:val="22"/>
              </w:rPr>
            </w:pPr>
            <w:r w:rsidRPr="00F07B8F">
              <w:rPr>
                <w:i/>
                <w:sz w:val="22"/>
                <w:szCs w:val="22"/>
              </w:rPr>
              <w:t>Assistant Professor</w:t>
            </w:r>
          </w:p>
          <w:p w14:paraId="16F72D93" w14:textId="77777777" w:rsidR="00C47EE0" w:rsidRPr="00F07B8F" w:rsidRDefault="00C47EE0" w:rsidP="00C70807">
            <w:pPr>
              <w:tabs>
                <w:tab w:val="left" w:pos="181"/>
                <w:tab w:val="right" w:pos="720"/>
              </w:tabs>
              <w:rPr>
                <w:sz w:val="22"/>
                <w:szCs w:val="22"/>
              </w:rPr>
            </w:pPr>
          </w:p>
        </w:tc>
        <w:tc>
          <w:tcPr>
            <w:tcW w:w="4926" w:type="dxa"/>
            <w:tcBorders>
              <w:top w:val="single" w:sz="4" w:space="0" w:color="000000"/>
              <w:bottom w:val="single" w:sz="4" w:space="0" w:color="D9D9D9"/>
            </w:tcBorders>
          </w:tcPr>
          <w:p w14:paraId="63686658" w14:textId="041EDDCD" w:rsidR="00D96D18" w:rsidRDefault="00C47EE0" w:rsidP="00C70807">
            <w:pPr>
              <w:tabs>
                <w:tab w:val="left" w:pos="181"/>
                <w:tab w:val="right" w:pos="720"/>
              </w:tabs>
              <w:rPr>
                <w:sz w:val="22"/>
                <w:szCs w:val="22"/>
              </w:rPr>
            </w:pPr>
            <w:r w:rsidRPr="00F07B8F">
              <w:rPr>
                <w:sz w:val="22"/>
                <w:szCs w:val="22"/>
              </w:rPr>
              <w:t>Dept. of Textiles, Fashion Merchandising, and Desig</w:t>
            </w:r>
            <w:r w:rsidR="00D96D18">
              <w:rPr>
                <w:sz w:val="22"/>
                <w:szCs w:val="22"/>
              </w:rPr>
              <w:t>n</w:t>
            </w:r>
          </w:p>
          <w:p w14:paraId="0B4EC622" w14:textId="0586D6F3" w:rsidR="001C1228" w:rsidRDefault="00C47EE0" w:rsidP="00C70807">
            <w:pPr>
              <w:tabs>
                <w:tab w:val="left" w:pos="181"/>
                <w:tab w:val="right" w:pos="720"/>
              </w:tabs>
              <w:rPr>
                <w:sz w:val="22"/>
                <w:szCs w:val="22"/>
              </w:rPr>
            </w:pPr>
            <w:r w:rsidRPr="00F07B8F">
              <w:rPr>
                <w:sz w:val="22"/>
                <w:szCs w:val="22"/>
              </w:rPr>
              <w:t xml:space="preserve">University of Rhode Island </w:t>
            </w:r>
          </w:p>
          <w:p w14:paraId="239C0DF6" w14:textId="76754115" w:rsidR="00C47EE0" w:rsidRPr="00F07B8F" w:rsidRDefault="00C47EE0" w:rsidP="00C70807">
            <w:pPr>
              <w:tabs>
                <w:tab w:val="left" w:pos="181"/>
                <w:tab w:val="right" w:pos="720"/>
              </w:tabs>
              <w:rPr>
                <w:sz w:val="22"/>
                <w:szCs w:val="22"/>
              </w:rPr>
            </w:pPr>
            <w:r w:rsidRPr="00F07B8F">
              <w:rPr>
                <w:sz w:val="22"/>
                <w:szCs w:val="22"/>
              </w:rPr>
              <w:t>Kingston, RI</w:t>
            </w:r>
          </w:p>
        </w:tc>
      </w:tr>
      <w:tr w:rsidR="00C47EE0" w:rsidRPr="00F07B8F" w14:paraId="1AB57D18" w14:textId="77777777" w:rsidTr="00B51E76">
        <w:trPr>
          <w:trHeight w:val="309"/>
        </w:trPr>
        <w:tc>
          <w:tcPr>
            <w:tcW w:w="1566" w:type="dxa"/>
            <w:tcBorders>
              <w:top w:val="single" w:sz="4" w:space="0" w:color="D9D9D9"/>
              <w:bottom w:val="single" w:sz="4" w:space="0" w:color="D9D9D9"/>
            </w:tcBorders>
          </w:tcPr>
          <w:p w14:paraId="61A7A6F9" w14:textId="77777777" w:rsidR="00C47EE0" w:rsidRPr="00F07B8F" w:rsidRDefault="00C47EE0" w:rsidP="00C70807">
            <w:pPr>
              <w:tabs>
                <w:tab w:val="left" w:pos="181"/>
                <w:tab w:val="right" w:pos="720"/>
              </w:tabs>
              <w:rPr>
                <w:sz w:val="22"/>
                <w:szCs w:val="22"/>
              </w:rPr>
            </w:pPr>
            <w:r w:rsidRPr="00F07B8F">
              <w:rPr>
                <w:sz w:val="22"/>
                <w:szCs w:val="22"/>
              </w:rPr>
              <w:t>2012 - 2017</w:t>
            </w:r>
          </w:p>
        </w:tc>
        <w:tc>
          <w:tcPr>
            <w:tcW w:w="2821" w:type="dxa"/>
            <w:tcBorders>
              <w:top w:val="single" w:sz="4" w:space="0" w:color="D9D9D9"/>
              <w:bottom w:val="single" w:sz="4" w:space="0" w:color="D9D9D9"/>
            </w:tcBorders>
          </w:tcPr>
          <w:p w14:paraId="77BD9A3C" w14:textId="6876300C" w:rsidR="00C47EE0" w:rsidRPr="00F07B8F" w:rsidRDefault="00C47EE0" w:rsidP="00C70807">
            <w:pPr>
              <w:tabs>
                <w:tab w:val="left" w:pos="181"/>
                <w:tab w:val="right" w:pos="720"/>
              </w:tabs>
              <w:rPr>
                <w:sz w:val="22"/>
                <w:szCs w:val="22"/>
              </w:rPr>
            </w:pPr>
            <w:r w:rsidRPr="00F07B8F">
              <w:rPr>
                <w:i/>
                <w:sz w:val="22"/>
                <w:szCs w:val="22"/>
              </w:rPr>
              <w:t>Graduate</w:t>
            </w:r>
            <w:r w:rsidRPr="00F07B8F">
              <w:rPr>
                <w:sz w:val="22"/>
                <w:szCs w:val="22"/>
              </w:rPr>
              <w:t xml:space="preserve"> </w:t>
            </w:r>
            <w:r w:rsidRPr="00F07B8F">
              <w:rPr>
                <w:i/>
                <w:sz w:val="22"/>
                <w:szCs w:val="22"/>
              </w:rPr>
              <w:t>Research</w:t>
            </w:r>
            <w:r>
              <w:rPr>
                <w:i/>
                <w:sz w:val="22"/>
                <w:szCs w:val="22"/>
              </w:rPr>
              <w:t xml:space="preserve"> &amp; Teaching</w:t>
            </w:r>
            <w:r w:rsidRPr="00F07B8F">
              <w:rPr>
                <w:i/>
                <w:sz w:val="22"/>
                <w:szCs w:val="22"/>
              </w:rPr>
              <w:t xml:space="preserve"> Assistant</w:t>
            </w:r>
          </w:p>
        </w:tc>
        <w:tc>
          <w:tcPr>
            <w:tcW w:w="4926" w:type="dxa"/>
            <w:tcBorders>
              <w:top w:val="single" w:sz="4" w:space="0" w:color="D9D9D9"/>
              <w:bottom w:val="single" w:sz="4" w:space="0" w:color="D9D9D9"/>
            </w:tcBorders>
          </w:tcPr>
          <w:p w14:paraId="280FE05B" w14:textId="7FEC3F3E" w:rsidR="00AC0F6F" w:rsidRDefault="00C47EE0" w:rsidP="00C70807">
            <w:pPr>
              <w:tabs>
                <w:tab w:val="left" w:pos="181"/>
                <w:tab w:val="right" w:pos="720"/>
              </w:tabs>
              <w:rPr>
                <w:sz w:val="22"/>
                <w:szCs w:val="22"/>
              </w:rPr>
            </w:pPr>
            <w:r w:rsidRPr="00F07B8F">
              <w:rPr>
                <w:sz w:val="22"/>
                <w:szCs w:val="22"/>
              </w:rPr>
              <w:t>Textile and Apparel Management</w:t>
            </w:r>
          </w:p>
          <w:p w14:paraId="46C0D3B3" w14:textId="355C1149" w:rsidR="00C47EE0" w:rsidRDefault="00C47EE0" w:rsidP="00C70807">
            <w:pPr>
              <w:tabs>
                <w:tab w:val="left" w:pos="181"/>
                <w:tab w:val="right" w:pos="720"/>
              </w:tabs>
              <w:rPr>
                <w:sz w:val="22"/>
                <w:szCs w:val="22"/>
              </w:rPr>
            </w:pPr>
            <w:r w:rsidRPr="00F07B8F">
              <w:rPr>
                <w:sz w:val="22"/>
                <w:szCs w:val="22"/>
              </w:rPr>
              <w:t>University of Missouri</w:t>
            </w:r>
          </w:p>
          <w:p w14:paraId="3FD2F2B2" w14:textId="4AEC9024" w:rsidR="00271B2B" w:rsidRPr="00F07B8F" w:rsidRDefault="00271B2B" w:rsidP="00C70807">
            <w:pPr>
              <w:tabs>
                <w:tab w:val="left" w:pos="181"/>
                <w:tab w:val="right" w:pos="720"/>
              </w:tabs>
              <w:rPr>
                <w:sz w:val="22"/>
                <w:szCs w:val="22"/>
              </w:rPr>
            </w:pPr>
            <w:r>
              <w:rPr>
                <w:sz w:val="22"/>
                <w:szCs w:val="22"/>
              </w:rPr>
              <w:t>Columbia, Missouri</w:t>
            </w:r>
          </w:p>
        </w:tc>
      </w:tr>
      <w:tr w:rsidR="00C47EE0" w:rsidRPr="00F07B8F" w14:paraId="0D1EF660" w14:textId="77777777" w:rsidTr="00B51E76">
        <w:trPr>
          <w:trHeight w:val="309"/>
        </w:trPr>
        <w:tc>
          <w:tcPr>
            <w:tcW w:w="1566" w:type="dxa"/>
            <w:tcBorders>
              <w:top w:val="single" w:sz="4" w:space="0" w:color="D9D9D9"/>
              <w:bottom w:val="single" w:sz="4" w:space="0" w:color="D9D9D9"/>
            </w:tcBorders>
          </w:tcPr>
          <w:p w14:paraId="09E32B98" w14:textId="77777777" w:rsidR="00C47EE0" w:rsidRPr="00F07B8F" w:rsidRDefault="00C47EE0" w:rsidP="00C70807">
            <w:pPr>
              <w:tabs>
                <w:tab w:val="left" w:pos="181"/>
                <w:tab w:val="right" w:pos="720"/>
              </w:tabs>
              <w:rPr>
                <w:sz w:val="22"/>
                <w:szCs w:val="22"/>
              </w:rPr>
            </w:pPr>
            <w:r w:rsidRPr="00F07B8F">
              <w:rPr>
                <w:sz w:val="22"/>
                <w:szCs w:val="22"/>
              </w:rPr>
              <w:t>Spring 2016</w:t>
            </w:r>
          </w:p>
        </w:tc>
        <w:tc>
          <w:tcPr>
            <w:tcW w:w="2821" w:type="dxa"/>
            <w:tcBorders>
              <w:top w:val="single" w:sz="4" w:space="0" w:color="D9D9D9"/>
              <w:bottom w:val="single" w:sz="4" w:space="0" w:color="D9D9D9"/>
            </w:tcBorders>
          </w:tcPr>
          <w:p w14:paraId="6B0C0B88" w14:textId="77777777" w:rsidR="00C47EE0" w:rsidRPr="00F07B8F" w:rsidRDefault="00C47EE0" w:rsidP="00C70807">
            <w:pPr>
              <w:tabs>
                <w:tab w:val="left" w:pos="181"/>
                <w:tab w:val="right" w:pos="720"/>
              </w:tabs>
              <w:rPr>
                <w:i/>
                <w:sz w:val="22"/>
                <w:szCs w:val="22"/>
              </w:rPr>
            </w:pPr>
            <w:r w:rsidRPr="00F07B8F">
              <w:rPr>
                <w:i/>
                <w:sz w:val="22"/>
                <w:szCs w:val="22"/>
              </w:rPr>
              <w:t>Graduate Instructor</w:t>
            </w:r>
          </w:p>
        </w:tc>
        <w:tc>
          <w:tcPr>
            <w:tcW w:w="4926" w:type="dxa"/>
            <w:tcBorders>
              <w:top w:val="single" w:sz="4" w:space="0" w:color="D9D9D9"/>
              <w:bottom w:val="single" w:sz="4" w:space="0" w:color="D9D9D9"/>
            </w:tcBorders>
          </w:tcPr>
          <w:p w14:paraId="1EF5175F" w14:textId="77777777" w:rsidR="00F23C72" w:rsidRDefault="00C47EE0" w:rsidP="00C70807">
            <w:pPr>
              <w:tabs>
                <w:tab w:val="left" w:pos="181"/>
                <w:tab w:val="right" w:pos="720"/>
              </w:tabs>
              <w:rPr>
                <w:sz w:val="22"/>
                <w:szCs w:val="22"/>
              </w:rPr>
            </w:pPr>
            <w:r w:rsidRPr="00F07B8F">
              <w:rPr>
                <w:sz w:val="22"/>
                <w:szCs w:val="22"/>
              </w:rPr>
              <w:t>Textile and Apparel Management</w:t>
            </w:r>
          </w:p>
          <w:p w14:paraId="5E0B3E98" w14:textId="0038D2A1" w:rsidR="00C47EE0" w:rsidRDefault="00C47EE0" w:rsidP="00C70807">
            <w:pPr>
              <w:tabs>
                <w:tab w:val="left" w:pos="181"/>
                <w:tab w:val="right" w:pos="720"/>
              </w:tabs>
              <w:rPr>
                <w:sz w:val="22"/>
                <w:szCs w:val="22"/>
              </w:rPr>
            </w:pPr>
            <w:r w:rsidRPr="00F07B8F">
              <w:rPr>
                <w:sz w:val="22"/>
                <w:szCs w:val="22"/>
              </w:rPr>
              <w:t>University of Missouri</w:t>
            </w:r>
          </w:p>
          <w:p w14:paraId="48234BC7" w14:textId="706D384A" w:rsidR="00271B2B" w:rsidRPr="00F07B8F" w:rsidRDefault="00271B2B" w:rsidP="00C70807">
            <w:pPr>
              <w:tabs>
                <w:tab w:val="left" w:pos="181"/>
                <w:tab w:val="right" w:pos="720"/>
              </w:tabs>
              <w:rPr>
                <w:sz w:val="22"/>
                <w:szCs w:val="22"/>
              </w:rPr>
            </w:pPr>
            <w:r>
              <w:rPr>
                <w:sz w:val="22"/>
                <w:szCs w:val="22"/>
              </w:rPr>
              <w:t>Columbia, Missouri</w:t>
            </w:r>
          </w:p>
        </w:tc>
      </w:tr>
      <w:tr w:rsidR="00C47EE0" w:rsidRPr="00F07B8F" w14:paraId="33221F63" w14:textId="77777777" w:rsidTr="00B51E76">
        <w:trPr>
          <w:trHeight w:val="309"/>
        </w:trPr>
        <w:tc>
          <w:tcPr>
            <w:tcW w:w="1566" w:type="dxa"/>
            <w:tcBorders>
              <w:top w:val="single" w:sz="4" w:space="0" w:color="D9D9D9"/>
              <w:bottom w:val="single" w:sz="4" w:space="0" w:color="D9D9D9"/>
            </w:tcBorders>
          </w:tcPr>
          <w:p w14:paraId="7CD91F07" w14:textId="77777777" w:rsidR="00C47EE0" w:rsidRPr="00F07B8F" w:rsidRDefault="00C47EE0" w:rsidP="00C70807">
            <w:pPr>
              <w:tabs>
                <w:tab w:val="left" w:pos="181"/>
                <w:tab w:val="right" w:pos="720"/>
              </w:tabs>
              <w:rPr>
                <w:sz w:val="22"/>
                <w:szCs w:val="22"/>
              </w:rPr>
            </w:pPr>
            <w:r w:rsidRPr="00F07B8F">
              <w:rPr>
                <w:sz w:val="22"/>
                <w:szCs w:val="22"/>
              </w:rPr>
              <w:t>2009-2012</w:t>
            </w:r>
          </w:p>
        </w:tc>
        <w:tc>
          <w:tcPr>
            <w:tcW w:w="2821" w:type="dxa"/>
            <w:tcBorders>
              <w:top w:val="single" w:sz="4" w:space="0" w:color="D9D9D9"/>
              <w:bottom w:val="single" w:sz="4" w:space="0" w:color="D9D9D9"/>
            </w:tcBorders>
          </w:tcPr>
          <w:p w14:paraId="30883D77" w14:textId="77777777" w:rsidR="00C47EE0" w:rsidRPr="00F07B8F" w:rsidRDefault="00C47EE0" w:rsidP="00C70807">
            <w:pPr>
              <w:tabs>
                <w:tab w:val="left" w:pos="181"/>
                <w:tab w:val="right" w:pos="720"/>
              </w:tabs>
              <w:rPr>
                <w:i/>
                <w:sz w:val="22"/>
                <w:szCs w:val="22"/>
              </w:rPr>
            </w:pPr>
            <w:r w:rsidRPr="00F07B8F">
              <w:rPr>
                <w:i/>
                <w:sz w:val="22"/>
                <w:szCs w:val="22"/>
              </w:rPr>
              <w:t>Fashion Merchandiser</w:t>
            </w:r>
            <w:r w:rsidRPr="00F07B8F">
              <w:rPr>
                <w:sz w:val="22"/>
                <w:szCs w:val="22"/>
              </w:rPr>
              <w:t xml:space="preserve"> </w:t>
            </w:r>
          </w:p>
        </w:tc>
        <w:tc>
          <w:tcPr>
            <w:tcW w:w="4926" w:type="dxa"/>
            <w:tcBorders>
              <w:top w:val="single" w:sz="4" w:space="0" w:color="D9D9D9"/>
              <w:bottom w:val="single" w:sz="4" w:space="0" w:color="D9D9D9"/>
            </w:tcBorders>
          </w:tcPr>
          <w:p w14:paraId="4772A658" w14:textId="0E4B14EF" w:rsidR="0003499F" w:rsidRDefault="00C47EE0" w:rsidP="00C70807">
            <w:pPr>
              <w:tabs>
                <w:tab w:val="left" w:pos="181"/>
                <w:tab w:val="right" w:pos="720"/>
              </w:tabs>
              <w:rPr>
                <w:sz w:val="22"/>
                <w:szCs w:val="22"/>
              </w:rPr>
            </w:pPr>
            <w:proofErr w:type="spellStart"/>
            <w:r w:rsidRPr="00F07B8F">
              <w:rPr>
                <w:sz w:val="22"/>
                <w:szCs w:val="22"/>
              </w:rPr>
              <w:t>Shivmani</w:t>
            </w:r>
            <w:proofErr w:type="spellEnd"/>
            <w:r w:rsidRPr="00F07B8F">
              <w:rPr>
                <w:sz w:val="22"/>
                <w:szCs w:val="22"/>
              </w:rPr>
              <w:t xml:space="preserve"> Exports Pvt. Ltd</w:t>
            </w:r>
            <w:r w:rsidR="002349FA">
              <w:rPr>
                <w:sz w:val="22"/>
                <w:szCs w:val="22"/>
              </w:rPr>
              <w:t>.</w:t>
            </w:r>
          </w:p>
          <w:p w14:paraId="368AAD81" w14:textId="1CB3E0ED" w:rsidR="00C47EE0" w:rsidRDefault="00C47EE0" w:rsidP="00C70807">
            <w:pPr>
              <w:tabs>
                <w:tab w:val="left" w:pos="181"/>
                <w:tab w:val="right" w:pos="720"/>
              </w:tabs>
              <w:rPr>
                <w:rFonts w:eastAsia="Times"/>
                <w:sz w:val="22"/>
                <w:szCs w:val="22"/>
              </w:rPr>
            </w:pPr>
            <w:r w:rsidRPr="00F07B8F">
              <w:rPr>
                <w:rFonts w:eastAsia="Times"/>
                <w:sz w:val="22"/>
                <w:szCs w:val="22"/>
              </w:rPr>
              <w:t>International Leather Accessories Export house</w:t>
            </w:r>
            <w:r w:rsidR="0003499F">
              <w:rPr>
                <w:rFonts w:eastAsia="Times"/>
                <w:sz w:val="22"/>
                <w:szCs w:val="22"/>
              </w:rPr>
              <w:t xml:space="preserve">, </w:t>
            </w:r>
            <w:r w:rsidRPr="00F07B8F">
              <w:rPr>
                <w:rFonts w:eastAsia="Times"/>
                <w:sz w:val="22"/>
                <w:szCs w:val="22"/>
              </w:rPr>
              <w:t>Annual turnover of $8.5 million</w:t>
            </w:r>
          </w:p>
          <w:p w14:paraId="75AAC3B0" w14:textId="012F08AE" w:rsidR="0003499F" w:rsidRPr="00F07B8F" w:rsidRDefault="0003499F" w:rsidP="00C70807">
            <w:pPr>
              <w:tabs>
                <w:tab w:val="left" w:pos="181"/>
                <w:tab w:val="right" w:pos="720"/>
              </w:tabs>
              <w:rPr>
                <w:sz w:val="22"/>
                <w:szCs w:val="22"/>
              </w:rPr>
            </w:pPr>
            <w:r w:rsidRPr="00F07B8F">
              <w:rPr>
                <w:sz w:val="22"/>
                <w:szCs w:val="22"/>
              </w:rPr>
              <w:t>India</w:t>
            </w:r>
          </w:p>
        </w:tc>
      </w:tr>
    </w:tbl>
    <w:p w14:paraId="274B2718" w14:textId="77777777" w:rsidR="00C47EE0" w:rsidRDefault="00C47EE0" w:rsidP="00A85FFB">
      <w:pPr>
        <w:ind w:left="2160" w:hanging="2160"/>
        <w:rPr>
          <w:b/>
          <w:sz w:val="22"/>
          <w:szCs w:val="22"/>
          <w:u w:val="single"/>
        </w:rPr>
      </w:pPr>
    </w:p>
    <w:p w14:paraId="4426082A" w14:textId="77777777" w:rsidR="00E01240" w:rsidRDefault="00E01240" w:rsidP="00A85FFB">
      <w:pPr>
        <w:ind w:left="2160" w:hanging="2160"/>
        <w:rPr>
          <w:b/>
          <w:sz w:val="22"/>
          <w:szCs w:val="22"/>
          <w:u w:val="single"/>
        </w:rPr>
      </w:pPr>
    </w:p>
    <w:p w14:paraId="58F92AB7" w14:textId="77777777" w:rsidR="00E01240" w:rsidRDefault="00E01240" w:rsidP="00A85FFB">
      <w:pPr>
        <w:ind w:left="2160" w:hanging="2160"/>
        <w:rPr>
          <w:b/>
          <w:sz w:val="22"/>
          <w:szCs w:val="22"/>
          <w:u w:val="single"/>
        </w:rPr>
      </w:pPr>
    </w:p>
    <w:p w14:paraId="19F34CC2" w14:textId="7DDB3F11" w:rsidR="00E01240" w:rsidRDefault="00E01240" w:rsidP="00A85FFB">
      <w:pPr>
        <w:ind w:left="2160" w:hanging="2160"/>
        <w:rPr>
          <w:b/>
          <w:sz w:val="22"/>
          <w:szCs w:val="22"/>
          <w:u w:val="single"/>
        </w:rPr>
      </w:pPr>
    </w:p>
    <w:tbl>
      <w:tblPr>
        <w:tblStyle w:val="TableGrid"/>
        <w:tblW w:w="94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3"/>
      </w:tblGrid>
      <w:tr w:rsidR="005C51A6" w:rsidRPr="00F07B8F" w14:paraId="14B45B49" w14:textId="77777777" w:rsidTr="007503C3">
        <w:trPr>
          <w:trHeight w:val="399"/>
        </w:trPr>
        <w:tc>
          <w:tcPr>
            <w:tcW w:w="9423" w:type="dxa"/>
            <w:tcBorders>
              <w:top w:val="single" w:sz="4" w:space="0" w:color="auto"/>
              <w:bottom w:val="single" w:sz="4" w:space="0" w:color="000000"/>
            </w:tcBorders>
            <w:shd w:val="clear" w:color="auto" w:fill="2F3BF9"/>
            <w:vAlign w:val="center"/>
          </w:tcPr>
          <w:p w14:paraId="6B2821C4" w14:textId="13008278" w:rsidR="005C51A6" w:rsidRPr="00EC5163" w:rsidRDefault="005C51A6" w:rsidP="00C70807">
            <w:pPr>
              <w:tabs>
                <w:tab w:val="left" w:pos="181"/>
                <w:tab w:val="right" w:pos="720"/>
              </w:tabs>
              <w:jc w:val="center"/>
              <w:rPr>
                <w:b/>
                <w:bCs/>
                <w:color w:val="FFFFFF" w:themeColor="background1"/>
                <w:sz w:val="22"/>
                <w:szCs w:val="22"/>
              </w:rPr>
            </w:pPr>
            <w:r w:rsidRPr="00AB08D4">
              <w:rPr>
                <w:b/>
                <w:bCs/>
                <w:color w:val="FFFFFF" w:themeColor="background1"/>
                <w:sz w:val="28"/>
                <w:szCs w:val="28"/>
              </w:rPr>
              <w:lastRenderedPageBreak/>
              <w:t xml:space="preserve">RESEARCH </w:t>
            </w:r>
          </w:p>
        </w:tc>
      </w:tr>
    </w:tbl>
    <w:p w14:paraId="1509026F" w14:textId="77777777" w:rsidR="0054064D" w:rsidRPr="00FA1690" w:rsidRDefault="0054064D" w:rsidP="00C057DC">
      <w:pPr>
        <w:tabs>
          <w:tab w:val="left" w:pos="5310"/>
        </w:tabs>
        <w:rPr>
          <w:b/>
          <w:sz w:val="22"/>
          <w:szCs w:val="22"/>
          <w:u w:val="single"/>
        </w:rPr>
      </w:pPr>
    </w:p>
    <w:tbl>
      <w:tblPr>
        <w:tblStyle w:val="TableGrid"/>
        <w:tblW w:w="94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3"/>
      </w:tblGrid>
      <w:tr w:rsidR="00095C72" w:rsidRPr="005776E1" w14:paraId="01AF4CF6" w14:textId="77777777" w:rsidTr="005704B6">
        <w:trPr>
          <w:trHeight w:val="477"/>
        </w:trPr>
        <w:tc>
          <w:tcPr>
            <w:tcW w:w="9423" w:type="dxa"/>
            <w:tcBorders>
              <w:bottom w:val="single" w:sz="4" w:space="0" w:color="000000"/>
            </w:tcBorders>
            <w:shd w:val="clear" w:color="auto" w:fill="404040" w:themeFill="text1" w:themeFillTint="BF"/>
            <w:vAlign w:val="center"/>
          </w:tcPr>
          <w:p w14:paraId="64007C59" w14:textId="77777777" w:rsidR="00095C72" w:rsidRPr="005776E1" w:rsidRDefault="00095C72" w:rsidP="002E0E4B">
            <w:pPr>
              <w:tabs>
                <w:tab w:val="left" w:pos="181"/>
                <w:tab w:val="right" w:pos="720"/>
              </w:tabs>
              <w:rPr>
                <w:b/>
                <w:bCs/>
                <w:sz w:val="22"/>
                <w:szCs w:val="22"/>
              </w:rPr>
            </w:pPr>
            <w:r w:rsidRPr="00E66C74">
              <w:rPr>
                <w:b/>
                <w:bCs/>
                <w:color w:val="FFFFFF" w:themeColor="background1"/>
                <w:sz w:val="22"/>
                <w:szCs w:val="22"/>
              </w:rPr>
              <w:t>RESEARCH SUMMARY</w:t>
            </w:r>
          </w:p>
        </w:tc>
      </w:tr>
      <w:tr w:rsidR="00095C72" w:rsidRPr="005A796A" w14:paraId="469A8137" w14:textId="77777777" w:rsidTr="00C70807">
        <w:trPr>
          <w:trHeight w:val="1276"/>
        </w:trPr>
        <w:tc>
          <w:tcPr>
            <w:tcW w:w="9423" w:type="dxa"/>
            <w:tcBorders>
              <w:top w:val="single" w:sz="4" w:space="0" w:color="D9D9D9"/>
              <w:bottom w:val="single" w:sz="4" w:space="0" w:color="D9D9D9"/>
            </w:tcBorders>
          </w:tcPr>
          <w:p w14:paraId="3D2818B0" w14:textId="77777777" w:rsidR="00095C72" w:rsidRPr="001B4C24" w:rsidRDefault="00095C72" w:rsidP="00C70807">
            <w:pPr>
              <w:numPr>
                <w:ilvl w:val="0"/>
                <w:numId w:val="5"/>
              </w:numPr>
              <w:pBdr>
                <w:top w:val="nil"/>
                <w:left w:val="nil"/>
                <w:bottom w:val="nil"/>
                <w:right w:val="nil"/>
                <w:between w:val="nil"/>
              </w:pBdr>
              <w:ind w:left="429"/>
              <w:rPr>
                <w:b/>
                <w:color w:val="000000"/>
                <w:sz w:val="22"/>
                <w:szCs w:val="22"/>
              </w:rPr>
            </w:pPr>
            <w:r>
              <w:rPr>
                <w:color w:val="0E101A"/>
                <w:sz w:val="22"/>
                <w:szCs w:val="22"/>
              </w:rPr>
              <w:t>10 blind peer-reviewed publications</w:t>
            </w:r>
          </w:p>
          <w:p w14:paraId="4647EEEE" w14:textId="77777777" w:rsidR="00095C72" w:rsidRDefault="00095C72" w:rsidP="00C70807">
            <w:pPr>
              <w:numPr>
                <w:ilvl w:val="0"/>
                <w:numId w:val="5"/>
              </w:numPr>
              <w:pBdr>
                <w:top w:val="nil"/>
                <w:left w:val="nil"/>
                <w:bottom w:val="nil"/>
                <w:right w:val="nil"/>
                <w:between w:val="nil"/>
              </w:pBdr>
              <w:ind w:left="429"/>
              <w:rPr>
                <w:b/>
                <w:color w:val="000000"/>
                <w:sz w:val="22"/>
                <w:szCs w:val="22"/>
              </w:rPr>
            </w:pPr>
            <w:r>
              <w:rPr>
                <w:color w:val="0E101A"/>
                <w:sz w:val="22"/>
                <w:szCs w:val="22"/>
              </w:rPr>
              <w:t>2 manuscripts in review</w:t>
            </w:r>
          </w:p>
          <w:p w14:paraId="50A60CE2" w14:textId="77777777" w:rsidR="00095C72" w:rsidRPr="005A796A" w:rsidRDefault="00095C72" w:rsidP="00C70807">
            <w:pPr>
              <w:numPr>
                <w:ilvl w:val="0"/>
                <w:numId w:val="5"/>
              </w:numPr>
              <w:pBdr>
                <w:top w:val="nil"/>
                <w:left w:val="nil"/>
                <w:bottom w:val="nil"/>
                <w:right w:val="nil"/>
                <w:between w:val="nil"/>
              </w:pBdr>
              <w:ind w:left="429"/>
              <w:rPr>
                <w:b/>
                <w:color w:val="000000"/>
                <w:sz w:val="22"/>
                <w:szCs w:val="22"/>
              </w:rPr>
            </w:pPr>
            <w:r>
              <w:rPr>
                <w:color w:val="0E101A"/>
                <w:sz w:val="22"/>
                <w:szCs w:val="22"/>
              </w:rPr>
              <w:t>2 manuscripts in progress</w:t>
            </w:r>
          </w:p>
          <w:p w14:paraId="0D490D93" w14:textId="77777777" w:rsidR="00095C72" w:rsidRPr="005A796A" w:rsidRDefault="00095C72" w:rsidP="00C70807">
            <w:pPr>
              <w:numPr>
                <w:ilvl w:val="0"/>
                <w:numId w:val="5"/>
              </w:numPr>
              <w:pBdr>
                <w:top w:val="nil"/>
                <w:left w:val="nil"/>
                <w:bottom w:val="nil"/>
                <w:right w:val="nil"/>
                <w:between w:val="nil"/>
              </w:pBdr>
              <w:ind w:left="429"/>
              <w:rPr>
                <w:b/>
                <w:color w:val="000000"/>
                <w:sz w:val="22"/>
                <w:szCs w:val="22"/>
              </w:rPr>
            </w:pPr>
            <w:r w:rsidRPr="005A796A">
              <w:rPr>
                <w:color w:val="0E101A"/>
                <w:sz w:val="22"/>
                <w:szCs w:val="22"/>
              </w:rPr>
              <w:t>21 blind peer-reviewed conference proceedings</w:t>
            </w:r>
          </w:p>
        </w:tc>
      </w:tr>
    </w:tbl>
    <w:p w14:paraId="5C452745" w14:textId="03A99738" w:rsidR="00095C72" w:rsidRDefault="00095C72" w:rsidP="00C057DC">
      <w:pPr>
        <w:tabs>
          <w:tab w:val="left" w:pos="5310"/>
        </w:tabs>
        <w:rPr>
          <w:b/>
          <w:u w:val="single"/>
        </w:rPr>
      </w:pPr>
    </w:p>
    <w:tbl>
      <w:tblPr>
        <w:tblStyle w:val="TableGrid"/>
        <w:tblW w:w="946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9461"/>
      </w:tblGrid>
      <w:tr w:rsidR="00EF252F" w:rsidRPr="00F07B8F" w14:paraId="7D610AB5" w14:textId="77777777" w:rsidTr="00F62E30">
        <w:trPr>
          <w:trHeight w:val="539"/>
        </w:trPr>
        <w:tc>
          <w:tcPr>
            <w:tcW w:w="9461" w:type="dxa"/>
            <w:tcBorders>
              <w:top w:val="single" w:sz="4" w:space="0" w:color="auto"/>
              <w:left w:val="nil"/>
              <w:bottom w:val="single" w:sz="4" w:space="0" w:color="auto"/>
              <w:right w:val="nil"/>
            </w:tcBorders>
            <w:shd w:val="clear" w:color="auto" w:fill="404040" w:themeFill="text1" w:themeFillTint="BF"/>
            <w:vAlign w:val="center"/>
          </w:tcPr>
          <w:p w14:paraId="03F8DDC9" w14:textId="5FFFE75C" w:rsidR="00EF252F" w:rsidRPr="00EF252F" w:rsidRDefault="00EF252F" w:rsidP="002E0E4B">
            <w:pPr>
              <w:tabs>
                <w:tab w:val="left" w:pos="5310"/>
              </w:tabs>
              <w:rPr>
                <w:sz w:val="22"/>
                <w:szCs w:val="22"/>
              </w:rPr>
            </w:pPr>
            <w:r w:rsidRPr="00EF252F">
              <w:rPr>
                <w:b/>
                <w:color w:val="FFFFFF" w:themeColor="background1"/>
                <w:sz w:val="22"/>
                <w:szCs w:val="22"/>
              </w:rPr>
              <w:t>RESEARCH PROGRAM MODEL</w:t>
            </w:r>
          </w:p>
        </w:tc>
      </w:tr>
    </w:tbl>
    <w:p w14:paraId="52AD07D3" w14:textId="4E41C1B4" w:rsidR="00D324A3" w:rsidRDefault="00460303" w:rsidP="005B72C9">
      <w:pPr>
        <w:rPr>
          <w:b/>
          <w:u w:val="single"/>
        </w:rPr>
      </w:pPr>
      <w:r w:rsidRPr="00BE6DEE">
        <w:rPr>
          <w:bCs/>
          <w:noProof/>
        </w:rPr>
        <w:drawing>
          <wp:inline distT="0" distB="0" distL="0" distR="0" wp14:anchorId="4BB0FF5D" wp14:editId="15D0F422">
            <wp:extent cx="6002215" cy="4894580"/>
            <wp:effectExtent l="0" t="0" r="5080" b="0"/>
            <wp:docPr id="1250491873"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491873" name="Picture 1" descr="A diagram of a 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06931" cy="4898426"/>
                    </a:xfrm>
                    <a:prstGeom prst="rect">
                      <a:avLst/>
                    </a:prstGeom>
                  </pic:spPr>
                </pic:pic>
              </a:graphicData>
            </a:graphic>
          </wp:inline>
        </w:drawing>
      </w:r>
    </w:p>
    <w:p w14:paraId="3EF1BDDB" w14:textId="77777777" w:rsidR="009106FE" w:rsidRDefault="009106FE" w:rsidP="005B72C9">
      <w:pPr>
        <w:rPr>
          <w:b/>
          <w:u w:val="single"/>
        </w:rPr>
      </w:pPr>
    </w:p>
    <w:p w14:paraId="61950499" w14:textId="780F76E6" w:rsidR="00CC0E76" w:rsidRDefault="000E0D48" w:rsidP="005B72C9">
      <w:pPr>
        <w:rPr>
          <w:b/>
          <w:u w:val="single"/>
        </w:rPr>
      </w:pPr>
      <w:r>
        <w:rPr>
          <w:b/>
          <w:u w:val="single"/>
        </w:rPr>
        <w:br w:type="page"/>
      </w:r>
    </w:p>
    <w:tbl>
      <w:tblPr>
        <w:tblStyle w:val="TableGrid"/>
        <w:tblW w:w="9461"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1"/>
      </w:tblGrid>
      <w:tr w:rsidR="00D324A3" w:rsidRPr="00F07B8F" w14:paraId="78DFBF1E" w14:textId="77777777" w:rsidTr="00FD4D14">
        <w:trPr>
          <w:trHeight w:val="416"/>
        </w:trPr>
        <w:tc>
          <w:tcPr>
            <w:tcW w:w="9461" w:type="dxa"/>
            <w:tcBorders>
              <w:top w:val="single" w:sz="4" w:space="0" w:color="auto"/>
              <w:bottom w:val="single" w:sz="4" w:space="0" w:color="auto"/>
            </w:tcBorders>
            <w:shd w:val="clear" w:color="auto" w:fill="404040" w:themeFill="text1" w:themeFillTint="BF"/>
            <w:vAlign w:val="center"/>
          </w:tcPr>
          <w:p w14:paraId="53121C97" w14:textId="368B8412" w:rsidR="00D324A3" w:rsidRPr="00EF252F" w:rsidRDefault="005B41D3" w:rsidP="00B11A8C">
            <w:pPr>
              <w:tabs>
                <w:tab w:val="left" w:pos="5310"/>
              </w:tabs>
              <w:rPr>
                <w:sz w:val="22"/>
                <w:szCs w:val="22"/>
              </w:rPr>
            </w:pPr>
            <w:r>
              <w:rPr>
                <w:b/>
                <w:color w:val="FFFFFF" w:themeColor="background1"/>
                <w:sz w:val="22"/>
                <w:szCs w:val="22"/>
              </w:rPr>
              <w:lastRenderedPageBreak/>
              <w:t>PEER-REVIEWED PUBLICATIONS</w:t>
            </w:r>
          </w:p>
        </w:tc>
      </w:tr>
      <w:tr w:rsidR="00AE41FA" w:rsidRPr="00F07B8F" w14:paraId="478DC26C" w14:textId="77777777" w:rsidTr="00FD4D14">
        <w:trPr>
          <w:trHeight w:val="416"/>
        </w:trPr>
        <w:tc>
          <w:tcPr>
            <w:tcW w:w="9461" w:type="dxa"/>
            <w:tcBorders>
              <w:top w:val="single" w:sz="4" w:space="0" w:color="auto"/>
            </w:tcBorders>
            <w:shd w:val="clear" w:color="auto" w:fill="D9D9D9" w:themeFill="background1" w:themeFillShade="D9"/>
            <w:vAlign w:val="center"/>
          </w:tcPr>
          <w:p w14:paraId="11CB83D8" w14:textId="5BFC61FF" w:rsidR="00AE41FA" w:rsidRDefault="00AE41FA" w:rsidP="00AE41FA">
            <w:pPr>
              <w:tabs>
                <w:tab w:val="left" w:pos="5310"/>
              </w:tabs>
              <w:rPr>
                <w:b/>
                <w:color w:val="FFFFFF" w:themeColor="background1"/>
                <w:sz w:val="22"/>
                <w:szCs w:val="22"/>
              </w:rPr>
            </w:pPr>
            <w:r w:rsidRPr="00AE41FA">
              <w:rPr>
                <w:b/>
                <w:color w:val="000000" w:themeColor="text1"/>
                <w:sz w:val="22"/>
                <w:szCs w:val="22"/>
              </w:rPr>
              <w:t>JOURNAL ARTICLES</w:t>
            </w:r>
          </w:p>
        </w:tc>
      </w:tr>
    </w:tbl>
    <w:p w14:paraId="522D8FD3" w14:textId="77777777" w:rsidR="00FD094C" w:rsidRDefault="00FD094C" w:rsidP="00C057DC">
      <w:pPr>
        <w:rPr>
          <w:b/>
          <w:u w:val="single"/>
        </w:rPr>
      </w:pPr>
    </w:p>
    <w:p w14:paraId="12BB5980" w14:textId="18CDCECB" w:rsidR="00382B84" w:rsidRPr="00024D1D" w:rsidRDefault="00382B84" w:rsidP="00D772B0">
      <w:pPr>
        <w:pStyle w:val="ListParagraph"/>
        <w:numPr>
          <w:ilvl w:val="0"/>
          <w:numId w:val="7"/>
        </w:numPr>
        <w:autoSpaceDE w:val="0"/>
        <w:autoSpaceDN w:val="0"/>
        <w:adjustRightInd w:val="0"/>
        <w:ind w:left="360"/>
        <w:rPr>
          <w:color w:val="000000"/>
          <w:sz w:val="22"/>
          <w:szCs w:val="22"/>
        </w:rPr>
      </w:pPr>
      <w:r w:rsidRPr="00311901">
        <w:rPr>
          <w:b/>
          <w:bCs/>
          <w:color w:val="000000"/>
          <w:sz w:val="22"/>
          <w:szCs w:val="22"/>
        </w:rPr>
        <w:t>Goswami, S.,</w:t>
      </w:r>
      <w:r w:rsidRPr="00311901">
        <w:rPr>
          <w:color w:val="000000"/>
          <w:sz w:val="22"/>
          <w:szCs w:val="22"/>
        </w:rPr>
        <w:t xml:space="preserve"> &amp; Jaiswal, G. (2023). Lying by telling the truth – The Risks of Deception by Paltering and Hypocrisy in Corporate Social Responsibilities context. </w:t>
      </w:r>
      <w:r w:rsidRPr="008571CC">
        <w:rPr>
          <w:i/>
          <w:iCs/>
          <w:color w:val="000000"/>
          <w:sz w:val="22"/>
          <w:szCs w:val="22"/>
        </w:rPr>
        <w:t>Journal of Global Fashion Marketing</w:t>
      </w:r>
      <w:r w:rsidRPr="00311901">
        <w:rPr>
          <w:color w:val="000000"/>
          <w:sz w:val="22"/>
          <w:szCs w:val="22"/>
        </w:rPr>
        <w:t xml:space="preserve">, 0(0). </w:t>
      </w:r>
      <w:hyperlink r:id="rId10" w:history="1">
        <w:r w:rsidR="00024D1D" w:rsidRPr="009302C8">
          <w:rPr>
            <w:rStyle w:val="Hyperlink"/>
            <w:color w:val="002EFF"/>
            <w:sz w:val="22"/>
            <w:szCs w:val="22"/>
          </w:rPr>
          <w:t>https://doi.org/10.1080/20932685.2023.2198249</w:t>
        </w:r>
      </w:hyperlink>
    </w:p>
    <w:p w14:paraId="100DA897" w14:textId="03B93E9E" w:rsidR="00024D1D" w:rsidRPr="00311901" w:rsidRDefault="00024D1D" w:rsidP="00024D1D">
      <w:pPr>
        <w:pStyle w:val="ListParagraph"/>
        <w:autoSpaceDE w:val="0"/>
        <w:autoSpaceDN w:val="0"/>
        <w:adjustRightInd w:val="0"/>
        <w:ind w:left="0"/>
        <w:rPr>
          <w:color w:val="000000"/>
          <w:sz w:val="22"/>
          <w:szCs w:val="22"/>
        </w:rPr>
      </w:pPr>
    </w:p>
    <w:tbl>
      <w:tblPr>
        <w:tblW w:w="9360" w:type="dxa"/>
        <w:tblInd w:w="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00" w:firstRow="0" w:lastRow="0" w:firstColumn="0" w:lastColumn="0" w:noHBand="0" w:noVBand="1"/>
      </w:tblPr>
      <w:tblGrid>
        <w:gridCol w:w="2250"/>
        <w:gridCol w:w="2160"/>
        <w:gridCol w:w="2250"/>
        <w:gridCol w:w="2700"/>
      </w:tblGrid>
      <w:tr w:rsidR="00392B81" w:rsidRPr="00DF1D66" w14:paraId="477C9161" w14:textId="77777777" w:rsidTr="008C1BBF">
        <w:trPr>
          <w:trHeight w:val="340"/>
        </w:trPr>
        <w:tc>
          <w:tcPr>
            <w:tcW w:w="2250" w:type="dxa"/>
            <w:shd w:val="clear" w:color="auto" w:fill="F1F1F1"/>
            <w:tcMar>
              <w:top w:w="0" w:type="dxa"/>
              <w:left w:w="108" w:type="dxa"/>
              <w:bottom w:w="0" w:type="dxa"/>
              <w:right w:w="108" w:type="dxa"/>
            </w:tcMar>
          </w:tcPr>
          <w:p w14:paraId="04E2F5CC" w14:textId="77777777" w:rsidR="00024D1D" w:rsidRPr="00DF1D66" w:rsidRDefault="00024D1D" w:rsidP="00C70807">
            <w:pPr>
              <w:rPr>
                <w:sz w:val="22"/>
                <w:szCs w:val="22"/>
              </w:rPr>
            </w:pPr>
            <w:r w:rsidRPr="00DF1D66">
              <w:rPr>
                <w:b/>
                <w:sz w:val="22"/>
                <w:szCs w:val="22"/>
              </w:rPr>
              <w:t>Journal Impact Factor</w:t>
            </w:r>
          </w:p>
        </w:tc>
        <w:tc>
          <w:tcPr>
            <w:tcW w:w="2160" w:type="dxa"/>
            <w:shd w:val="clear" w:color="auto" w:fill="auto"/>
            <w:tcMar>
              <w:top w:w="0" w:type="dxa"/>
              <w:left w:w="108" w:type="dxa"/>
              <w:bottom w:w="0" w:type="dxa"/>
              <w:right w:w="108" w:type="dxa"/>
            </w:tcMar>
          </w:tcPr>
          <w:p w14:paraId="11FC4278" w14:textId="77777777" w:rsidR="00024D1D" w:rsidRPr="00DF1D66" w:rsidRDefault="00024D1D" w:rsidP="00C70807">
            <w:pPr>
              <w:rPr>
                <w:b/>
                <w:sz w:val="22"/>
                <w:szCs w:val="22"/>
              </w:rPr>
            </w:pPr>
            <w:r w:rsidRPr="00DF1D66">
              <w:rPr>
                <w:sz w:val="22"/>
                <w:szCs w:val="22"/>
              </w:rPr>
              <w:t>3.65</w:t>
            </w:r>
          </w:p>
        </w:tc>
        <w:tc>
          <w:tcPr>
            <w:tcW w:w="2250" w:type="dxa"/>
            <w:shd w:val="clear" w:color="auto" w:fill="F1F1F1"/>
            <w:tcMar>
              <w:top w:w="0" w:type="dxa"/>
              <w:left w:w="108" w:type="dxa"/>
              <w:bottom w:w="0" w:type="dxa"/>
              <w:right w:w="108" w:type="dxa"/>
            </w:tcMar>
          </w:tcPr>
          <w:p w14:paraId="158EA148" w14:textId="77777777" w:rsidR="00024D1D" w:rsidRPr="00DF1D66" w:rsidRDefault="00024D1D" w:rsidP="00C70807">
            <w:pPr>
              <w:rPr>
                <w:sz w:val="22"/>
                <w:szCs w:val="22"/>
              </w:rPr>
            </w:pPr>
            <w:r w:rsidRPr="00DF1D66">
              <w:rPr>
                <w:b/>
                <w:sz w:val="22"/>
                <w:szCs w:val="22"/>
              </w:rPr>
              <w:t>Cite Score</w:t>
            </w:r>
          </w:p>
        </w:tc>
        <w:tc>
          <w:tcPr>
            <w:tcW w:w="2700" w:type="dxa"/>
            <w:shd w:val="clear" w:color="auto" w:fill="auto"/>
            <w:tcMar>
              <w:top w:w="0" w:type="dxa"/>
              <w:left w:w="108" w:type="dxa"/>
              <w:bottom w:w="0" w:type="dxa"/>
              <w:right w:w="108" w:type="dxa"/>
            </w:tcMar>
          </w:tcPr>
          <w:p w14:paraId="1BCDF6AA" w14:textId="77777777" w:rsidR="00024D1D" w:rsidRPr="00DF1D66" w:rsidRDefault="00024D1D" w:rsidP="00C70807">
            <w:pPr>
              <w:rPr>
                <w:sz w:val="22"/>
                <w:szCs w:val="22"/>
              </w:rPr>
            </w:pPr>
            <w:r w:rsidRPr="00DF1D66">
              <w:rPr>
                <w:sz w:val="22"/>
                <w:szCs w:val="22"/>
              </w:rPr>
              <w:t>6</w:t>
            </w:r>
          </w:p>
        </w:tc>
      </w:tr>
      <w:tr w:rsidR="00392B81" w:rsidRPr="00DF1D66" w14:paraId="117259E2" w14:textId="77777777" w:rsidTr="008C1BBF">
        <w:tc>
          <w:tcPr>
            <w:tcW w:w="2250" w:type="dxa"/>
            <w:shd w:val="clear" w:color="auto" w:fill="F1F1F1"/>
            <w:tcMar>
              <w:top w:w="0" w:type="dxa"/>
              <w:left w:w="108" w:type="dxa"/>
              <w:bottom w:w="0" w:type="dxa"/>
              <w:right w:w="108" w:type="dxa"/>
            </w:tcMar>
          </w:tcPr>
          <w:p w14:paraId="10E203DE" w14:textId="77777777" w:rsidR="00024D1D" w:rsidRPr="00DF1D66" w:rsidRDefault="00024D1D" w:rsidP="00C70807">
            <w:pPr>
              <w:rPr>
                <w:sz w:val="22"/>
                <w:szCs w:val="22"/>
              </w:rPr>
            </w:pPr>
            <w:proofErr w:type="spellStart"/>
            <w:r w:rsidRPr="00DF1D66">
              <w:rPr>
                <w:b/>
                <w:sz w:val="22"/>
                <w:szCs w:val="22"/>
              </w:rPr>
              <w:t>SCImago</w:t>
            </w:r>
            <w:proofErr w:type="spellEnd"/>
            <w:r w:rsidRPr="00DF1D66">
              <w:rPr>
                <w:b/>
                <w:sz w:val="22"/>
                <w:szCs w:val="22"/>
              </w:rPr>
              <w:t xml:space="preserve"> Journal Rank (SJR); Score</w:t>
            </w:r>
          </w:p>
        </w:tc>
        <w:tc>
          <w:tcPr>
            <w:tcW w:w="2160" w:type="dxa"/>
            <w:shd w:val="clear" w:color="auto" w:fill="auto"/>
            <w:tcMar>
              <w:top w:w="0" w:type="dxa"/>
              <w:left w:w="108" w:type="dxa"/>
              <w:bottom w:w="0" w:type="dxa"/>
              <w:right w:w="108" w:type="dxa"/>
            </w:tcMar>
          </w:tcPr>
          <w:p w14:paraId="49BB1604" w14:textId="77777777" w:rsidR="00024D1D" w:rsidRPr="00DF1D66" w:rsidRDefault="00024D1D" w:rsidP="00C70807">
            <w:pPr>
              <w:rPr>
                <w:sz w:val="22"/>
                <w:szCs w:val="22"/>
              </w:rPr>
            </w:pPr>
            <w:r w:rsidRPr="00DF1D66">
              <w:rPr>
                <w:sz w:val="22"/>
                <w:szCs w:val="22"/>
              </w:rPr>
              <w:t>Q1; 0.86</w:t>
            </w:r>
          </w:p>
        </w:tc>
        <w:tc>
          <w:tcPr>
            <w:tcW w:w="2250" w:type="dxa"/>
            <w:shd w:val="clear" w:color="auto" w:fill="F1F1F1"/>
            <w:tcMar>
              <w:top w:w="0" w:type="dxa"/>
              <w:left w:w="108" w:type="dxa"/>
              <w:bottom w:w="0" w:type="dxa"/>
              <w:right w:w="108" w:type="dxa"/>
            </w:tcMar>
          </w:tcPr>
          <w:p w14:paraId="29488467" w14:textId="77777777" w:rsidR="00024D1D" w:rsidRPr="00DF1D66" w:rsidRDefault="00024D1D" w:rsidP="00C70807">
            <w:pPr>
              <w:rPr>
                <w:sz w:val="22"/>
                <w:szCs w:val="22"/>
              </w:rPr>
            </w:pPr>
            <w:r w:rsidRPr="00DF1D66">
              <w:rPr>
                <w:b/>
                <w:sz w:val="22"/>
                <w:szCs w:val="22"/>
              </w:rPr>
              <w:t>Article Citations</w:t>
            </w:r>
          </w:p>
        </w:tc>
        <w:tc>
          <w:tcPr>
            <w:tcW w:w="2700" w:type="dxa"/>
            <w:shd w:val="clear" w:color="auto" w:fill="auto"/>
            <w:tcMar>
              <w:top w:w="0" w:type="dxa"/>
              <w:left w:w="108" w:type="dxa"/>
              <w:bottom w:w="0" w:type="dxa"/>
              <w:right w:w="108" w:type="dxa"/>
            </w:tcMar>
          </w:tcPr>
          <w:p w14:paraId="5E0C1AF0" w14:textId="77777777" w:rsidR="00024D1D" w:rsidRPr="00DF1D66" w:rsidRDefault="00024D1D" w:rsidP="00C70807">
            <w:pPr>
              <w:rPr>
                <w:sz w:val="22"/>
                <w:szCs w:val="22"/>
              </w:rPr>
            </w:pPr>
            <w:r>
              <w:rPr>
                <w:sz w:val="22"/>
                <w:szCs w:val="22"/>
              </w:rPr>
              <w:t>-</w:t>
            </w:r>
          </w:p>
        </w:tc>
      </w:tr>
      <w:tr w:rsidR="00392B81" w:rsidRPr="00DF1D66" w14:paraId="04F7BCE6" w14:textId="77777777" w:rsidTr="008C1BBF">
        <w:tc>
          <w:tcPr>
            <w:tcW w:w="2250" w:type="dxa"/>
            <w:shd w:val="clear" w:color="auto" w:fill="F1F1F1"/>
            <w:tcMar>
              <w:top w:w="0" w:type="dxa"/>
              <w:left w:w="108" w:type="dxa"/>
              <w:bottom w:w="0" w:type="dxa"/>
              <w:right w:w="108" w:type="dxa"/>
            </w:tcMar>
          </w:tcPr>
          <w:p w14:paraId="6AEEEDC5" w14:textId="77777777" w:rsidR="00024D1D" w:rsidRPr="00DF1D66" w:rsidRDefault="00024D1D" w:rsidP="00C70807">
            <w:pPr>
              <w:rPr>
                <w:sz w:val="22"/>
                <w:szCs w:val="22"/>
              </w:rPr>
            </w:pPr>
            <w:r w:rsidRPr="00DF1D66">
              <w:rPr>
                <w:b/>
                <w:sz w:val="22"/>
                <w:szCs w:val="22"/>
              </w:rPr>
              <w:t>ABDC rank</w:t>
            </w:r>
          </w:p>
        </w:tc>
        <w:tc>
          <w:tcPr>
            <w:tcW w:w="2160" w:type="dxa"/>
            <w:shd w:val="clear" w:color="auto" w:fill="auto"/>
            <w:tcMar>
              <w:top w:w="0" w:type="dxa"/>
              <w:left w:w="108" w:type="dxa"/>
              <w:bottom w:w="0" w:type="dxa"/>
              <w:right w:w="108" w:type="dxa"/>
            </w:tcMar>
          </w:tcPr>
          <w:p w14:paraId="6B248105" w14:textId="77777777" w:rsidR="00024D1D" w:rsidRPr="00DF1D66" w:rsidRDefault="00024D1D" w:rsidP="00C70807">
            <w:pPr>
              <w:rPr>
                <w:sz w:val="22"/>
                <w:szCs w:val="22"/>
              </w:rPr>
            </w:pPr>
            <w:r w:rsidRPr="00DF1D66">
              <w:rPr>
                <w:sz w:val="22"/>
                <w:szCs w:val="22"/>
              </w:rPr>
              <w:t>B</w:t>
            </w:r>
          </w:p>
        </w:tc>
        <w:tc>
          <w:tcPr>
            <w:tcW w:w="2250" w:type="dxa"/>
            <w:shd w:val="clear" w:color="auto" w:fill="F1F1F1"/>
            <w:tcMar>
              <w:top w:w="0" w:type="dxa"/>
              <w:left w:w="108" w:type="dxa"/>
              <w:bottom w:w="0" w:type="dxa"/>
              <w:right w:w="108" w:type="dxa"/>
            </w:tcMar>
          </w:tcPr>
          <w:p w14:paraId="72769094" w14:textId="77777777" w:rsidR="00024D1D" w:rsidRPr="00DF1D66" w:rsidRDefault="00024D1D" w:rsidP="00C70807">
            <w:pPr>
              <w:rPr>
                <w:sz w:val="22"/>
                <w:szCs w:val="22"/>
              </w:rPr>
            </w:pPr>
            <w:r>
              <w:rPr>
                <w:b/>
                <w:sz w:val="22"/>
                <w:szCs w:val="22"/>
              </w:rPr>
              <w:t>Audience</w:t>
            </w:r>
            <w:r w:rsidRPr="00E5186C">
              <w:rPr>
                <w:b/>
                <w:sz w:val="22"/>
                <w:szCs w:val="22"/>
              </w:rPr>
              <w:t xml:space="preserve"> </w:t>
            </w:r>
          </w:p>
        </w:tc>
        <w:tc>
          <w:tcPr>
            <w:tcW w:w="2700" w:type="dxa"/>
            <w:shd w:val="clear" w:color="auto" w:fill="auto"/>
            <w:tcMar>
              <w:top w:w="0" w:type="dxa"/>
              <w:left w:w="108" w:type="dxa"/>
              <w:bottom w:w="0" w:type="dxa"/>
              <w:right w:w="108" w:type="dxa"/>
            </w:tcMar>
          </w:tcPr>
          <w:p w14:paraId="49957008" w14:textId="77777777" w:rsidR="00024D1D" w:rsidRPr="0027375B" w:rsidRDefault="00024D1D" w:rsidP="00C70807">
            <w:pPr>
              <w:rPr>
                <w:bCs/>
                <w:sz w:val="22"/>
                <w:szCs w:val="22"/>
              </w:rPr>
            </w:pPr>
            <w:r>
              <w:rPr>
                <w:bCs/>
                <w:sz w:val="22"/>
                <w:szCs w:val="22"/>
              </w:rPr>
              <w:t>Fashion and Marketing scholars and practitioners</w:t>
            </w:r>
          </w:p>
        </w:tc>
      </w:tr>
      <w:tr w:rsidR="00392B81" w:rsidRPr="00DF1D66" w14:paraId="3EF07BA4" w14:textId="77777777" w:rsidTr="008C1BBF">
        <w:tc>
          <w:tcPr>
            <w:tcW w:w="2250" w:type="dxa"/>
            <w:shd w:val="clear" w:color="auto" w:fill="F1F1F1"/>
            <w:tcMar>
              <w:top w:w="0" w:type="dxa"/>
              <w:left w:w="108" w:type="dxa"/>
              <w:bottom w:w="0" w:type="dxa"/>
              <w:right w:w="108" w:type="dxa"/>
            </w:tcMar>
          </w:tcPr>
          <w:p w14:paraId="2F167CCD" w14:textId="77777777" w:rsidR="00024D1D" w:rsidRPr="00DF1D66" w:rsidRDefault="00024D1D" w:rsidP="00C70807">
            <w:pPr>
              <w:rPr>
                <w:b/>
                <w:bCs/>
                <w:sz w:val="22"/>
                <w:szCs w:val="22"/>
              </w:rPr>
            </w:pPr>
            <w:r w:rsidRPr="00DF1D66">
              <w:rPr>
                <w:b/>
                <w:bCs/>
                <w:sz w:val="22"/>
                <w:szCs w:val="22"/>
              </w:rPr>
              <w:t>Clarivate Analytics (SSCI/ESCI/SCIE)</w:t>
            </w:r>
          </w:p>
        </w:tc>
        <w:tc>
          <w:tcPr>
            <w:tcW w:w="2160" w:type="dxa"/>
            <w:shd w:val="clear" w:color="auto" w:fill="auto"/>
            <w:tcMar>
              <w:top w:w="0" w:type="dxa"/>
              <w:left w:w="108" w:type="dxa"/>
              <w:bottom w:w="0" w:type="dxa"/>
              <w:right w:w="108" w:type="dxa"/>
            </w:tcMar>
          </w:tcPr>
          <w:p w14:paraId="0CBE95A0" w14:textId="77777777" w:rsidR="00024D1D" w:rsidRPr="00DF1D66" w:rsidRDefault="00024D1D" w:rsidP="00C70807">
            <w:pPr>
              <w:rPr>
                <w:sz w:val="22"/>
                <w:szCs w:val="22"/>
              </w:rPr>
            </w:pPr>
            <w:r w:rsidRPr="00DF1D66">
              <w:rPr>
                <w:sz w:val="22"/>
                <w:szCs w:val="22"/>
              </w:rPr>
              <w:t>ESCI</w:t>
            </w:r>
          </w:p>
        </w:tc>
        <w:tc>
          <w:tcPr>
            <w:tcW w:w="2250" w:type="dxa"/>
            <w:shd w:val="clear" w:color="auto" w:fill="F1F1F1"/>
            <w:tcMar>
              <w:top w:w="0" w:type="dxa"/>
              <w:left w:w="108" w:type="dxa"/>
              <w:bottom w:w="0" w:type="dxa"/>
              <w:right w:w="108" w:type="dxa"/>
            </w:tcMar>
          </w:tcPr>
          <w:p w14:paraId="067EC3BD" w14:textId="77777777" w:rsidR="00024D1D" w:rsidRPr="00DF1D66" w:rsidRDefault="00024D1D" w:rsidP="00C70807">
            <w:pPr>
              <w:rPr>
                <w:sz w:val="22"/>
                <w:szCs w:val="22"/>
              </w:rPr>
            </w:pPr>
            <w:r w:rsidRPr="00E5186C">
              <w:rPr>
                <w:b/>
                <w:sz w:val="22"/>
                <w:szCs w:val="22"/>
              </w:rPr>
              <w:t>Journal Scope</w:t>
            </w:r>
          </w:p>
        </w:tc>
        <w:tc>
          <w:tcPr>
            <w:tcW w:w="2700" w:type="dxa"/>
            <w:shd w:val="clear" w:color="auto" w:fill="auto"/>
            <w:tcMar>
              <w:top w:w="0" w:type="dxa"/>
              <w:left w:w="108" w:type="dxa"/>
              <w:bottom w:w="0" w:type="dxa"/>
              <w:right w:w="108" w:type="dxa"/>
            </w:tcMar>
          </w:tcPr>
          <w:p w14:paraId="4827EE5F" w14:textId="77777777" w:rsidR="00024D1D" w:rsidRPr="00DF1D66" w:rsidRDefault="00024D1D" w:rsidP="00C70807">
            <w:pPr>
              <w:rPr>
                <w:sz w:val="22"/>
                <w:szCs w:val="22"/>
              </w:rPr>
            </w:pPr>
            <w:r>
              <w:rPr>
                <w:bCs/>
                <w:sz w:val="22"/>
                <w:szCs w:val="22"/>
              </w:rPr>
              <w:t>International</w:t>
            </w:r>
          </w:p>
        </w:tc>
      </w:tr>
      <w:tr w:rsidR="00392B81" w:rsidRPr="00DF1D66" w14:paraId="7737B430" w14:textId="77777777" w:rsidTr="008C1BBF">
        <w:tc>
          <w:tcPr>
            <w:tcW w:w="2250" w:type="dxa"/>
            <w:shd w:val="clear" w:color="auto" w:fill="F1F1F1"/>
            <w:tcMar>
              <w:top w:w="0" w:type="dxa"/>
              <w:left w:w="108" w:type="dxa"/>
              <w:bottom w:w="0" w:type="dxa"/>
              <w:right w:w="108" w:type="dxa"/>
            </w:tcMar>
          </w:tcPr>
          <w:p w14:paraId="2AC42735" w14:textId="77777777" w:rsidR="00024D1D" w:rsidRPr="00DF1D66" w:rsidRDefault="00024D1D" w:rsidP="00C70807">
            <w:pPr>
              <w:rPr>
                <w:sz w:val="22"/>
                <w:szCs w:val="22"/>
              </w:rPr>
            </w:pPr>
            <w:r w:rsidRPr="00DF1D66">
              <w:rPr>
                <w:b/>
                <w:sz w:val="22"/>
                <w:szCs w:val="22"/>
              </w:rPr>
              <w:t>H-Index</w:t>
            </w:r>
          </w:p>
        </w:tc>
        <w:tc>
          <w:tcPr>
            <w:tcW w:w="2160" w:type="dxa"/>
            <w:shd w:val="clear" w:color="auto" w:fill="auto"/>
            <w:tcMar>
              <w:top w:w="0" w:type="dxa"/>
              <w:left w:w="108" w:type="dxa"/>
              <w:bottom w:w="0" w:type="dxa"/>
              <w:right w:w="108" w:type="dxa"/>
            </w:tcMar>
          </w:tcPr>
          <w:p w14:paraId="4220F3EC" w14:textId="77777777" w:rsidR="00024D1D" w:rsidRPr="00DF1D66" w:rsidRDefault="00024D1D" w:rsidP="00C70807">
            <w:pPr>
              <w:rPr>
                <w:sz w:val="22"/>
                <w:szCs w:val="22"/>
              </w:rPr>
            </w:pPr>
            <w:r w:rsidRPr="00DF1D66">
              <w:rPr>
                <w:sz w:val="22"/>
                <w:szCs w:val="22"/>
              </w:rPr>
              <w:t>27</w:t>
            </w:r>
          </w:p>
        </w:tc>
        <w:tc>
          <w:tcPr>
            <w:tcW w:w="2250" w:type="dxa"/>
            <w:shd w:val="clear" w:color="auto" w:fill="F1F1F1"/>
            <w:tcMar>
              <w:top w:w="0" w:type="dxa"/>
              <w:left w:w="108" w:type="dxa"/>
              <w:bottom w:w="0" w:type="dxa"/>
              <w:right w:w="108" w:type="dxa"/>
            </w:tcMar>
          </w:tcPr>
          <w:p w14:paraId="053A6C25" w14:textId="77777777" w:rsidR="00024D1D" w:rsidRPr="00DF1D66" w:rsidRDefault="00024D1D" w:rsidP="00C70807">
            <w:pPr>
              <w:rPr>
                <w:sz w:val="22"/>
                <w:szCs w:val="22"/>
              </w:rPr>
            </w:pPr>
            <w:r w:rsidRPr="00DF1D66">
              <w:rPr>
                <w:b/>
                <w:sz w:val="22"/>
                <w:szCs w:val="22"/>
              </w:rPr>
              <w:t>Publisher</w:t>
            </w:r>
          </w:p>
        </w:tc>
        <w:tc>
          <w:tcPr>
            <w:tcW w:w="2700" w:type="dxa"/>
            <w:shd w:val="clear" w:color="auto" w:fill="auto"/>
            <w:tcMar>
              <w:top w:w="0" w:type="dxa"/>
              <w:left w:w="108" w:type="dxa"/>
              <w:bottom w:w="0" w:type="dxa"/>
              <w:right w:w="108" w:type="dxa"/>
            </w:tcMar>
          </w:tcPr>
          <w:p w14:paraId="2D537EE4" w14:textId="77777777" w:rsidR="00024D1D" w:rsidRPr="00DF1D66" w:rsidRDefault="00024D1D" w:rsidP="00C70807">
            <w:pPr>
              <w:rPr>
                <w:sz w:val="22"/>
                <w:szCs w:val="22"/>
              </w:rPr>
            </w:pPr>
            <w:r w:rsidRPr="00DF1D66">
              <w:rPr>
                <w:sz w:val="22"/>
                <w:szCs w:val="22"/>
              </w:rPr>
              <w:t>Taylor &amp; Francis</w:t>
            </w:r>
          </w:p>
        </w:tc>
      </w:tr>
      <w:tr w:rsidR="00392B81" w:rsidRPr="00DF1D66" w14:paraId="083BC176" w14:textId="77777777" w:rsidTr="008C1BBF">
        <w:tc>
          <w:tcPr>
            <w:tcW w:w="2250" w:type="dxa"/>
            <w:shd w:val="clear" w:color="auto" w:fill="F1F1F1"/>
            <w:tcMar>
              <w:top w:w="0" w:type="dxa"/>
              <w:left w:w="108" w:type="dxa"/>
              <w:bottom w:w="0" w:type="dxa"/>
              <w:right w:w="108" w:type="dxa"/>
            </w:tcMar>
          </w:tcPr>
          <w:p w14:paraId="2F087A98" w14:textId="77777777" w:rsidR="00024D1D" w:rsidRPr="00DF1D66" w:rsidRDefault="00024D1D" w:rsidP="00C70807">
            <w:pPr>
              <w:rPr>
                <w:b/>
                <w:sz w:val="22"/>
                <w:szCs w:val="22"/>
              </w:rPr>
            </w:pPr>
            <w:r w:rsidRPr="00DF1D66">
              <w:rPr>
                <w:b/>
                <w:sz w:val="22"/>
                <w:szCs w:val="22"/>
              </w:rPr>
              <w:t>SNIP</w:t>
            </w:r>
          </w:p>
        </w:tc>
        <w:tc>
          <w:tcPr>
            <w:tcW w:w="2160" w:type="dxa"/>
            <w:shd w:val="clear" w:color="auto" w:fill="auto"/>
            <w:tcMar>
              <w:top w:w="0" w:type="dxa"/>
              <w:left w:w="108" w:type="dxa"/>
              <w:bottom w:w="0" w:type="dxa"/>
              <w:right w:w="108" w:type="dxa"/>
            </w:tcMar>
          </w:tcPr>
          <w:p w14:paraId="7353D4EF" w14:textId="77777777" w:rsidR="00024D1D" w:rsidRPr="00DF1D66" w:rsidRDefault="00024D1D" w:rsidP="00C70807">
            <w:pPr>
              <w:rPr>
                <w:sz w:val="22"/>
                <w:szCs w:val="22"/>
              </w:rPr>
            </w:pPr>
            <w:r w:rsidRPr="00DF1D66">
              <w:rPr>
                <w:sz w:val="22"/>
                <w:szCs w:val="22"/>
              </w:rPr>
              <w:t>1.19</w:t>
            </w:r>
          </w:p>
        </w:tc>
        <w:tc>
          <w:tcPr>
            <w:tcW w:w="2250" w:type="dxa"/>
            <w:shd w:val="clear" w:color="auto" w:fill="F1F1F1"/>
            <w:tcMar>
              <w:top w:w="0" w:type="dxa"/>
              <w:left w:w="108" w:type="dxa"/>
              <w:bottom w:w="0" w:type="dxa"/>
              <w:right w:w="108" w:type="dxa"/>
            </w:tcMar>
          </w:tcPr>
          <w:p w14:paraId="721CCC1B" w14:textId="77777777" w:rsidR="00024D1D" w:rsidRPr="00DF1D66" w:rsidRDefault="00024D1D" w:rsidP="00C70807">
            <w:pPr>
              <w:rPr>
                <w:b/>
                <w:sz w:val="22"/>
                <w:szCs w:val="22"/>
              </w:rPr>
            </w:pPr>
            <w:r w:rsidRPr="00DF1D66">
              <w:rPr>
                <w:b/>
                <w:sz w:val="22"/>
                <w:szCs w:val="22"/>
              </w:rPr>
              <w:t>Author contribution</w:t>
            </w:r>
          </w:p>
        </w:tc>
        <w:tc>
          <w:tcPr>
            <w:tcW w:w="2700" w:type="dxa"/>
            <w:shd w:val="clear" w:color="auto" w:fill="auto"/>
            <w:tcMar>
              <w:top w:w="0" w:type="dxa"/>
              <w:left w:w="108" w:type="dxa"/>
              <w:bottom w:w="0" w:type="dxa"/>
              <w:right w:w="108" w:type="dxa"/>
            </w:tcMar>
          </w:tcPr>
          <w:p w14:paraId="55CF2E9B" w14:textId="77777777" w:rsidR="00024D1D" w:rsidRPr="00DF1D66" w:rsidRDefault="00024D1D" w:rsidP="00C70807">
            <w:pPr>
              <w:rPr>
                <w:sz w:val="22"/>
                <w:szCs w:val="22"/>
              </w:rPr>
            </w:pPr>
            <w:r w:rsidRPr="00DF1D66">
              <w:rPr>
                <w:sz w:val="22"/>
                <w:szCs w:val="22"/>
              </w:rPr>
              <w:t>60%</w:t>
            </w:r>
          </w:p>
        </w:tc>
      </w:tr>
      <w:tr w:rsidR="002B0C53" w:rsidRPr="00DF1D66" w14:paraId="10EE1AEE" w14:textId="77777777" w:rsidTr="007528E2">
        <w:trPr>
          <w:trHeight w:val="539"/>
        </w:trPr>
        <w:tc>
          <w:tcPr>
            <w:tcW w:w="2250" w:type="dxa"/>
            <w:shd w:val="clear" w:color="auto" w:fill="F1F1F1"/>
            <w:tcMar>
              <w:top w:w="0" w:type="dxa"/>
              <w:left w:w="108" w:type="dxa"/>
              <w:bottom w:w="0" w:type="dxa"/>
              <w:right w:w="108" w:type="dxa"/>
            </w:tcMar>
          </w:tcPr>
          <w:p w14:paraId="7779747A" w14:textId="77777777" w:rsidR="00024D1D" w:rsidRPr="00DF1D66" w:rsidRDefault="00024D1D" w:rsidP="00C70807">
            <w:pPr>
              <w:rPr>
                <w:b/>
                <w:sz w:val="22"/>
                <w:szCs w:val="22"/>
              </w:rPr>
            </w:pPr>
            <w:r>
              <w:rPr>
                <w:b/>
                <w:sz w:val="22"/>
                <w:szCs w:val="22"/>
              </w:rPr>
              <w:t xml:space="preserve">Manuscript </w:t>
            </w:r>
            <w:r w:rsidRPr="00DF1D66">
              <w:rPr>
                <w:b/>
                <w:sz w:val="22"/>
                <w:szCs w:val="22"/>
              </w:rPr>
              <w:t xml:space="preserve">Review </w:t>
            </w:r>
            <w:r>
              <w:rPr>
                <w:b/>
                <w:sz w:val="22"/>
                <w:szCs w:val="22"/>
              </w:rPr>
              <w:t>Process</w:t>
            </w:r>
          </w:p>
        </w:tc>
        <w:tc>
          <w:tcPr>
            <w:tcW w:w="2160" w:type="dxa"/>
            <w:shd w:val="clear" w:color="auto" w:fill="auto"/>
            <w:tcMar>
              <w:top w:w="0" w:type="dxa"/>
              <w:left w:w="108" w:type="dxa"/>
              <w:bottom w:w="0" w:type="dxa"/>
              <w:right w:w="108" w:type="dxa"/>
            </w:tcMar>
          </w:tcPr>
          <w:p w14:paraId="09765766" w14:textId="77777777" w:rsidR="00024D1D" w:rsidRPr="00DF1D66" w:rsidRDefault="00024D1D" w:rsidP="00C70807">
            <w:pPr>
              <w:rPr>
                <w:sz w:val="22"/>
                <w:szCs w:val="22"/>
              </w:rPr>
            </w:pPr>
            <w:r w:rsidRPr="00DF1D66">
              <w:rPr>
                <w:sz w:val="22"/>
                <w:szCs w:val="22"/>
              </w:rPr>
              <w:t>Double-blind peer review</w:t>
            </w:r>
          </w:p>
        </w:tc>
        <w:tc>
          <w:tcPr>
            <w:tcW w:w="2250" w:type="dxa"/>
            <w:shd w:val="clear" w:color="auto" w:fill="F1F1F1"/>
            <w:tcMar>
              <w:top w:w="0" w:type="dxa"/>
              <w:left w:w="108" w:type="dxa"/>
              <w:bottom w:w="0" w:type="dxa"/>
              <w:right w:w="108" w:type="dxa"/>
            </w:tcMar>
          </w:tcPr>
          <w:p w14:paraId="1C0386E6" w14:textId="77777777" w:rsidR="00024D1D" w:rsidRDefault="00024D1D" w:rsidP="00C70807">
            <w:pPr>
              <w:rPr>
                <w:b/>
                <w:sz w:val="22"/>
                <w:szCs w:val="22"/>
              </w:rPr>
            </w:pPr>
          </w:p>
        </w:tc>
        <w:tc>
          <w:tcPr>
            <w:tcW w:w="2700" w:type="dxa"/>
            <w:shd w:val="clear" w:color="auto" w:fill="auto"/>
            <w:tcMar>
              <w:top w:w="0" w:type="dxa"/>
              <w:left w:w="108" w:type="dxa"/>
              <w:bottom w:w="0" w:type="dxa"/>
              <w:right w:w="108" w:type="dxa"/>
            </w:tcMar>
          </w:tcPr>
          <w:p w14:paraId="4E5AEACA" w14:textId="77777777" w:rsidR="00024D1D" w:rsidRPr="00DF1D66" w:rsidRDefault="00024D1D" w:rsidP="00C70807">
            <w:pPr>
              <w:rPr>
                <w:sz w:val="22"/>
                <w:szCs w:val="22"/>
              </w:rPr>
            </w:pPr>
          </w:p>
        </w:tc>
      </w:tr>
      <w:tr w:rsidR="00024D1D" w:rsidRPr="00DF1D66" w14:paraId="26BFF8D0" w14:textId="77777777" w:rsidTr="008C1BBF">
        <w:trPr>
          <w:trHeight w:val="772"/>
        </w:trPr>
        <w:tc>
          <w:tcPr>
            <w:tcW w:w="9360" w:type="dxa"/>
            <w:gridSpan w:val="4"/>
            <w:shd w:val="clear" w:color="auto" w:fill="auto"/>
            <w:tcMar>
              <w:top w:w="0" w:type="dxa"/>
              <w:left w:w="108" w:type="dxa"/>
              <w:bottom w:w="0" w:type="dxa"/>
              <w:right w:w="108" w:type="dxa"/>
            </w:tcMar>
          </w:tcPr>
          <w:p w14:paraId="198BE43F" w14:textId="51CCD291" w:rsidR="00024D1D" w:rsidRPr="00DF1D66" w:rsidRDefault="00024D1D" w:rsidP="00C70807">
            <w:pPr>
              <w:rPr>
                <w:sz w:val="22"/>
                <w:szCs w:val="22"/>
              </w:rPr>
            </w:pPr>
            <w:r w:rsidRPr="00DF1D66">
              <w:rPr>
                <w:b/>
                <w:sz w:val="22"/>
                <w:szCs w:val="22"/>
              </w:rPr>
              <w:t>Journal Description</w:t>
            </w:r>
            <w:r w:rsidRPr="00DF1D66">
              <w:rPr>
                <w:sz w:val="22"/>
                <w:szCs w:val="22"/>
              </w:rPr>
              <w:t>: </w:t>
            </w:r>
            <w:r w:rsidR="00636DD7" w:rsidRPr="00D8495E">
              <w:rPr>
                <w:sz w:val="22"/>
                <w:szCs w:val="22"/>
              </w:rPr>
              <w:t>Journal of Global Fashion Marketing is an international journal aiming to “bridge fashion and marketing”, that provides fresh, innovative insight to any topic in the field of fashion, luxury, and culture marketing. Acceptance rate – 20%.</w:t>
            </w:r>
          </w:p>
        </w:tc>
      </w:tr>
    </w:tbl>
    <w:p w14:paraId="2333E8DA" w14:textId="77777777" w:rsidR="00382B84" w:rsidRDefault="00382B84" w:rsidP="00D772B0">
      <w:pPr>
        <w:pBdr>
          <w:top w:val="nil"/>
          <w:left w:val="nil"/>
          <w:bottom w:val="nil"/>
          <w:right w:val="nil"/>
          <w:between w:val="nil"/>
        </w:pBdr>
        <w:ind w:left="360"/>
        <w:rPr>
          <w:color w:val="000000"/>
          <w:sz w:val="22"/>
          <w:szCs w:val="22"/>
        </w:rPr>
      </w:pPr>
    </w:p>
    <w:p w14:paraId="43CB4390" w14:textId="5C52CBA4" w:rsidR="00AC2018" w:rsidRDefault="00AC2018" w:rsidP="00AC2018">
      <w:pPr>
        <w:rPr>
          <w:sz w:val="22"/>
          <w:szCs w:val="22"/>
          <w:highlight w:val="white"/>
        </w:rPr>
      </w:pPr>
      <w:r>
        <w:rPr>
          <w:sz w:val="22"/>
          <w:szCs w:val="22"/>
          <w:highlight w:val="white"/>
        </w:rPr>
        <w:t xml:space="preserve">Was </w:t>
      </w:r>
      <w:r>
        <w:rPr>
          <w:sz w:val="22"/>
          <w:szCs w:val="22"/>
        </w:rPr>
        <w:t>featured in</w:t>
      </w:r>
      <w:r w:rsidR="0083799F">
        <w:rPr>
          <w:sz w:val="22"/>
          <w:szCs w:val="22"/>
        </w:rPr>
        <w:t xml:space="preserve"> URI media</w:t>
      </w:r>
      <w:r>
        <w:rPr>
          <w:sz w:val="22"/>
          <w:szCs w:val="22"/>
        </w:rPr>
        <w:t>:</w:t>
      </w:r>
    </w:p>
    <w:p w14:paraId="03BEA4F7" w14:textId="6E556877" w:rsidR="00AC2018" w:rsidRDefault="0083799F" w:rsidP="00AC2018">
      <w:pPr>
        <w:pBdr>
          <w:top w:val="nil"/>
          <w:left w:val="nil"/>
          <w:bottom w:val="nil"/>
          <w:right w:val="nil"/>
          <w:between w:val="nil"/>
        </w:pBdr>
        <w:ind w:left="360"/>
        <w:rPr>
          <w:color w:val="000000"/>
          <w:sz w:val="22"/>
          <w:szCs w:val="22"/>
        </w:rPr>
      </w:pPr>
      <w:proofErr w:type="spellStart"/>
      <w:r>
        <w:rPr>
          <w:sz w:val="22"/>
          <w:szCs w:val="22"/>
        </w:rPr>
        <w:t>Rhody</w:t>
      </w:r>
      <w:proofErr w:type="spellEnd"/>
      <w:r>
        <w:rPr>
          <w:sz w:val="22"/>
          <w:szCs w:val="22"/>
        </w:rPr>
        <w:t xml:space="preserve"> Today</w:t>
      </w:r>
      <w:r>
        <w:rPr>
          <w:sz w:val="22"/>
          <w:szCs w:val="22"/>
        </w:rPr>
        <w:t xml:space="preserve"> </w:t>
      </w:r>
      <w:r w:rsidR="00AC2018">
        <w:rPr>
          <w:sz w:val="22"/>
          <w:szCs w:val="22"/>
        </w:rPr>
        <w:t>(</w:t>
      </w:r>
      <w:r w:rsidR="00C66EE3">
        <w:rPr>
          <w:sz w:val="22"/>
          <w:szCs w:val="22"/>
        </w:rPr>
        <w:t>July 27, 2023</w:t>
      </w:r>
      <w:r w:rsidR="00AC2018">
        <w:rPr>
          <w:sz w:val="22"/>
          <w:szCs w:val="22"/>
        </w:rPr>
        <w:t xml:space="preserve">) </w:t>
      </w:r>
      <w:hyperlink r:id="rId11" w:history="1">
        <w:r w:rsidR="00AE295F" w:rsidRPr="00D622E7">
          <w:rPr>
            <w:rStyle w:val="Hyperlink"/>
            <w:sz w:val="22"/>
            <w:szCs w:val="22"/>
          </w:rPr>
          <w:t>https://www.uri.edu/news/2023/07/when-telling-the-truth-isnt-the-whole-truth/</w:t>
        </w:r>
      </w:hyperlink>
      <w:r w:rsidR="00AE295F">
        <w:rPr>
          <w:sz w:val="22"/>
          <w:szCs w:val="22"/>
        </w:rPr>
        <w:t xml:space="preserve"> </w:t>
      </w:r>
    </w:p>
    <w:p w14:paraId="1AB1F3E1" w14:textId="77777777" w:rsidR="00AC2018" w:rsidRPr="00D772B0" w:rsidRDefault="00AC2018" w:rsidP="00D772B0">
      <w:pPr>
        <w:pBdr>
          <w:top w:val="nil"/>
          <w:left w:val="nil"/>
          <w:bottom w:val="nil"/>
          <w:right w:val="nil"/>
          <w:between w:val="nil"/>
        </w:pBdr>
        <w:ind w:left="360"/>
        <w:rPr>
          <w:color w:val="000000"/>
          <w:sz w:val="22"/>
          <w:szCs w:val="22"/>
        </w:rPr>
      </w:pPr>
    </w:p>
    <w:p w14:paraId="08EAD6EC" w14:textId="77777777" w:rsidR="00EE3CD7" w:rsidRPr="00EE3CD7" w:rsidRDefault="00EE3CD7" w:rsidP="00EE3CD7">
      <w:pPr>
        <w:pBdr>
          <w:top w:val="nil"/>
          <w:left w:val="nil"/>
          <w:bottom w:val="nil"/>
          <w:right w:val="nil"/>
          <w:between w:val="nil"/>
        </w:pBdr>
        <w:ind w:left="360"/>
        <w:rPr>
          <w:sz w:val="21"/>
          <w:szCs w:val="21"/>
        </w:rPr>
      </w:pPr>
    </w:p>
    <w:p w14:paraId="4835B7AF" w14:textId="12F62B61" w:rsidR="00C94864" w:rsidRPr="00E8761F" w:rsidRDefault="00C94864" w:rsidP="00C94864">
      <w:pPr>
        <w:numPr>
          <w:ilvl w:val="0"/>
          <w:numId w:val="7"/>
        </w:numPr>
        <w:pBdr>
          <w:top w:val="nil"/>
          <w:left w:val="nil"/>
          <w:bottom w:val="nil"/>
          <w:right w:val="nil"/>
          <w:between w:val="nil"/>
        </w:pBdr>
        <w:ind w:left="360"/>
        <w:rPr>
          <w:rStyle w:val="Hyperlink"/>
          <w:color w:val="auto"/>
          <w:sz w:val="21"/>
          <w:szCs w:val="21"/>
          <w:u w:val="none"/>
        </w:rPr>
      </w:pPr>
      <w:proofErr w:type="spellStart"/>
      <w:r w:rsidRPr="00927FCB">
        <w:rPr>
          <w:sz w:val="22"/>
          <w:szCs w:val="22"/>
          <w:shd w:val="clear" w:color="auto" w:fill="FFFFFF"/>
        </w:rPr>
        <w:t>Bhaduri</w:t>
      </w:r>
      <w:proofErr w:type="spellEnd"/>
      <w:r w:rsidRPr="00927FCB">
        <w:rPr>
          <w:sz w:val="22"/>
          <w:szCs w:val="22"/>
          <w:shd w:val="clear" w:color="auto" w:fill="FFFFFF"/>
        </w:rPr>
        <w:t xml:space="preserve">, G., &amp; </w:t>
      </w:r>
      <w:r w:rsidRPr="00927FCB">
        <w:rPr>
          <w:b/>
          <w:bCs/>
          <w:sz w:val="22"/>
          <w:szCs w:val="22"/>
          <w:shd w:val="clear" w:color="auto" w:fill="FFFFFF"/>
        </w:rPr>
        <w:t>Goswami, S.</w:t>
      </w:r>
      <w:r w:rsidRPr="00927FCB">
        <w:rPr>
          <w:sz w:val="22"/>
          <w:szCs w:val="22"/>
          <w:shd w:val="clear" w:color="auto" w:fill="FFFFFF"/>
        </w:rPr>
        <w:t xml:space="preserve"> (2023). I can Talk: Corporate Moral Responsibility, Word-of-Mouth, and Shared Values. </w:t>
      </w:r>
      <w:r w:rsidRPr="00927FCB">
        <w:rPr>
          <w:i/>
          <w:iCs/>
          <w:sz w:val="22"/>
          <w:szCs w:val="22"/>
          <w:shd w:val="clear" w:color="auto" w:fill="FFFFFF"/>
        </w:rPr>
        <w:t>Clothing and Textiles Research Journal</w:t>
      </w:r>
      <w:r w:rsidRPr="00927FCB">
        <w:rPr>
          <w:sz w:val="22"/>
          <w:szCs w:val="22"/>
          <w:shd w:val="clear" w:color="auto" w:fill="FFFFFF"/>
        </w:rPr>
        <w:t>, </w:t>
      </w:r>
      <w:r w:rsidRPr="00927FCB">
        <w:rPr>
          <w:i/>
          <w:iCs/>
          <w:sz w:val="22"/>
          <w:szCs w:val="22"/>
          <w:shd w:val="clear" w:color="auto" w:fill="FFFFFF"/>
        </w:rPr>
        <w:t>0</w:t>
      </w:r>
      <w:r w:rsidRPr="00927FCB">
        <w:rPr>
          <w:sz w:val="22"/>
          <w:szCs w:val="22"/>
          <w:shd w:val="clear" w:color="auto" w:fill="FFFFFF"/>
        </w:rPr>
        <w:t>(0). </w:t>
      </w:r>
      <w:hyperlink r:id="rId12" w:history="1">
        <w:r w:rsidRPr="009302C8">
          <w:rPr>
            <w:rStyle w:val="Hyperlink"/>
            <w:color w:val="002EFF"/>
            <w:sz w:val="22"/>
            <w:szCs w:val="22"/>
            <w:shd w:val="clear" w:color="auto" w:fill="FFFFFF"/>
          </w:rPr>
          <w:t>https://doi.org/10.1177/0887302X231159097</w:t>
        </w:r>
      </w:hyperlink>
    </w:p>
    <w:p w14:paraId="4FD49E72" w14:textId="77777777" w:rsidR="00C94864" w:rsidRDefault="00C94864" w:rsidP="00C94864">
      <w:pPr>
        <w:pBdr>
          <w:top w:val="nil"/>
          <w:left w:val="nil"/>
          <w:bottom w:val="nil"/>
          <w:right w:val="nil"/>
          <w:between w:val="nil"/>
        </w:pBdr>
        <w:ind w:left="360"/>
        <w:rPr>
          <w:sz w:val="21"/>
          <w:szCs w:val="21"/>
        </w:rPr>
      </w:pPr>
    </w:p>
    <w:tbl>
      <w:tblPr>
        <w:tblW w:w="9450" w:type="dxa"/>
        <w:tblInd w:w="8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00" w:firstRow="0" w:lastRow="0" w:firstColumn="0" w:lastColumn="0" w:noHBand="0" w:noVBand="1"/>
      </w:tblPr>
      <w:tblGrid>
        <w:gridCol w:w="2430"/>
        <w:gridCol w:w="2070"/>
        <w:gridCol w:w="2250"/>
        <w:gridCol w:w="2700"/>
      </w:tblGrid>
      <w:tr w:rsidR="00C94864" w:rsidRPr="00DF1D66" w14:paraId="1941931E" w14:textId="77777777" w:rsidTr="00D12B4F">
        <w:trPr>
          <w:trHeight w:val="340"/>
        </w:trPr>
        <w:tc>
          <w:tcPr>
            <w:tcW w:w="2430" w:type="dxa"/>
            <w:shd w:val="clear" w:color="auto" w:fill="F1F1F1"/>
            <w:tcMar>
              <w:top w:w="0" w:type="dxa"/>
              <w:left w:w="108" w:type="dxa"/>
              <w:bottom w:w="0" w:type="dxa"/>
              <w:right w:w="108" w:type="dxa"/>
            </w:tcMar>
          </w:tcPr>
          <w:p w14:paraId="2ACF6E81" w14:textId="77777777" w:rsidR="00C94864" w:rsidRPr="00DF1D66" w:rsidRDefault="00C94864" w:rsidP="00D12B4F">
            <w:pPr>
              <w:rPr>
                <w:sz w:val="22"/>
                <w:szCs w:val="22"/>
              </w:rPr>
            </w:pPr>
            <w:r w:rsidRPr="00DF1D66">
              <w:rPr>
                <w:b/>
                <w:sz w:val="22"/>
                <w:szCs w:val="22"/>
              </w:rPr>
              <w:t>Journal Impact Factor</w:t>
            </w:r>
          </w:p>
        </w:tc>
        <w:tc>
          <w:tcPr>
            <w:tcW w:w="2070" w:type="dxa"/>
            <w:tcMar>
              <w:top w:w="0" w:type="dxa"/>
              <w:left w:w="108" w:type="dxa"/>
              <w:bottom w:w="0" w:type="dxa"/>
              <w:right w:w="108" w:type="dxa"/>
            </w:tcMar>
          </w:tcPr>
          <w:p w14:paraId="72CF24B3" w14:textId="77777777" w:rsidR="00C94864" w:rsidRPr="00DF1D66" w:rsidRDefault="00C94864" w:rsidP="00D12B4F">
            <w:pPr>
              <w:rPr>
                <w:b/>
                <w:sz w:val="22"/>
                <w:szCs w:val="22"/>
              </w:rPr>
            </w:pPr>
            <w:r w:rsidRPr="00DF1D66">
              <w:rPr>
                <w:sz w:val="22"/>
                <w:szCs w:val="22"/>
              </w:rPr>
              <w:t>1.53</w:t>
            </w:r>
          </w:p>
        </w:tc>
        <w:tc>
          <w:tcPr>
            <w:tcW w:w="2250" w:type="dxa"/>
            <w:shd w:val="clear" w:color="auto" w:fill="F1F1F1"/>
            <w:tcMar>
              <w:top w:w="0" w:type="dxa"/>
              <w:left w:w="108" w:type="dxa"/>
              <w:bottom w:w="0" w:type="dxa"/>
              <w:right w:w="108" w:type="dxa"/>
            </w:tcMar>
          </w:tcPr>
          <w:p w14:paraId="0FBFDF11" w14:textId="77777777" w:rsidR="00C94864" w:rsidRPr="00DF1D66" w:rsidRDefault="00C94864" w:rsidP="00D12B4F">
            <w:pPr>
              <w:rPr>
                <w:sz w:val="22"/>
                <w:szCs w:val="22"/>
              </w:rPr>
            </w:pPr>
            <w:r w:rsidRPr="00DF1D66">
              <w:rPr>
                <w:b/>
                <w:sz w:val="22"/>
                <w:szCs w:val="22"/>
              </w:rPr>
              <w:t>Cite Score</w:t>
            </w:r>
          </w:p>
        </w:tc>
        <w:tc>
          <w:tcPr>
            <w:tcW w:w="2700" w:type="dxa"/>
            <w:tcMar>
              <w:top w:w="0" w:type="dxa"/>
              <w:left w:w="108" w:type="dxa"/>
              <w:bottom w:w="0" w:type="dxa"/>
              <w:right w:w="108" w:type="dxa"/>
            </w:tcMar>
          </w:tcPr>
          <w:p w14:paraId="4EDD4234" w14:textId="77777777" w:rsidR="00C94864" w:rsidRPr="00DF1D66" w:rsidRDefault="00C94864" w:rsidP="00D12B4F">
            <w:pPr>
              <w:rPr>
                <w:sz w:val="22"/>
                <w:szCs w:val="22"/>
              </w:rPr>
            </w:pPr>
            <w:r w:rsidRPr="00DF1D66">
              <w:rPr>
                <w:sz w:val="22"/>
                <w:szCs w:val="22"/>
              </w:rPr>
              <w:t>3.70</w:t>
            </w:r>
          </w:p>
        </w:tc>
      </w:tr>
      <w:tr w:rsidR="00C94864" w:rsidRPr="00DF1D66" w14:paraId="77DF997F" w14:textId="77777777" w:rsidTr="00D12B4F">
        <w:tc>
          <w:tcPr>
            <w:tcW w:w="2430" w:type="dxa"/>
            <w:shd w:val="clear" w:color="auto" w:fill="F1F1F1"/>
            <w:tcMar>
              <w:top w:w="0" w:type="dxa"/>
              <w:left w:w="108" w:type="dxa"/>
              <w:bottom w:w="0" w:type="dxa"/>
              <w:right w:w="108" w:type="dxa"/>
            </w:tcMar>
          </w:tcPr>
          <w:p w14:paraId="03B5B1A8" w14:textId="77777777" w:rsidR="00C94864" w:rsidRPr="00DF1D66" w:rsidRDefault="00C94864" w:rsidP="00D12B4F">
            <w:pPr>
              <w:rPr>
                <w:sz w:val="22"/>
                <w:szCs w:val="22"/>
              </w:rPr>
            </w:pPr>
            <w:proofErr w:type="spellStart"/>
            <w:r w:rsidRPr="00DF1D66">
              <w:rPr>
                <w:b/>
                <w:sz w:val="22"/>
                <w:szCs w:val="22"/>
              </w:rPr>
              <w:t>SCImago</w:t>
            </w:r>
            <w:proofErr w:type="spellEnd"/>
            <w:r w:rsidRPr="00DF1D66">
              <w:rPr>
                <w:b/>
                <w:sz w:val="22"/>
                <w:szCs w:val="22"/>
              </w:rPr>
              <w:t xml:space="preserve"> Journal Rank (SJR); Score</w:t>
            </w:r>
          </w:p>
        </w:tc>
        <w:tc>
          <w:tcPr>
            <w:tcW w:w="2070" w:type="dxa"/>
            <w:tcMar>
              <w:top w:w="0" w:type="dxa"/>
              <w:left w:w="108" w:type="dxa"/>
              <w:bottom w:w="0" w:type="dxa"/>
              <w:right w:w="108" w:type="dxa"/>
            </w:tcMar>
          </w:tcPr>
          <w:p w14:paraId="6C6D1FA5" w14:textId="77777777" w:rsidR="00C94864" w:rsidRPr="00DF1D66" w:rsidRDefault="00C94864" w:rsidP="00D12B4F">
            <w:pPr>
              <w:rPr>
                <w:sz w:val="22"/>
                <w:szCs w:val="22"/>
              </w:rPr>
            </w:pPr>
            <w:r w:rsidRPr="00DF1D66">
              <w:rPr>
                <w:sz w:val="22"/>
                <w:szCs w:val="22"/>
              </w:rPr>
              <w:t>Q2; 0.44</w:t>
            </w:r>
          </w:p>
        </w:tc>
        <w:tc>
          <w:tcPr>
            <w:tcW w:w="2250" w:type="dxa"/>
            <w:shd w:val="clear" w:color="auto" w:fill="F1F1F1"/>
            <w:tcMar>
              <w:top w:w="0" w:type="dxa"/>
              <w:left w:w="108" w:type="dxa"/>
              <w:bottom w:w="0" w:type="dxa"/>
              <w:right w:w="108" w:type="dxa"/>
            </w:tcMar>
          </w:tcPr>
          <w:p w14:paraId="3163DDD3" w14:textId="77777777" w:rsidR="00C94864" w:rsidRPr="00DF1D66" w:rsidRDefault="00C94864" w:rsidP="00D12B4F">
            <w:pPr>
              <w:rPr>
                <w:sz w:val="22"/>
                <w:szCs w:val="22"/>
              </w:rPr>
            </w:pPr>
            <w:r w:rsidRPr="00DF1D66">
              <w:rPr>
                <w:b/>
                <w:sz w:val="22"/>
                <w:szCs w:val="22"/>
              </w:rPr>
              <w:t>Article Citations</w:t>
            </w:r>
          </w:p>
        </w:tc>
        <w:tc>
          <w:tcPr>
            <w:tcW w:w="2700" w:type="dxa"/>
            <w:tcMar>
              <w:top w:w="0" w:type="dxa"/>
              <w:left w:w="108" w:type="dxa"/>
              <w:bottom w:w="0" w:type="dxa"/>
              <w:right w:w="108" w:type="dxa"/>
            </w:tcMar>
          </w:tcPr>
          <w:p w14:paraId="5F41BC3F" w14:textId="77777777" w:rsidR="00C94864" w:rsidRPr="00DF1D66" w:rsidRDefault="00C94864" w:rsidP="00D12B4F">
            <w:pPr>
              <w:rPr>
                <w:sz w:val="22"/>
                <w:szCs w:val="22"/>
              </w:rPr>
            </w:pPr>
            <w:r>
              <w:rPr>
                <w:sz w:val="22"/>
                <w:szCs w:val="22"/>
              </w:rPr>
              <w:t>-</w:t>
            </w:r>
          </w:p>
        </w:tc>
      </w:tr>
      <w:tr w:rsidR="00C94864" w:rsidRPr="00DF1D66" w14:paraId="308B12F1" w14:textId="77777777" w:rsidTr="00D12B4F">
        <w:tc>
          <w:tcPr>
            <w:tcW w:w="2430" w:type="dxa"/>
            <w:shd w:val="clear" w:color="auto" w:fill="F1F1F1"/>
            <w:tcMar>
              <w:top w:w="0" w:type="dxa"/>
              <w:left w:w="108" w:type="dxa"/>
              <w:bottom w:w="0" w:type="dxa"/>
              <w:right w:w="108" w:type="dxa"/>
            </w:tcMar>
          </w:tcPr>
          <w:p w14:paraId="58108A75" w14:textId="77777777" w:rsidR="00C94864" w:rsidRPr="00DF1D66" w:rsidRDefault="00C94864" w:rsidP="00D12B4F">
            <w:pPr>
              <w:rPr>
                <w:sz w:val="22"/>
                <w:szCs w:val="22"/>
              </w:rPr>
            </w:pPr>
            <w:r w:rsidRPr="00DF1D66">
              <w:rPr>
                <w:b/>
                <w:sz w:val="22"/>
                <w:szCs w:val="22"/>
              </w:rPr>
              <w:t>ABDC rank</w:t>
            </w:r>
          </w:p>
        </w:tc>
        <w:tc>
          <w:tcPr>
            <w:tcW w:w="2070" w:type="dxa"/>
            <w:tcMar>
              <w:top w:w="0" w:type="dxa"/>
              <w:left w:w="108" w:type="dxa"/>
              <w:bottom w:w="0" w:type="dxa"/>
              <w:right w:w="108" w:type="dxa"/>
            </w:tcMar>
          </w:tcPr>
          <w:p w14:paraId="0D9C84F2" w14:textId="77777777" w:rsidR="00C94864" w:rsidRPr="00DF1D66" w:rsidRDefault="00C94864" w:rsidP="00D12B4F">
            <w:pPr>
              <w:rPr>
                <w:sz w:val="22"/>
                <w:szCs w:val="22"/>
              </w:rPr>
            </w:pPr>
            <w:r w:rsidRPr="00DF1D66">
              <w:rPr>
                <w:sz w:val="22"/>
                <w:szCs w:val="22"/>
              </w:rPr>
              <w:t>N/A</w:t>
            </w:r>
          </w:p>
        </w:tc>
        <w:tc>
          <w:tcPr>
            <w:tcW w:w="2250" w:type="dxa"/>
            <w:shd w:val="clear" w:color="auto" w:fill="F1F1F1"/>
            <w:tcMar>
              <w:top w:w="0" w:type="dxa"/>
              <w:left w:w="108" w:type="dxa"/>
              <w:bottom w:w="0" w:type="dxa"/>
              <w:right w:w="108" w:type="dxa"/>
            </w:tcMar>
          </w:tcPr>
          <w:p w14:paraId="48A4F49B" w14:textId="77777777" w:rsidR="00C94864" w:rsidRPr="00DF1D66" w:rsidRDefault="00C94864" w:rsidP="00D12B4F">
            <w:pPr>
              <w:rPr>
                <w:sz w:val="22"/>
                <w:szCs w:val="22"/>
              </w:rPr>
            </w:pPr>
            <w:r w:rsidRPr="0039458B">
              <w:rPr>
                <w:b/>
                <w:bCs/>
                <w:sz w:val="22"/>
                <w:szCs w:val="22"/>
              </w:rPr>
              <w:t>Audience</w:t>
            </w:r>
          </w:p>
        </w:tc>
        <w:tc>
          <w:tcPr>
            <w:tcW w:w="2700" w:type="dxa"/>
            <w:tcMar>
              <w:top w:w="0" w:type="dxa"/>
              <w:left w:w="108" w:type="dxa"/>
              <w:bottom w:w="0" w:type="dxa"/>
              <w:right w:w="108" w:type="dxa"/>
            </w:tcMar>
          </w:tcPr>
          <w:p w14:paraId="7B48BD17" w14:textId="77777777" w:rsidR="00C94864" w:rsidRPr="00E47E9F" w:rsidRDefault="00C94864" w:rsidP="00D12B4F">
            <w:pPr>
              <w:rPr>
                <w:sz w:val="22"/>
                <w:szCs w:val="22"/>
              </w:rPr>
            </w:pPr>
            <w:r>
              <w:rPr>
                <w:color w:val="000000" w:themeColor="text1"/>
                <w:sz w:val="22"/>
                <w:szCs w:val="22"/>
                <w:shd w:val="clear" w:color="auto" w:fill="FFFFFF"/>
              </w:rPr>
              <w:t>S</w:t>
            </w:r>
            <w:r w:rsidRPr="00BC1CF9">
              <w:rPr>
                <w:color w:val="000000" w:themeColor="text1"/>
                <w:sz w:val="22"/>
                <w:szCs w:val="22"/>
                <w:shd w:val="clear" w:color="auto" w:fill="FFFFFF"/>
              </w:rPr>
              <w:t xml:space="preserve">cholars, educators, </w:t>
            </w:r>
            <w:r>
              <w:rPr>
                <w:color w:val="000000" w:themeColor="text1"/>
                <w:sz w:val="22"/>
                <w:szCs w:val="22"/>
                <w:shd w:val="clear" w:color="auto" w:fill="FFFFFF"/>
              </w:rPr>
              <w:t xml:space="preserve">and </w:t>
            </w:r>
            <w:r w:rsidRPr="00BC1CF9">
              <w:rPr>
                <w:color w:val="000000" w:themeColor="text1"/>
                <w:sz w:val="22"/>
                <w:szCs w:val="22"/>
                <w:shd w:val="clear" w:color="auto" w:fill="FFFFFF"/>
              </w:rPr>
              <w:t>students</w:t>
            </w:r>
            <w:r>
              <w:rPr>
                <w:color w:val="000000" w:themeColor="text1"/>
                <w:sz w:val="22"/>
                <w:szCs w:val="22"/>
                <w:shd w:val="clear" w:color="auto" w:fill="FFFFFF"/>
              </w:rPr>
              <w:t xml:space="preserve"> </w:t>
            </w:r>
            <w:r w:rsidRPr="00BC1CF9">
              <w:rPr>
                <w:color w:val="000000" w:themeColor="text1"/>
                <w:sz w:val="22"/>
                <w:szCs w:val="22"/>
                <w:shd w:val="clear" w:color="auto" w:fill="FFFFFF"/>
              </w:rPr>
              <w:t xml:space="preserve">in the textile, apparel, and merchandising </w:t>
            </w:r>
            <w:r>
              <w:rPr>
                <w:color w:val="000000" w:themeColor="text1"/>
                <w:sz w:val="22"/>
                <w:szCs w:val="22"/>
                <w:shd w:val="clear" w:color="auto" w:fill="FFFFFF"/>
              </w:rPr>
              <w:t>discipline</w:t>
            </w:r>
          </w:p>
        </w:tc>
      </w:tr>
      <w:tr w:rsidR="00C94864" w:rsidRPr="00DF1D66" w14:paraId="7AA64E05" w14:textId="77777777" w:rsidTr="00D12B4F">
        <w:tc>
          <w:tcPr>
            <w:tcW w:w="2430" w:type="dxa"/>
            <w:shd w:val="clear" w:color="auto" w:fill="F1F1F1"/>
            <w:tcMar>
              <w:top w:w="0" w:type="dxa"/>
              <w:left w:w="108" w:type="dxa"/>
              <w:bottom w:w="0" w:type="dxa"/>
              <w:right w:w="108" w:type="dxa"/>
            </w:tcMar>
          </w:tcPr>
          <w:p w14:paraId="62627D7E" w14:textId="77777777" w:rsidR="00C94864" w:rsidRPr="00DF1D66" w:rsidRDefault="00C94864" w:rsidP="00D12B4F">
            <w:pPr>
              <w:rPr>
                <w:b/>
                <w:bCs/>
                <w:sz w:val="22"/>
                <w:szCs w:val="22"/>
              </w:rPr>
            </w:pPr>
            <w:r w:rsidRPr="00DF1D66">
              <w:rPr>
                <w:b/>
                <w:bCs/>
                <w:sz w:val="22"/>
                <w:szCs w:val="22"/>
              </w:rPr>
              <w:t>Clarivate Analytics (SSCI/ESCI/SCIE)</w:t>
            </w:r>
          </w:p>
        </w:tc>
        <w:tc>
          <w:tcPr>
            <w:tcW w:w="2070" w:type="dxa"/>
            <w:tcMar>
              <w:top w:w="0" w:type="dxa"/>
              <w:left w:w="108" w:type="dxa"/>
              <w:bottom w:w="0" w:type="dxa"/>
              <w:right w:w="108" w:type="dxa"/>
            </w:tcMar>
          </w:tcPr>
          <w:p w14:paraId="777531B9" w14:textId="77777777" w:rsidR="00C94864" w:rsidRPr="00DF1D66" w:rsidRDefault="00C94864" w:rsidP="00D12B4F">
            <w:pPr>
              <w:rPr>
                <w:sz w:val="22"/>
                <w:szCs w:val="22"/>
              </w:rPr>
            </w:pPr>
            <w:r w:rsidRPr="00DF1D66">
              <w:rPr>
                <w:sz w:val="22"/>
                <w:szCs w:val="22"/>
              </w:rPr>
              <w:t>SSCI</w:t>
            </w:r>
          </w:p>
        </w:tc>
        <w:tc>
          <w:tcPr>
            <w:tcW w:w="2250" w:type="dxa"/>
            <w:shd w:val="clear" w:color="auto" w:fill="F1F1F1"/>
            <w:tcMar>
              <w:top w:w="0" w:type="dxa"/>
              <w:left w:w="108" w:type="dxa"/>
              <w:bottom w:w="0" w:type="dxa"/>
              <w:right w:w="108" w:type="dxa"/>
            </w:tcMar>
          </w:tcPr>
          <w:p w14:paraId="66017613" w14:textId="77777777" w:rsidR="00C94864" w:rsidRPr="00DF1D66" w:rsidRDefault="00C94864" w:rsidP="00D12B4F">
            <w:pPr>
              <w:rPr>
                <w:sz w:val="22"/>
                <w:szCs w:val="22"/>
              </w:rPr>
            </w:pPr>
            <w:r w:rsidRPr="00E5186C">
              <w:rPr>
                <w:b/>
                <w:sz w:val="22"/>
                <w:szCs w:val="22"/>
              </w:rPr>
              <w:t>Journal Scope</w:t>
            </w:r>
          </w:p>
        </w:tc>
        <w:tc>
          <w:tcPr>
            <w:tcW w:w="2700" w:type="dxa"/>
            <w:tcMar>
              <w:top w:w="0" w:type="dxa"/>
              <w:left w:w="108" w:type="dxa"/>
              <w:bottom w:w="0" w:type="dxa"/>
              <w:right w:w="108" w:type="dxa"/>
            </w:tcMar>
          </w:tcPr>
          <w:p w14:paraId="611B9815" w14:textId="77777777" w:rsidR="00C94864" w:rsidRPr="00DF1D66" w:rsidRDefault="00C94864" w:rsidP="00D12B4F">
            <w:pPr>
              <w:rPr>
                <w:sz w:val="22"/>
                <w:szCs w:val="22"/>
              </w:rPr>
            </w:pPr>
            <w:r>
              <w:rPr>
                <w:bCs/>
                <w:sz w:val="22"/>
                <w:szCs w:val="22"/>
              </w:rPr>
              <w:t>International</w:t>
            </w:r>
          </w:p>
        </w:tc>
      </w:tr>
      <w:tr w:rsidR="00C94864" w:rsidRPr="00DF1D66" w14:paraId="49126A24" w14:textId="77777777" w:rsidTr="00D12B4F">
        <w:tc>
          <w:tcPr>
            <w:tcW w:w="2430" w:type="dxa"/>
            <w:shd w:val="clear" w:color="auto" w:fill="F1F1F1"/>
            <w:tcMar>
              <w:top w:w="0" w:type="dxa"/>
              <w:left w:w="108" w:type="dxa"/>
              <w:bottom w:w="0" w:type="dxa"/>
              <w:right w:w="108" w:type="dxa"/>
            </w:tcMar>
          </w:tcPr>
          <w:p w14:paraId="590C0156" w14:textId="77777777" w:rsidR="00C94864" w:rsidRPr="00DF1D66" w:rsidRDefault="00C94864" w:rsidP="00D12B4F">
            <w:pPr>
              <w:rPr>
                <w:sz w:val="22"/>
                <w:szCs w:val="22"/>
              </w:rPr>
            </w:pPr>
            <w:r w:rsidRPr="00DF1D66">
              <w:rPr>
                <w:b/>
                <w:sz w:val="22"/>
                <w:szCs w:val="22"/>
              </w:rPr>
              <w:t>H-Index</w:t>
            </w:r>
          </w:p>
        </w:tc>
        <w:tc>
          <w:tcPr>
            <w:tcW w:w="2070" w:type="dxa"/>
            <w:tcMar>
              <w:top w:w="0" w:type="dxa"/>
              <w:left w:w="108" w:type="dxa"/>
              <w:bottom w:w="0" w:type="dxa"/>
              <w:right w:w="108" w:type="dxa"/>
            </w:tcMar>
          </w:tcPr>
          <w:p w14:paraId="3C9C3342" w14:textId="77777777" w:rsidR="00C94864" w:rsidRPr="00DF1D66" w:rsidRDefault="00C94864" w:rsidP="00D12B4F">
            <w:pPr>
              <w:rPr>
                <w:sz w:val="22"/>
                <w:szCs w:val="22"/>
              </w:rPr>
            </w:pPr>
            <w:r w:rsidRPr="00DF1D66">
              <w:rPr>
                <w:sz w:val="22"/>
                <w:szCs w:val="22"/>
              </w:rPr>
              <w:t>43</w:t>
            </w:r>
          </w:p>
        </w:tc>
        <w:tc>
          <w:tcPr>
            <w:tcW w:w="2250" w:type="dxa"/>
            <w:shd w:val="clear" w:color="auto" w:fill="F1F1F1"/>
            <w:tcMar>
              <w:top w:w="0" w:type="dxa"/>
              <w:left w:w="108" w:type="dxa"/>
              <w:bottom w:w="0" w:type="dxa"/>
              <w:right w:w="108" w:type="dxa"/>
            </w:tcMar>
          </w:tcPr>
          <w:p w14:paraId="4F673DD9" w14:textId="77777777" w:rsidR="00C94864" w:rsidRPr="00DF1D66" w:rsidRDefault="00C94864" w:rsidP="00D12B4F">
            <w:pPr>
              <w:rPr>
                <w:sz w:val="22"/>
                <w:szCs w:val="22"/>
              </w:rPr>
            </w:pPr>
            <w:r w:rsidRPr="00DF1D66">
              <w:rPr>
                <w:b/>
                <w:sz w:val="22"/>
                <w:szCs w:val="22"/>
              </w:rPr>
              <w:t>Publisher</w:t>
            </w:r>
          </w:p>
        </w:tc>
        <w:tc>
          <w:tcPr>
            <w:tcW w:w="2700" w:type="dxa"/>
            <w:tcMar>
              <w:top w:w="0" w:type="dxa"/>
              <w:left w:w="108" w:type="dxa"/>
              <w:bottom w:w="0" w:type="dxa"/>
              <w:right w:w="108" w:type="dxa"/>
            </w:tcMar>
          </w:tcPr>
          <w:p w14:paraId="46BC83A0" w14:textId="77777777" w:rsidR="00C94864" w:rsidRPr="00DF1D66" w:rsidRDefault="00C94864" w:rsidP="00D12B4F">
            <w:pPr>
              <w:rPr>
                <w:sz w:val="22"/>
                <w:szCs w:val="22"/>
              </w:rPr>
            </w:pPr>
            <w:r w:rsidRPr="00DF1D66">
              <w:rPr>
                <w:sz w:val="22"/>
                <w:szCs w:val="22"/>
              </w:rPr>
              <w:t>Sage Journals</w:t>
            </w:r>
          </w:p>
        </w:tc>
      </w:tr>
      <w:tr w:rsidR="00C94864" w:rsidRPr="00DF1D66" w14:paraId="58737FB3" w14:textId="77777777" w:rsidTr="00D12B4F">
        <w:tc>
          <w:tcPr>
            <w:tcW w:w="2430" w:type="dxa"/>
            <w:shd w:val="clear" w:color="auto" w:fill="F1F1F1"/>
            <w:tcMar>
              <w:top w:w="0" w:type="dxa"/>
              <w:left w:w="108" w:type="dxa"/>
              <w:bottom w:w="0" w:type="dxa"/>
              <w:right w:w="108" w:type="dxa"/>
            </w:tcMar>
          </w:tcPr>
          <w:p w14:paraId="627EB8D3" w14:textId="77777777" w:rsidR="00C94864" w:rsidRPr="00DF1D66" w:rsidRDefault="00C94864" w:rsidP="00D12B4F">
            <w:pPr>
              <w:rPr>
                <w:b/>
                <w:sz w:val="22"/>
                <w:szCs w:val="22"/>
              </w:rPr>
            </w:pPr>
            <w:r w:rsidRPr="00DF1D66">
              <w:rPr>
                <w:b/>
                <w:sz w:val="22"/>
                <w:szCs w:val="22"/>
              </w:rPr>
              <w:t>SNIP</w:t>
            </w:r>
          </w:p>
        </w:tc>
        <w:tc>
          <w:tcPr>
            <w:tcW w:w="2070" w:type="dxa"/>
            <w:tcMar>
              <w:top w:w="0" w:type="dxa"/>
              <w:left w:w="108" w:type="dxa"/>
              <w:bottom w:w="0" w:type="dxa"/>
              <w:right w:w="108" w:type="dxa"/>
            </w:tcMar>
          </w:tcPr>
          <w:p w14:paraId="32855703" w14:textId="77777777" w:rsidR="00C94864" w:rsidRPr="00DF1D66" w:rsidRDefault="00C94864" w:rsidP="00D12B4F">
            <w:pPr>
              <w:rPr>
                <w:sz w:val="22"/>
                <w:szCs w:val="22"/>
              </w:rPr>
            </w:pPr>
            <w:r w:rsidRPr="00DF1D66">
              <w:rPr>
                <w:sz w:val="22"/>
                <w:szCs w:val="22"/>
              </w:rPr>
              <w:t>1.19</w:t>
            </w:r>
          </w:p>
        </w:tc>
        <w:tc>
          <w:tcPr>
            <w:tcW w:w="2250" w:type="dxa"/>
            <w:shd w:val="clear" w:color="auto" w:fill="F1F1F1"/>
            <w:tcMar>
              <w:top w:w="0" w:type="dxa"/>
              <w:left w:w="108" w:type="dxa"/>
              <w:bottom w:w="0" w:type="dxa"/>
              <w:right w:w="108" w:type="dxa"/>
            </w:tcMar>
          </w:tcPr>
          <w:p w14:paraId="4067D832" w14:textId="77777777" w:rsidR="00C94864" w:rsidRPr="00DF1D66" w:rsidRDefault="00C94864" w:rsidP="00D12B4F">
            <w:pPr>
              <w:rPr>
                <w:b/>
                <w:sz w:val="22"/>
                <w:szCs w:val="22"/>
              </w:rPr>
            </w:pPr>
            <w:r w:rsidRPr="00DF1D66">
              <w:rPr>
                <w:b/>
                <w:sz w:val="22"/>
                <w:szCs w:val="22"/>
              </w:rPr>
              <w:t>Author contribution</w:t>
            </w:r>
          </w:p>
        </w:tc>
        <w:tc>
          <w:tcPr>
            <w:tcW w:w="2700" w:type="dxa"/>
            <w:tcMar>
              <w:top w:w="0" w:type="dxa"/>
              <w:left w:w="108" w:type="dxa"/>
              <w:bottom w:w="0" w:type="dxa"/>
              <w:right w:w="108" w:type="dxa"/>
            </w:tcMar>
          </w:tcPr>
          <w:p w14:paraId="6ADDC24A" w14:textId="77777777" w:rsidR="00C94864" w:rsidRPr="00DF1D66" w:rsidRDefault="00C94864" w:rsidP="00D12B4F">
            <w:pPr>
              <w:rPr>
                <w:sz w:val="22"/>
                <w:szCs w:val="22"/>
              </w:rPr>
            </w:pPr>
            <w:r w:rsidRPr="00DF1D66">
              <w:rPr>
                <w:sz w:val="22"/>
                <w:szCs w:val="22"/>
              </w:rPr>
              <w:t>50%</w:t>
            </w:r>
          </w:p>
        </w:tc>
      </w:tr>
      <w:tr w:rsidR="00C94864" w:rsidRPr="00DF1D66" w14:paraId="3BCDA372" w14:textId="77777777" w:rsidTr="00D12B4F">
        <w:tc>
          <w:tcPr>
            <w:tcW w:w="2430" w:type="dxa"/>
            <w:shd w:val="clear" w:color="auto" w:fill="F1F1F1"/>
            <w:tcMar>
              <w:top w:w="0" w:type="dxa"/>
              <w:left w:w="108" w:type="dxa"/>
              <w:bottom w:w="0" w:type="dxa"/>
              <w:right w:w="108" w:type="dxa"/>
            </w:tcMar>
          </w:tcPr>
          <w:p w14:paraId="61F6E8BE" w14:textId="77777777" w:rsidR="00C94864" w:rsidRPr="00DF1D66" w:rsidRDefault="00C94864" w:rsidP="00D12B4F">
            <w:pPr>
              <w:rPr>
                <w:b/>
                <w:sz w:val="22"/>
                <w:szCs w:val="22"/>
              </w:rPr>
            </w:pPr>
            <w:r>
              <w:rPr>
                <w:b/>
                <w:sz w:val="22"/>
                <w:szCs w:val="22"/>
              </w:rPr>
              <w:t xml:space="preserve">Manuscript </w:t>
            </w:r>
            <w:r w:rsidRPr="00DF1D66">
              <w:rPr>
                <w:b/>
                <w:sz w:val="22"/>
                <w:szCs w:val="22"/>
              </w:rPr>
              <w:t xml:space="preserve">Review </w:t>
            </w:r>
            <w:r>
              <w:rPr>
                <w:b/>
                <w:sz w:val="22"/>
                <w:szCs w:val="22"/>
              </w:rPr>
              <w:t>Process</w:t>
            </w:r>
          </w:p>
        </w:tc>
        <w:tc>
          <w:tcPr>
            <w:tcW w:w="2070" w:type="dxa"/>
            <w:tcMar>
              <w:top w:w="0" w:type="dxa"/>
              <w:left w:w="108" w:type="dxa"/>
              <w:bottom w:w="0" w:type="dxa"/>
              <w:right w:w="108" w:type="dxa"/>
            </w:tcMar>
          </w:tcPr>
          <w:p w14:paraId="584B9E62" w14:textId="77777777" w:rsidR="00C94864" w:rsidRPr="00DF1D66" w:rsidRDefault="00C94864" w:rsidP="00D12B4F">
            <w:pPr>
              <w:rPr>
                <w:sz w:val="22"/>
                <w:szCs w:val="22"/>
              </w:rPr>
            </w:pPr>
            <w:r w:rsidRPr="00DF1D66">
              <w:rPr>
                <w:sz w:val="22"/>
                <w:szCs w:val="22"/>
              </w:rPr>
              <w:t>Double-blind peer review</w:t>
            </w:r>
          </w:p>
        </w:tc>
        <w:tc>
          <w:tcPr>
            <w:tcW w:w="2250" w:type="dxa"/>
            <w:shd w:val="clear" w:color="auto" w:fill="F1F1F1"/>
            <w:tcMar>
              <w:top w:w="0" w:type="dxa"/>
              <w:left w:w="108" w:type="dxa"/>
              <w:bottom w:w="0" w:type="dxa"/>
              <w:right w:w="108" w:type="dxa"/>
            </w:tcMar>
          </w:tcPr>
          <w:p w14:paraId="6807FBE0" w14:textId="77777777" w:rsidR="00C94864" w:rsidRPr="00DF1D66" w:rsidRDefault="00C94864" w:rsidP="00D12B4F">
            <w:pPr>
              <w:rPr>
                <w:b/>
                <w:sz w:val="22"/>
                <w:szCs w:val="22"/>
              </w:rPr>
            </w:pPr>
          </w:p>
        </w:tc>
        <w:tc>
          <w:tcPr>
            <w:tcW w:w="2700" w:type="dxa"/>
            <w:tcMar>
              <w:top w:w="0" w:type="dxa"/>
              <w:left w:w="108" w:type="dxa"/>
              <w:bottom w:w="0" w:type="dxa"/>
              <w:right w:w="108" w:type="dxa"/>
            </w:tcMar>
          </w:tcPr>
          <w:p w14:paraId="1556BE42" w14:textId="77777777" w:rsidR="00C94864" w:rsidRPr="00DF1D66" w:rsidRDefault="00C94864" w:rsidP="00D12B4F">
            <w:pPr>
              <w:rPr>
                <w:sz w:val="22"/>
                <w:szCs w:val="22"/>
              </w:rPr>
            </w:pPr>
          </w:p>
        </w:tc>
      </w:tr>
      <w:tr w:rsidR="00C94864" w:rsidRPr="00DF1D66" w14:paraId="4B10E834" w14:textId="77777777" w:rsidTr="00D12B4F">
        <w:trPr>
          <w:trHeight w:val="772"/>
        </w:trPr>
        <w:tc>
          <w:tcPr>
            <w:tcW w:w="9450" w:type="dxa"/>
            <w:gridSpan w:val="4"/>
            <w:tcMar>
              <w:top w:w="0" w:type="dxa"/>
              <w:left w:w="108" w:type="dxa"/>
              <w:bottom w:w="0" w:type="dxa"/>
              <w:right w:w="108" w:type="dxa"/>
            </w:tcMar>
          </w:tcPr>
          <w:p w14:paraId="5B043277" w14:textId="77777777" w:rsidR="00C94864" w:rsidRPr="00DF1D66" w:rsidRDefault="00C94864" w:rsidP="00D12B4F">
            <w:pPr>
              <w:rPr>
                <w:sz w:val="22"/>
                <w:szCs w:val="22"/>
              </w:rPr>
            </w:pPr>
            <w:r w:rsidRPr="00DF1D66">
              <w:rPr>
                <w:b/>
                <w:sz w:val="22"/>
                <w:szCs w:val="22"/>
              </w:rPr>
              <w:t>Journal Description</w:t>
            </w:r>
            <w:r w:rsidRPr="00DF1D66">
              <w:rPr>
                <w:sz w:val="22"/>
                <w:szCs w:val="22"/>
              </w:rPr>
              <w:t>: </w:t>
            </w:r>
            <w:r w:rsidRPr="00202408">
              <w:rPr>
                <w:rStyle w:val="Emphasis"/>
                <w:shd w:val="clear" w:color="auto" w:fill="FFFFFF"/>
              </w:rPr>
              <w:t>Clothing and Textiles Research Journal </w:t>
            </w:r>
            <w:r w:rsidRPr="00202408">
              <w:rPr>
                <w:sz w:val="22"/>
                <w:szCs w:val="22"/>
                <w:shd w:val="clear" w:color="auto" w:fill="FFFFFF"/>
              </w:rPr>
              <w:t xml:space="preserve">(CTRJ) </w:t>
            </w:r>
            <w:r>
              <w:rPr>
                <w:sz w:val="22"/>
                <w:szCs w:val="22"/>
                <w:shd w:val="clear" w:color="auto" w:fill="FFFFFF"/>
              </w:rPr>
              <w:t>is devoted</w:t>
            </w:r>
            <w:r w:rsidRPr="00202408">
              <w:rPr>
                <w:sz w:val="22"/>
                <w:szCs w:val="22"/>
                <w:shd w:val="clear" w:color="auto" w:fill="FFFFFF"/>
              </w:rPr>
              <w:t xml:space="preserve"> </w:t>
            </w:r>
            <w:r>
              <w:rPr>
                <w:sz w:val="22"/>
                <w:szCs w:val="22"/>
                <w:shd w:val="clear" w:color="auto" w:fill="FFFFFF"/>
              </w:rPr>
              <w:t>to</w:t>
            </w:r>
            <w:r w:rsidRPr="00202408">
              <w:rPr>
                <w:sz w:val="22"/>
                <w:szCs w:val="22"/>
                <w:shd w:val="clear" w:color="auto" w:fill="FFFFFF"/>
              </w:rPr>
              <w:t xml:space="preserve"> scholars studying clothing, textiles, and related topics across the discipline. The journal publishes impactful scholarship </w:t>
            </w:r>
            <w:r w:rsidRPr="00202408">
              <w:rPr>
                <w:sz w:val="22"/>
                <w:szCs w:val="22"/>
                <w:shd w:val="clear" w:color="auto" w:fill="FFFFFF"/>
              </w:rPr>
              <w:lastRenderedPageBreak/>
              <w:t>that shapes the discipline. As the official journal of International Textile and Apparel Association Inc, it is peer-reviewed and is published quarterly.</w:t>
            </w:r>
          </w:p>
        </w:tc>
      </w:tr>
    </w:tbl>
    <w:p w14:paraId="2B13F02C" w14:textId="77777777" w:rsidR="00524963" w:rsidRPr="00C94864" w:rsidRDefault="00524963" w:rsidP="00B64AFB">
      <w:pPr>
        <w:pBdr>
          <w:top w:val="nil"/>
          <w:left w:val="nil"/>
          <w:bottom w:val="nil"/>
          <w:right w:val="nil"/>
          <w:between w:val="nil"/>
        </w:pBdr>
        <w:rPr>
          <w:color w:val="000000"/>
          <w:sz w:val="22"/>
          <w:szCs w:val="22"/>
        </w:rPr>
      </w:pPr>
    </w:p>
    <w:p w14:paraId="68F9FC53" w14:textId="351B8C15" w:rsidR="00927FCB" w:rsidRPr="00E65255" w:rsidRDefault="00C057DC" w:rsidP="00927FCB">
      <w:pPr>
        <w:numPr>
          <w:ilvl w:val="0"/>
          <w:numId w:val="7"/>
        </w:numPr>
        <w:pBdr>
          <w:top w:val="nil"/>
          <w:left w:val="nil"/>
          <w:bottom w:val="nil"/>
          <w:right w:val="nil"/>
          <w:between w:val="nil"/>
        </w:pBdr>
        <w:ind w:left="360"/>
        <w:rPr>
          <w:color w:val="000000"/>
          <w:sz w:val="22"/>
          <w:szCs w:val="22"/>
        </w:rPr>
      </w:pPr>
      <w:r>
        <w:rPr>
          <w:b/>
          <w:color w:val="000000"/>
          <w:sz w:val="22"/>
          <w:szCs w:val="22"/>
        </w:rPr>
        <w:t>Goswami, S</w:t>
      </w:r>
      <w:r>
        <w:rPr>
          <w:color w:val="000000"/>
          <w:sz w:val="22"/>
          <w:szCs w:val="22"/>
        </w:rPr>
        <w:t xml:space="preserve">. &amp; </w:t>
      </w:r>
      <w:proofErr w:type="spellStart"/>
      <w:r>
        <w:rPr>
          <w:color w:val="000000"/>
          <w:sz w:val="22"/>
          <w:szCs w:val="22"/>
        </w:rPr>
        <w:t>Bhaduri</w:t>
      </w:r>
      <w:proofErr w:type="spellEnd"/>
      <w:r>
        <w:rPr>
          <w:color w:val="000000"/>
          <w:sz w:val="22"/>
          <w:szCs w:val="22"/>
        </w:rPr>
        <w:t>, G</w:t>
      </w:r>
      <w:r>
        <w:rPr>
          <w:b/>
          <w:color w:val="000000"/>
          <w:sz w:val="22"/>
          <w:szCs w:val="22"/>
        </w:rPr>
        <w:t xml:space="preserve">. </w:t>
      </w:r>
      <w:r>
        <w:rPr>
          <w:color w:val="000000"/>
          <w:sz w:val="22"/>
          <w:szCs w:val="22"/>
        </w:rPr>
        <w:t xml:space="preserve">(2023). </w:t>
      </w:r>
      <w:r w:rsidRPr="00C057DC">
        <w:rPr>
          <w:iCs/>
          <w:color w:val="000000"/>
          <w:sz w:val="22"/>
          <w:szCs w:val="22"/>
        </w:rPr>
        <w:t>Communicating Moral Responsibility: Stakeholder Capitalism, Types, and Perceptions.</w:t>
      </w:r>
      <w:r>
        <w:rPr>
          <w:color w:val="000000"/>
          <w:sz w:val="22"/>
          <w:szCs w:val="22"/>
        </w:rPr>
        <w:t xml:space="preserve"> </w:t>
      </w:r>
      <w:r w:rsidRPr="00C057DC">
        <w:rPr>
          <w:i/>
          <w:iCs/>
          <w:color w:val="000000"/>
          <w:sz w:val="22"/>
          <w:szCs w:val="22"/>
        </w:rPr>
        <w:t>Sustainability</w:t>
      </w:r>
      <w:r>
        <w:rPr>
          <w:color w:val="000000"/>
          <w:sz w:val="22"/>
          <w:szCs w:val="22"/>
        </w:rPr>
        <w:t xml:space="preserve">, </w:t>
      </w:r>
      <w:r w:rsidRPr="00C057DC">
        <w:rPr>
          <w:i/>
          <w:iCs/>
          <w:color w:val="000000"/>
          <w:sz w:val="22"/>
          <w:szCs w:val="22"/>
        </w:rPr>
        <w:t>15</w:t>
      </w:r>
      <w:r>
        <w:rPr>
          <w:color w:val="000000"/>
          <w:sz w:val="22"/>
          <w:szCs w:val="22"/>
        </w:rPr>
        <w:t>(5), 43</w:t>
      </w:r>
      <w:r w:rsidRPr="0041732B">
        <w:rPr>
          <w:sz w:val="22"/>
          <w:szCs w:val="22"/>
        </w:rPr>
        <w:t xml:space="preserve">86. </w:t>
      </w:r>
      <w:hyperlink r:id="rId13" w:history="1">
        <w:r w:rsidR="00AF6B8C" w:rsidRPr="009302C8">
          <w:rPr>
            <w:rStyle w:val="Hyperlink"/>
            <w:color w:val="002EFF"/>
            <w:sz w:val="22"/>
            <w:szCs w:val="22"/>
            <w:shd w:val="clear" w:color="auto" w:fill="FFFFFF"/>
          </w:rPr>
          <w:t>https://doi.org/10.3390/su15054386</w:t>
        </w:r>
      </w:hyperlink>
    </w:p>
    <w:p w14:paraId="6D95C9DE" w14:textId="77777777" w:rsidR="00E65255" w:rsidRDefault="00E65255" w:rsidP="00E65255">
      <w:pPr>
        <w:pBdr>
          <w:top w:val="nil"/>
          <w:left w:val="nil"/>
          <w:bottom w:val="nil"/>
          <w:right w:val="nil"/>
          <w:between w:val="nil"/>
        </w:pBdr>
        <w:ind w:left="360"/>
        <w:rPr>
          <w:b/>
          <w:color w:val="000000"/>
          <w:sz w:val="22"/>
          <w:szCs w:val="22"/>
        </w:rPr>
      </w:pPr>
    </w:p>
    <w:tbl>
      <w:tblPr>
        <w:tblW w:w="9360" w:type="dxa"/>
        <w:tblInd w:w="8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6" w:space="0" w:color="D9D9D9" w:themeColor="background1" w:themeShade="D9"/>
          <w:insideV w:val="single" w:sz="6" w:space="0" w:color="D9D9D9" w:themeColor="background1" w:themeShade="D9"/>
        </w:tblBorders>
        <w:tblLayout w:type="fixed"/>
        <w:tblLook w:val="0400" w:firstRow="0" w:lastRow="0" w:firstColumn="0" w:lastColumn="0" w:noHBand="0" w:noVBand="1"/>
      </w:tblPr>
      <w:tblGrid>
        <w:gridCol w:w="2340"/>
        <w:gridCol w:w="2070"/>
        <w:gridCol w:w="2250"/>
        <w:gridCol w:w="2700"/>
      </w:tblGrid>
      <w:tr w:rsidR="00E65255" w:rsidRPr="00DF1D66" w14:paraId="13ECB0EE" w14:textId="77777777" w:rsidTr="00CA6B82">
        <w:trPr>
          <w:trHeight w:val="340"/>
        </w:trPr>
        <w:tc>
          <w:tcPr>
            <w:tcW w:w="2340" w:type="dxa"/>
            <w:shd w:val="clear" w:color="auto" w:fill="F1F1F1"/>
            <w:tcMar>
              <w:top w:w="0" w:type="dxa"/>
              <w:left w:w="108" w:type="dxa"/>
              <w:bottom w:w="0" w:type="dxa"/>
              <w:right w:w="108" w:type="dxa"/>
            </w:tcMar>
          </w:tcPr>
          <w:p w14:paraId="5F06C145" w14:textId="77777777" w:rsidR="00E65255" w:rsidRPr="00DF1D66" w:rsidRDefault="00E65255" w:rsidP="00C70807">
            <w:pPr>
              <w:rPr>
                <w:sz w:val="22"/>
                <w:szCs w:val="22"/>
              </w:rPr>
            </w:pPr>
            <w:r w:rsidRPr="00DF1D66">
              <w:rPr>
                <w:b/>
                <w:sz w:val="22"/>
                <w:szCs w:val="22"/>
              </w:rPr>
              <w:t>Journal Impact Factor</w:t>
            </w:r>
          </w:p>
        </w:tc>
        <w:tc>
          <w:tcPr>
            <w:tcW w:w="2070" w:type="dxa"/>
            <w:tcMar>
              <w:top w:w="0" w:type="dxa"/>
              <w:left w:w="108" w:type="dxa"/>
              <w:bottom w:w="0" w:type="dxa"/>
              <w:right w:w="108" w:type="dxa"/>
            </w:tcMar>
          </w:tcPr>
          <w:p w14:paraId="21314DD5" w14:textId="77777777" w:rsidR="00E65255" w:rsidRPr="00DF1D66" w:rsidRDefault="00E65255" w:rsidP="00C70807">
            <w:pPr>
              <w:rPr>
                <w:b/>
                <w:sz w:val="22"/>
                <w:szCs w:val="22"/>
              </w:rPr>
            </w:pPr>
            <w:r w:rsidRPr="00DF1D66">
              <w:rPr>
                <w:sz w:val="22"/>
                <w:szCs w:val="22"/>
              </w:rPr>
              <w:t>3.89</w:t>
            </w:r>
          </w:p>
        </w:tc>
        <w:tc>
          <w:tcPr>
            <w:tcW w:w="2250" w:type="dxa"/>
            <w:shd w:val="clear" w:color="auto" w:fill="F1F1F1"/>
            <w:tcMar>
              <w:top w:w="0" w:type="dxa"/>
              <w:left w:w="108" w:type="dxa"/>
              <w:bottom w:w="0" w:type="dxa"/>
              <w:right w:w="108" w:type="dxa"/>
            </w:tcMar>
          </w:tcPr>
          <w:p w14:paraId="7B83AF14" w14:textId="77777777" w:rsidR="00E65255" w:rsidRPr="00DF1D66" w:rsidRDefault="00E65255" w:rsidP="00C70807">
            <w:pPr>
              <w:rPr>
                <w:sz w:val="22"/>
                <w:szCs w:val="22"/>
              </w:rPr>
            </w:pPr>
            <w:r w:rsidRPr="00DF1D66">
              <w:rPr>
                <w:b/>
                <w:sz w:val="22"/>
                <w:szCs w:val="22"/>
              </w:rPr>
              <w:t>Cite Score</w:t>
            </w:r>
          </w:p>
        </w:tc>
        <w:tc>
          <w:tcPr>
            <w:tcW w:w="2700" w:type="dxa"/>
            <w:tcMar>
              <w:top w:w="0" w:type="dxa"/>
              <w:left w:w="108" w:type="dxa"/>
              <w:bottom w:w="0" w:type="dxa"/>
              <w:right w:w="108" w:type="dxa"/>
            </w:tcMar>
          </w:tcPr>
          <w:p w14:paraId="05E09625" w14:textId="77777777" w:rsidR="00E65255" w:rsidRPr="00DF1D66" w:rsidRDefault="00E65255" w:rsidP="00C70807">
            <w:pPr>
              <w:rPr>
                <w:sz w:val="22"/>
                <w:szCs w:val="22"/>
              </w:rPr>
            </w:pPr>
            <w:r w:rsidRPr="00DF1D66">
              <w:rPr>
                <w:sz w:val="22"/>
                <w:szCs w:val="22"/>
              </w:rPr>
              <w:t>5.80</w:t>
            </w:r>
          </w:p>
        </w:tc>
      </w:tr>
      <w:tr w:rsidR="00E65255" w:rsidRPr="00DF1D66" w14:paraId="6B5A076C" w14:textId="77777777" w:rsidTr="00CA6B82">
        <w:trPr>
          <w:trHeight w:val="570"/>
        </w:trPr>
        <w:tc>
          <w:tcPr>
            <w:tcW w:w="2340" w:type="dxa"/>
            <w:shd w:val="clear" w:color="auto" w:fill="F1F1F1"/>
            <w:tcMar>
              <w:top w:w="0" w:type="dxa"/>
              <w:left w:w="108" w:type="dxa"/>
              <w:bottom w:w="0" w:type="dxa"/>
              <w:right w:w="108" w:type="dxa"/>
            </w:tcMar>
          </w:tcPr>
          <w:p w14:paraId="7A4C69BB" w14:textId="77777777" w:rsidR="00E65255" w:rsidRPr="00DF1D66" w:rsidRDefault="00E65255" w:rsidP="00C70807">
            <w:pPr>
              <w:rPr>
                <w:sz w:val="22"/>
                <w:szCs w:val="22"/>
              </w:rPr>
            </w:pPr>
            <w:proofErr w:type="spellStart"/>
            <w:r w:rsidRPr="00DF1D66">
              <w:rPr>
                <w:b/>
                <w:sz w:val="22"/>
                <w:szCs w:val="22"/>
              </w:rPr>
              <w:t>SCImago</w:t>
            </w:r>
            <w:proofErr w:type="spellEnd"/>
            <w:r w:rsidRPr="00DF1D66">
              <w:rPr>
                <w:b/>
                <w:sz w:val="22"/>
                <w:szCs w:val="22"/>
              </w:rPr>
              <w:t xml:space="preserve"> Journal Rank (SJR); Score</w:t>
            </w:r>
          </w:p>
        </w:tc>
        <w:tc>
          <w:tcPr>
            <w:tcW w:w="2070" w:type="dxa"/>
            <w:tcMar>
              <w:top w:w="0" w:type="dxa"/>
              <w:left w:w="108" w:type="dxa"/>
              <w:bottom w:w="0" w:type="dxa"/>
              <w:right w:w="108" w:type="dxa"/>
            </w:tcMar>
          </w:tcPr>
          <w:p w14:paraId="608131E1" w14:textId="77777777" w:rsidR="00E65255" w:rsidRPr="00DF1D66" w:rsidRDefault="00E65255" w:rsidP="00C70807">
            <w:pPr>
              <w:rPr>
                <w:sz w:val="22"/>
                <w:szCs w:val="22"/>
              </w:rPr>
            </w:pPr>
            <w:r w:rsidRPr="00DF1D66">
              <w:rPr>
                <w:sz w:val="22"/>
                <w:szCs w:val="22"/>
              </w:rPr>
              <w:t>Q1; 0.66</w:t>
            </w:r>
          </w:p>
        </w:tc>
        <w:tc>
          <w:tcPr>
            <w:tcW w:w="2250" w:type="dxa"/>
            <w:shd w:val="clear" w:color="auto" w:fill="F1F1F1"/>
            <w:tcMar>
              <w:top w:w="0" w:type="dxa"/>
              <w:left w:w="108" w:type="dxa"/>
              <w:bottom w:w="0" w:type="dxa"/>
              <w:right w:w="108" w:type="dxa"/>
            </w:tcMar>
          </w:tcPr>
          <w:p w14:paraId="576363D2" w14:textId="77777777" w:rsidR="00E65255" w:rsidRPr="00DF1D66" w:rsidRDefault="00E65255" w:rsidP="00C70807">
            <w:pPr>
              <w:rPr>
                <w:sz w:val="22"/>
                <w:szCs w:val="22"/>
              </w:rPr>
            </w:pPr>
            <w:r w:rsidRPr="00DF1D66">
              <w:rPr>
                <w:b/>
                <w:sz w:val="22"/>
                <w:szCs w:val="22"/>
              </w:rPr>
              <w:t>Article Citations</w:t>
            </w:r>
          </w:p>
        </w:tc>
        <w:tc>
          <w:tcPr>
            <w:tcW w:w="2700" w:type="dxa"/>
            <w:tcMar>
              <w:top w:w="0" w:type="dxa"/>
              <w:left w:w="108" w:type="dxa"/>
              <w:bottom w:w="0" w:type="dxa"/>
              <w:right w:w="108" w:type="dxa"/>
            </w:tcMar>
          </w:tcPr>
          <w:p w14:paraId="1AF95C63" w14:textId="77777777" w:rsidR="00E65255" w:rsidRPr="00DF1D66" w:rsidRDefault="00E65255" w:rsidP="00C70807">
            <w:pPr>
              <w:rPr>
                <w:sz w:val="22"/>
                <w:szCs w:val="22"/>
              </w:rPr>
            </w:pPr>
            <w:r>
              <w:rPr>
                <w:sz w:val="22"/>
                <w:szCs w:val="22"/>
              </w:rPr>
              <w:t>-</w:t>
            </w:r>
          </w:p>
        </w:tc>
      </w:tr>
      <w:tr w:rsidR="00E65255" w:rsidRPr="00DF1D66" w14:paraId="21D64E0E" w14:textId="77777777" w:rsidTr="00CA6B82">
        <w:trPr>
          <w:trHeight w:val="1335"/>
        </w:trPr>
        <w:tc>
          <w:tcPr>
            <w:tcW w:w="2340" w:type="dxa"/>
            <w:shd w:val="clear" w:color="auto" w:fill="F1F1F1"/>
            <w:tcMar>
              <w:top w:w="0" w:type="dxa"/>
              <w:left w:w="108" w:type="dxa"/>
              <w:bottom w:w="0" w:type="dxa"/>
              <w:right w:w="108" w:type="dxa"/>
            </w:tcMar>
          </w:tcPr>
          <w:p w14:paraId="77DBA2AE" w14:textId="77777777" w:rsidR="00E65255" w:rsidRPr="00DF1D66" w:rsidRDefault="00E65255" w:rsidP="00C70807">
            <w:pPr>
              <w:rPr>
                <w:sz w:val="22"/>
                <w:szCs w:val="22"/>
              </w:rPr>
            </w:pPr>
            <w:r w:rsidRPr="00DF1D66">
              <w:rPr>
                <w:b/>
                <w:sz w:val="22"/>
                <w:szCs w:val="22"/>
              </w:rPr>
              <w:t>ABDC rank</w:t>
            </w:r>
          </w:p>
        </w:tc>
        <w:tc>
          <w:tcPr>
            <w:tcW w:w="2070" w:type="dxa"/>
            <w:tcMar>
              <w:top w:w="0" w:type="dxa"/>
              <w:left w:w="108" w:type="dxa"/>
              <w:bottom w:w="0" w:type="dxa"/>
              <w:right w:w="108" w:type="dxa"/>
            </w:tcMar>
          </w:tcPr>
          <w:p w14:paraId="3FFCF55B" w14:textId="77777777" w:rsidR="00E65255" w:rsidRPr="00DF1D66" w:rsidRDefault="00E65255" w:rsidP="00C70807">
            <w:pPr>
              <w:rPr>
                <w:sz w:val="22"/>
                <w:szCs w:val="22"/>
              </w:rPr>
            </w:pPr>
            <w:r w:rsidRPr="00DF1D66">
              <w:rPr>
                <w:sz w:val="22"/>
                <w:szCs w:val="22"/>
              </w:rPr>
              <w:t>N/A</w:t>
            </w:r>
          </w:p>
        </w:tc>
        <w:tc>
          <w:tcPr>
            <w:tcW w:w="2250" w:type="dxa"/>
            <w:shd w:val="clear" w:color="auto" w:fill="F1F1F1"/>
            <w:tcMar>
              <w:top w:w="0" w:type="dxa"/>
              <w:left w:w="108" w:type="dxa"/>
              <w:bottom w:w="0" w:type="dxa"/>
              <w:right w:w="108" w:type="dxa"/>
            </w:tcMar>
          </w:tcPr>
          <w:p w14:paraId="665D7F8B" w14:textId="77777777" w:rsidR="00E65255" w:rsidRPr="0039458B" w:rsidRDefault="00E65255" w:rsidP="00C70807">
            <w:pPr>
              <w:rPr>
                <w:b/>
                <w:bCs/>
                <w:sz w:val="22"/>
                <w:szCs w:val="22"/>
              </w:rPr>
            </w:pPr>
            <w:r w:rsidRPr="0039458B">
              <w:rPr>
                <w:b/>
                <w:bCs/>
                <w:sz w:val="22"/>
                <w:szCs w:val="22"/>
              </w:rPr>
              <w:t>Audience</w:t>
            </w:r>
          </w:p>
        </w:tc>
        <w:tc>
          <w:tcPr>
            <w:tcW w:w="2700" w:type="dxa"/>
            <w:tcMar>
              <w:top w:w="0" w:type="dxa"/>
              <w:left w:w="108" w:type="dxa"/>
              <w:bottom w:w="0" w:type="dxa"/>
              <w:right w:w="108" w:type="dxa"/>
            </w:tcMar>
          </w:tcPr>
          <w:p w14:paraId="2BF2EF62" w14:textId="77777777" w:rsidR="00E65255" w:rsidRPr="00DF1D66" w:rsidRDefault="00E65255" w:rsidP="00C70807">
            <w:pPr>
              <w:rPr>
                <w:sz w:val="22"/>
                <w:szCs w:val="22"/>
              </w:rPr>
            </w:pPr>
            <w:r>
              <w:rPr>
                <w:sz w:val="22"/>
                <w:szCs w:val="22"/>
              </w:rPr>
              <w:t>Scholars and practitioners relating to</w:t>
            </w:r>
            <w:r w:rsidRPr="00BF4A89">
              <w:rPr>
                <w:color w:val="000000" w:themeColor="text1"/>
                <w:sz w:val="22"/>
                <w:szCs w:val="22"/>
                <w:shd w:val="clear" w:color="auto" w:fill="FFFFFF"/>
              </w:rPr>
              <w:t xml:space="preserve"> social sciences, </w:t>
            </w:r>
            <w:r>
              <w:rPr>
                <w:sz w:val="22"/>
                <w:szCs w:val="22"/>
              </w:rPr>
              <w:t>natural</w:t>
            </w:r>
            <w:r w:rsidRPr="00BF4A89">
              <w:rPr>
                <w:color w:val="000000" w:themeColor="text1"/>
                <w:sz w:val="22"/>
                <w:szCs w:val="22"/>
                <w:shd w:val="clear" w:color="auto" w:fill="FFFFFF"/>
              </w:rPr>
              <w:t xml:space="preserve"> and applied sciences, engineering, economics, and humanities</w:t>
            </w:r>
          </w:p>
        </w:tc>
      </w:tr>
      <w:tr w:rsidR="00E65255" w:rsidRPr="00DF1D66" w14:paraId="55CE57A8" w14:textId="77777777" w:rsidTr="00CA6B82">
        <w:tc>
          <w:tcPr>
            <w:tcW w:w="2340" w:type="dxa"/>
            <w:shd w:val="clear" w:color="auto" w:fill="F1F1F1"/>
            <w:tcMar>
              <w:top w:w="0" w:type="dxa"/>
              <w:left w:w="108" w:type="dxa"/>
              <w:bottom w:w="0" w:type="dxa"/>
              <w:right w:w="108" w:type="dxa"/>
            </w:tcMar>
          </w:tcPr>
          <w:p w14:paraId="357D458E" w14:textId="77777777" w:rsidR="00E65255" w:rsidRPr="00DF1D66" w:rsidRDefault="00E65255" w:rsidP="00C70807">
            <w:pPr>
              <w:rPr>
                <w:b/>
                <w:bCs/>
                <w:sz w:val="22"/>
                <w:szCs w:val="22"/>
              </w:rPr>
            </w:pPr>
            <w:r w:rsidRPr="00DF1D66">
              <w:rPr>
                <w:b/>
                <w:bCs/>
                <w:sz w:val="22"/>
                <w:szCs w:val="22"/>
              </w:rPr>
              <w:t>Clarivate Analytics (SSCI/ESCI/SCIE)</w:t>
            </w:r>
          </w:p>
        </w:tc>
        <w:tc>
          <w:tcPr>
            <w:tcW w:w="2070" w:type="dxa"/>
            <w:tcMar>
              <w:top w:w="0" w:type="dxa"/>
              <w:left w:w="108" w:type="dxa"/>
              <w:bottom w:w="0" w:type="dxa"/>
              <w:right w:w="108" w:type="dxa"/>
            </w:tcMar>
          </w:tcPr>
          <w:p w14:paraId="21E22397" w14:textId="77777777" w:rsidR="00E65255" w:rsidRPr="00DF1D66" w:rsidRDefault="00E65255" w:rsidP="00C70807">
            <w:pPr>
              <w:rPr>
                <w:sz w:val="22"/>
                <w:szCs w:val="22"/>
              </w:rPr>
            </w:pPr>
            <w:r w:rsidRPr="00DF1D66">
              <w:rPr>
                <w:sz w:val="22"/>
                <w:szCs w:val="22"/>
              </w:rPr>
              <w:t>SSCI</w:t>
            </w:r>
          </w:p>
        </w:tc>
        <w:tc>
          <w:tcPr>
            <w:tcW w:w="2250" w:type="dxa"/>
            <w:shd w:val="clear" w:color="auto" w:fill="F1F1F1"/>
            <w:tcMar>
              <w:top w:w="0" w:type="dxa"/>
              <w:left w:w="108" w:type="dxa"/>
              <w:bottom w:w="0" w:type="dxa"/>
              <w:right w:w="108" w:type="dxa"/>
            </w:tcMar>
          </w:tcPr>
          <w:p w14:paraId="7B7C2ADF" w14:textId="77777777" w:rsidR="00E65255" w:rsidRPr="00DF1D66" w:rsidRDefault="00E65255" w:rsidP="00C70807">
            <w:pPr>
              <w:rPr>
                <w:sz w:val="22"/>
                <w:szCs w:val="22"/>
              </w:rPr>
            </w:pPr>
            <w:r w:rsidRPr="00E5186C">
              <w:rPr>
                <w:b/>
                <w:sz w:val="22"/>
                <w:szCs w:val="22"/>
              </w:rPr>
              <w:t>Journal Scope</w:t>
            </w:r>
          </w:p>
        </w:tc>
        <w:tc>
          <w:tcPr>
            <w:tcW w:w="2700" w:type="dxa"/>
            <w:tcMar>
              <w:top w:w="0" w:type="dxa"/>
              <w:left w:w="108" w:type="dxa"/>
              <w:bottom w:w="0" w:type="dxa"/>
              <w:right w:w="108" w:type="dxa"/>
            </w:tcMar>
          </w:tcPr>
          <w:p w14:paraId="6585B71A" w14:textId="77777777" w:rsidR="00E65255" w:rsidRPr="00DF1D66" w:rsidRDefault="00E65255" w:rsidP="00C70807">
            <w:pPr>
              <w:rPr>
                <w:sz w:val="22"/>
                <w:szCs w:val="22"/>
              </w:rPr>
            </w:pPr>
            <w:r>
              <w:rPr>
                <w:bCs/>
                <w:sz w:val="22"/>
                <w:szCs w:val="22"/>
              </w:rPr>
              <w:t>International</w:t>
            </w:r>
          </w:p>
        </w:tc>
      </w:tr>
      <w:tr w:rsidR="00E65255" w:rsidRPr="00DF1D66" w14:paraId="4349F9E9" w14:textId="77777777" w:rsidTr="00CA6B82">
        <w:tc>
          <w:tcPr>
            <w:tcW w:w="2340" w:type="dxa"/>
            <w:shd w:val="clear" w:color="auto" w:fill="F1F1F1"/>
            <w:tcMar>
              <w:top w:w="0" w:type="dxa"/>
              <w:left w:w="108" w:type="dxa"/>
              <w:bottom w:w="0" w:type="dxa"/>
              <w:right w:w="108" w:type="dxa"/>
            </w:tcMar>
          </w:tcPr>
          <w:p w14:paraId="6805A17E" w14:textId="77777777" w:rsidR="00E65255" w:rsidRPr="00DF1D66" w:rsidRDefault="00E65255" w:rsidP="00C70807">
            <w:pPr>
              <w:rPr>
                <w:sz w:val="22"/>
                <w:szCs w:val="22"/>
              </w:rPr>
            </w:pPr>
            <w:r w:rsidRPr="00DF1D66">
              <w:rPr>
                <w:b/>
                <w:sz w:val="22"/>
                <w:szCs w:val="22"/>
              </w:rPr>
              <w:t>H-Index</w:t>
            </w:r>
          </w:p>
        </w:tc>
        <w:tc>
          <w:tcPr>
            <w:tcW w:w="2070" w:type="dxa"/>
            <w:tcMar>
              <w:top w:w="0" w:type="dxa"/>
              <w:left w:w="108" w:type="dxa"/>
              <w:bottom w:w="0" w:type="dxa"/>
              <w:right w:w="108" w:type="dxa"/>
            </w:tcMar>
          </w:tcPr>
          <w:p w14:paraId="3B115A55" w14:textId="77777777" w:rsidR="00E65255" w:rsidRPr="00DF1D66" w:rsidRDefault="00E65255" w:rsidP="00C70807">
            <w:pPr>
              <w:rPr>
                <w:sz w:val="22"/>
                <w:szCs w:val="22"/>
              </w:rPr>
            </w:pPr>
            <w:r w:rsidRPr="00DF1D66">
              <w:rPr>
                <w:sz w:val="22"/>
                <w:szCs w:val="22"/>
              </w:rPr>
              <w:t>136</w:t>
            </w:r>
          </w:p>
        </w:tc>
        <w:tc>
          <w:tcPr>
            <w:tcW w:w="2250" w:type="dxa"/>
            <w:shd w:val="clear" w:color="auto" w:fill="F1F1F1"/>
            <w:tcMar>
              <w:top w:w="0" w:type="dxa"/>
              <w:left w:w="108" w:type="dxa"/>
              <w:bottom w:w="0" w:type="dxa"/>
              <w:right w:w="108" w:type="dxa"/>
            </w:tcMar>
          </w:tcPr>
          <w:p w14:paraId="23C33683" w14:textId="77777777" w:rsidR="00E65255" w:rsidRPr="00DF1D66" w:rsidRDefault="00E65255" w:rsidP="00C70807">
            <w:pPr>
              <w:rPr>
                <w:sz w:val="22"/>
                <w:szCs w:val="22"/>
              </w:rPr>
            </w:pPr>
            <w:r w:rsidRPr="00DF1D66">
              <w:rPr>
                <w:b/>
                <w:sz w:val="22"/>
                <w:szCs w:val="22"/>
              </w:rPr>
              <w:t>Publisher</w:t>
            </w:r>
          </w:p>
        </w:tc>
        <w:tc>
          <w:tcPr>
            <w:tcW w:w="2700" w:type="dxa"/>
            <w:tcMar>
              <w:top w:w="0" w:type="dxa"/>
              <w:left w:w="108" w:type="dxa"/>
              <w:bottom w:w="0" w:type="dxa"/>
              <w:right w:w="108" w:type="dxa"/>
            </w:tcMar>
          </w:tcPr>
          <w:p w14:paraId="130F0BF2" w14:textId="77777777" w:rsidR="00E65255" w:rsidRPr="00DF1D66" w:rsidRDefault="00E65255" w:rsidP="00C70807">
            <w:pPr>
              <w:rPr>
                <w:sz w:val="22"/>
                <w:szCs w:val="22"/>
              </w:rPr>
            </w:pPr>
            <w:r w:rsidRPr="00DF1D66">
              <w:rPr>
                <w:sz w:val="22"/>
                <w:szCs w:val="22"/>
              </w:rPr>
              <w:t>MDPI</w:t>
            </w:r>
          </w:p>
        </w:tc>
      </w:tr>
      <w:tr w:rsidR="00E65255" w:rsidRPr="00DF1D66" w14:paraId="2084C830" w14:textId="77777777" w:rsidTr="00CA6B82">
        <w:tc>
          <w:tcPr>
            <w:tcW w:w="2340" w:type="dxa"/>
            <w:shd w:val="clear" w:color="auto" w:fill="F1F1F1"/>
            <w:tcMar>
              <w:top w:w="0" w:type="dxa"/>
              <w:left w:w="108" w:type="dxa"/>
              <w:bottom w:w="0" w:type="dxa"/>
              <w:right w:w="108" w:type="dxa"/>
            </w:tcMar>
          </w:tcPr>
          <w:p w14:paraId="080545ED" w14:textId="77777777" w:rsidR="00E65255" w:rsidRPr="00DF1D66" w:rsidRDefault="00E65255" w:rsidP="00C70807">
            <w:pPr>
              <w:rPr>
                <w:b/>
                <w:sz w:val="22"/>
                <w:szCs w:val="22"/>
              </w:rPr>
            </w:pPr>
            <w:r w:rsidRPr="00DF1D66">
              <w:rPr>
                <w:b/>
                <w:sz w:val="22"/>
                <w:szCs w:val="22"/>
              </w:rPr>
              <w:t>SNIP</w:t>
            </w:r>
          </w:p>
        </w:tc>
        <w:tc>
          <w:tcPr>
            <w:tcW w:w="2070" w:type="dxa"/>
            <w:tcMar>
              <w:top w:w="0" w:type="dxa"/>
              <w:left w:w="108" w:type="dxa"/>
              <w:bottom w:w="0" w:type="dxa"/>
              <w:right w:w="108" w:type="dxa"/>
            </w:tcMar>
          </w:tcPr>
          <w:p w14:paraId="4D584640" w14:textId="77777777" w:rsidR="00E65255" w:rsidRPr="00DF1D66" w:rsidRDefault="00E65255" w:rsidP="00C70807">
            <w:pPr>
              <w:rPr>
                <w:sz w:val="22"/>
                <w:szCs w:val="22"/>
              </w:rPr>
            </w:pPr>
            <w:r w:rsidRPr="00DF1D66">
              <w:rPr>
                <w:sz w:val="22"/>
                <w:szCs w:val="22"/>
              </w:rPr>
              <w:t>1.19</w:t>
            </w:r>
          </w:p>
        </w:tc>
        <w:tc>
          <w:tcPr>
            <w:tcW w:w="2250" w:type="dxa"/>
            <w:shd w:val="clear" w:color="auto" w:fill="F1F1F1"/>
            <w:tcMar>
              <w:top w:w="0" w:type="dxa"/>
              <w:left w:w="108" w:type="dxa"/>
              <w:bottom w:w="0" w:type="dxa"/>
              <w:right w:w="108" w:type="dxa"/>
            </w:tcMar>
          </w:tcPr>
          <w:p w14:paraId="4E8BE515" w14:textId="77777777" w:rsidR="00E65255" w:rsidRPr="00DF1D66" w:rsidRDefault="00E65255" w:rsidP="00C70807">
            <w:pPr>
              <w:rPr>
                <w:b/>
                <w:sz w:val="22"/>
                <w:szCs w:val="22"/>
              </w:rPr>
            </w:pPr>
            <w:r w:rsidRPr="00DF1D66">
              <w:rPr>
                <w:b/>
                <w:sz w:val="22"/>
                <w:szCs w:val="22"/>
              </w:rPr>
              <w:t>Author contribution</w:t>
            </w:r>
          </w:p>
        </w:tc>
        <w:tc>
          <w:tcPr>
            <w:tcW w:w="2700" w:type="dxa"/>
            <w:tcMar>
              <w:top w:w="0" w:type="dxa"/>
              <w:left w:w="108" w:type="dxa"/>
              <w:bottom w:w="0" w:type="dxa"/>
              <w:right w:w="108" w:type="dxa"/>
            </w:tcMar>
          </w:tcPr>
          <w:p w14:paraId="67E03CAE" w14:textId="77777777" w:rsidR="00E65255" w:rsidRPr="00DF1D66" w:rsidRDefault="00E65255" w:rsidP="00C70807">
            <w:pPr>
              <w:rPr>
                <w:sz w:val="22"/>
                <w:szCs w:val="22"/>
              </w:rPr>
            </w:pPr>
            <w:r w:rsidRPr="00DF1D66">
              <w:rPr>
                <w:sz w:val="22"/>
                <w:szCs w:val="22"/>
              </w:rPr>
              <w:t>60%</w:t>
            </w:r>
          </w:p>
        </w:tc>
      </w:tr>
      <w:tr w:rsidR="00E65255" w:rsidRPr="00DF1D66" w14:paraId="24A79D25" w14:textId="77777777" w:rsidTr="00CA6B82">
        <w:tc>
          <w:tcPr>
            <w:tcW w:w="2340" w:type="dxa"/>
            <w:shd w:val="clear" w:color="auto" w:fill="F1F1F1"/>
            <w:tcMar>
              <w:top w:w="0" w:type="dxa"/>
              <w:left w:w="108" w:type="dxa"/>
              <w:bottom w:w="0" w:type="dxa"/>
              <w:right w:w="108" w:type="dxa"/>
            </w:tcMar>
          </w:tcPr>
          <w:p w14:paraId="21009F46" w14:textId="77777777" w:rsidR="00E65255" w:rsidRPr="00DF1D66" w:rsidRDefault="00E65255" w:rsidP="00C70807">
            <w:pPr>
              <w:rPr>
                <w:b/>
                <w:sz w:val="22"/>
                <w:szCs w:val="22"/>
              </w:rPr>
            </w:pPr>
            <w:r>
              <w:rPr>
                <w:b/>
                <w:sz w:val="22"/>
                <w:szCs w:val="22"/>
              </w:rPr>
              <w:t xml:space="preserve">Manuscript </w:t>
            </w:r>
            <w:r w:rsidRPr="00DF1D66">
              <w:rPr>
                <w:b/>
                <w:sz w:val="22"/>
                <w:szCs w:val="22"/>
              </w:rPr>
              <w:t xml:space="preserve">Review </w:t>
            </w:r>
            <w:r>
              <w:rPr>
                <w:b/>
                <w:sz w:val="22"/>
                <w:szCs w:val="22"/>
              </w:rPr>
              <w:t>Process</w:t>
            </w:r>
          </w:p>
        </w:tc>
        <w:tc>
          <w:tcPr>
            <w:tcW w:w="2070" w:type="dxa"/>
            <w:tcMar>
              <w:top w:w="0" w:type="dxa"/>
              <w:left w:w="108" w:type="dxa"/>
              <w:bottom w:w="0" w:type="dxa"/>
              <w:right w:w="108" w:type="dxa"/>
            </w:tcMar>
          </w:tcPr>
          <w:p w14:paraId="2FEAFEFF" w14:textId="77777777" w:rsidR="00E65255" w:rsidRPr="00DF1D66" w:rsidRDefault="00E65255" w:rsidP="00C70807">
            <w:pPr>
              <w:rPr>
                <w:sz w:val="22"/>
                <w:szCs w:val="22"/>
              </w:rPr>
            </w:pPr>
            <w:r w:rsidRPr="00DF1D66">
              <w:rPr>
                <w:sz w:val="22"/>
                <w:szCs w:val="22"/>
              </w:rPr>
              <w:t>Triple-blind peer review</w:t>
            </w:r>
          </w:p>
        </w:tc>
        <w:tc>
          <w:tcPr>
            <w:tcW w:w="2250" w:type="dxa"/>
            <w:shd w:val="clear" w:color="auto" w:fill="F1F1F1"/>
            <w:tcMar>
              <w:top w:w="0" w:type="dxa"/>
              <w:left w:w="108" w:type="dxa"/>
              <w:bottom w:w="0" w:type="dxa"/>
              <w:right w:w="108" w:type="dxa"/>
            </w:tcMar>
          </w:tcPr>
          <w:p w14:paraId="654549D0" w14:textId="77777777" w:rsidR="00E65255" w:rsidRPr="00DF1D66" w:rsidRDefault="00E65255" w:rsidP="00C70807">
            <w:pPr>
              <w:rPr>
                <w:b/>
                <w:sz w:val="22"/>
                <w:szCs w:val="22"/>
              </w:rPr>
            </w:pPr>
          </w:p>
        </w:tc>
        <w:tc>
          <w:tcPr>
            <w:tcW w:w="2700" w:type="dxa"/>
            <w:tcMar>
              <w:top w:w="0" w:type="dxa"/>
              <w:left w:w="108" w:type="dxa"/>
              <w:bottom w:w="0" w:type="dxa"/>
              <w:right w:w="108" w:type="dxa"/>
            </w:tcMar>
          </w:tcPr>
          <w:p w14:paraId="2E2D8DDA" w14:textId="77777777" w:rsidR="00E65255" w:rsidRPr="00DF1D66" w:rsidRDefault="00E65255" w:rsidP="00C70807">
            <w:pPr>
              <w:rPr>
                <w:sz w:val="22"/>
                <w:szCs w:val="22"/>
              </w:rPr>
            </w:pPr>
          </w:p>
        </w:tc>
      </w:tr>
      <w:tr w:rsidR="00E65255" w:rsidRPr="00DF1D66" w14:paraId="4FCCD0F0" w14:textId="77777777" w:rsidTr="00CA6B82">
        <w:trPr>
          <w:trHeight w:val="772"/>
        </w:trPr>
        <w:tc>
          <w:tcPr>
            <w:tcW w:w="9360" w:type="dxa"/>
            <w:gridSpan w:val="4"/>
            <w:tcMar>
              <w:top w:w="0" w:type="dxa"/>
              <w:left w:w="108" w:type="dxa"/>
              <w:bottom w:w="0" w:type="dxa"/>
              <w:right w:w="108" w:type="dxa"/>
            </w:tcMar>
          </w:tcPr>
          <w:p w14:paraId="4D4449B7" w14:textId="77777777" w:rsidR="00E65255" w:rsidRPr="00DF1D66" w:rsidRDefault="00E65255" w:rsidP="00C70807">
            <w:pPr>
              <w:rPr>
                <w:sz w:val="22"/>
                <w:szCs w:val="22"/>
              </w:rPr>
            </w:pPr>
            <w:r w:rsidRPr="00DF1D66">
              <w:rPr>
                <w:b/>
                <w:sz w:val="22"/>
                <w:szCs w:val="22"/>
              </w:rPr>
              <w:t>Journal Description</w:t>
            </w:r>
            <w:r w:rsidRPr="00DF1D66">
              <w:rPr>
                <w:sz w:val="22"/>
                <w:szCs w:val="22"/>
              </w:rPr>
              <w:t>: </w:t>
            </w:r>
            <w:r w:rsidRPr="00B77388">
              <w:rPr>
                <w:rStyle w:val="Emphasis"/>
                <w:color w:val="000000" w:themeColor="text1"/>
                <w:shd w:val="clear" w:color="auto" w:fill="FFFFFF"/>
              </w:rPr>
              <w:t>Sustainability</w:t>
            </w:r>
            <w:r w:rsidRPr="00B77388">
              <w:rPr>
                <w:color w:val="000000" w:themeColor="text1"/>
                <w:sz w:val="22"/>
                <w:szCs w:val="22"/>
                <w:shd w:val="clear" w:color="auto" w:fill="FFFFFF"/>
              </w:rPr>
              <w:t xml:space="preserve"> is an international and cross-disciplinary, </w:t>
            </w:r>
            <w:proofErr w:type="gramStart"/>
            <w:r w:rsidRPr="00B77388">
              <w:rPr>
                <w:color w:val="000000" w:themeColor="text1"/>
                <w:sz w:val="22"/>
                <w:szCs w:val="22"/>
                <w:shd w:val="clear" w:color="auto" w:fill="FFFFFF"/>
              </w:rPr>
              <w:t>scholarly</w:t>
            </w:r>
            <w:proofErr w:type="gramEnd"/>
            <w:r w:rsidRPr="00B77388">
              <w:rPr>
                <w:color w:val="000000" w:themeColor="text1"/>
                <w:sz w:val="22"/>
                <w:szCs w:val="22"/>
                <w:shd w:val="clear" w:color="auto" w:fill="FFFFFF"/>
              </w:rPr>
              <w:t xml:space="preserve"> and peer-reviewed, open access journal of technical, environmental, cultural, economic and social sustainability of human beings, which provides an advanced forum for studies related to sustainability and sustainable development.</w:t>
            </w:r>
          </w:p>
        </w:tc>
      </w:tr>
    </w:tbl>
    <w:p w14:paraId="294356F3" w14:textId="77777777" w:rsidR="00927FCB" w:rsidRPr="00FE3E61" w:rsidRDefault="00927FCB" w:rsidP="00C94864">
      <w:pPr>
        <w:pBdr>
          <w:top w:val="nil"/>
          <w:left w:val="nil"/>
          <w:bottom w:val="nil"/>
          <w:right w:val="nil"/>
          <w:between w:val="nil"/>
        </w:pBdr>
        <w:rPr>
          <w:sz w:val="22"/>
          <w:szCs w:val="22"/>
        </w:rPr>
      </w:pPr>
    </w:p>
    <w:p w14:paraId="695BDADE" w14:textId="3A4006B3" w:rsidR="00C057DC" w:rsidRPr="00830A20" w:rsidRDefault="00402570" w:rsidP="00C057DC">
      <w:pPr>
        <w:numPr>
          <w:ilvl w:val="0"/>
          <w:numId w:val="7"/>
        </w:numPr>
        <w:pBdr>
          <w:top w:val="nil"/>
          <w:left w:val="nil"/>
          <w:bottom w:val="nil"/>
          <w:right w:val="nil"/>
          <w:between w:val="nil"/>
        </w:pBdr>
        <w:ind w:left="360"/>
        <w:rPr>
          <w:color w:val="000000"/>
          <w:sz w:val="22"/>
          <w:szCs w:val="22"/>
        </w:rPr>
      </w:pPr>
      <w:r w:rsidRPr="003450AD">
        <w:rPr>
          <w:sz w:val="22"/>
          <w:szCs w:val="22"/>
          <w:shd w:val="clear" w:color="auto" w:fill="FFFFFF"/>
        </w:rPr>
        <w:t xml:space="preserve">Machado, L., &amp; </w:t>
      </w:r>
      <w:r w:rsidRPr="00424D84">
        <w:rPr>
          <w:b/>
          <w:bCs/>
          <w:sz w:val="22"/>
          <w:szCs w:val="22"/>
          <w:shd w:val="clear" w:color="auto" w:fill="FFFFFF"/>
        </w:rPr>
        <w:t>Goswami, S</w:t>
      </w:r>
      <w:r w:rsidRPr="003450AD">
        <w:rPr>
          <w:sz w:val="22"/>
          <w:szCs w:val="22"/>
          <w:shd w:val="clear" w:color="auto" w:fill="FFFFFF"/>
        </w:rPr>
        <w:t>. (2023). Marketing sustainability within the jewelry industry. </w:t>
      </w:r>
      <w:r w:rsidRPr="003450AD">
        <w:rPr>
          <w:i/>
          <w:iCs/>
          <w:sz w:val="22"/>
          <w:szCs w:val="22"/>
          <w:shd w:val="clear" w:color="auto" w:fill="FFFFFF"/>
        </w:rPr>
        <w:t>Journal of Marketing Communications</w:t>
      </w:r>
      <w:r w:rsidRPr="003450AD">
        <w:rPr>
          <w:sz w:val="22"/>
          <w:szCs w:val="22"/>
          <w:shd w:val="clear" w:color="auto" w:fill="FFFFFF"/>
        </w:rPr>
        <w:t>, 1-16.</w:t>
      </w:r>
      <w:r w:rsidR="00C057DC" w:rsidRPr="008F14AC">
        <w:rPr>
          <w:sz w:val="22"/>
          <w:szCs w:val="22"/>
        </w:rPr>
        <w:t> </w:t>
      </w:r>
      <w:hyperlink r:id="rId14" w:history="1">
        <w:r w:rsidR="00C057DC" w:rsidRPr="009302C8">
          <w:rPr>
            <w:rStyle w:val="Hyperlink"/>
            <w:color w:val="002EFF"/>
            <w:sz w:val="22"/>
            <w:szCs w:val="22"/>
          </w:rPr>
          <w:t>https://doi.org/10.1080/13527266.2023.2166566</w:t>
        </w:r>
      </w:hyperlink>
      <w:r w:rsidR="00C057DC" w:rsidRPr="009302C8">
        <w:rPr>
          <w:color w:val="002EFF"/>
          <w:sz w:val="22"/>
          <w:szCs w:val="22"/>
        </w:rPr>
        <w:t> </w:t>
      </w:r>
    </w:p>
    <w:p w14:paraId="21595E8E" w14:textId="77777777" w:rsidR="00CF7A2E" w:rsidRPr="004969D5" w:rsidRDefault="00CF7A2E" w:rsidP="00CF7A2E">
      <w:pPr>
        <w:pStyle w:val="ListParagraph"/>
        <w:pBdr>
          <w:top w:val="nil"/>
          <w:left w:val="nil"/>
          <w:bottom w:val="nil"/>
          <w:right w:val="nil"/>
          <w:between w:val="nil"/>
        </w:pBdr>
        <w:rPr>
          <w:color w:val="000000"/>
          <w:sz w:val="22"/>
          <w:szCs w:val="22"/>
        </w:rPr>
      </w:pPr>
    </w:p>
    <w:tbl>
      <w:tblPr>
        <w:tblW w:w="9450" w:type="dxa"/>
        <w:tblInd w:w="8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6" w:space="0" w:color="D9D9D9" w:themeColor="background1" w:themeShade="D9"/>
          <w:insideV w:val="single" w:sz="6" w:space="0" w:color="D9D9D9" w:themeColor="background1" w:themeShade="D9"/>
        </w:tblBorders>
        <w:tblLayout w:type="fixed"/>
        <w:tblLook w:val="0400" w:firstRow="0" w:lastRow="0" w:firstColumn="0" w:lastColumn="0" w:noHBand="0" w:noVBand="1"/>
      </w:tblPr>
      <w:tblGrid>
        <w:gridCol w:w="2430"/>
        <w:gridCol w:w="2160"/>
        <w:gridCol w:w="2160"/>
        <w:gridCol w:w="2700"/>
      </w:tblGrid>
      <w:tr w:rsidR="00CF7A2E" w:rsidRPr="00DF1D66" w14:paraId="1B332861" w14:textId="77777777" w:rsidTr="00AD04B7">
        <w:trPr>
          <w:trHeight w:val="340"/>
        </w:trPr>
        <w:tc>
          <w:tcPr>
            <w:tcW w:w="2430" w:type="dxa"/>
            <w:shd w:val="clear" w:color="auto" w:fill="F1F1F1"/>
            <w:tcMar>
              <w:top w:w="0" w:type="dxa"/>
              <w:left w:w="108" w:type="dxa"/>
              <w:bottom w:w="0" w:type="dxa"/>
              <w:right w:w="108" w:type="dxa"/>
            </w:tcMar>
          </w:tcPr>
          <w:p w14:paraId="7C8D421A" w14:textId="77777777" w:rsidR="00CF7A2E" w:rsidRPr="00DF1D66" w:rsidRDefault="00CF7A2E" w:rsidP="00C70807">
            <w:pPr>
              <w:rPr>
                <w:sz w:val="22"/>
                <w:szCs w:val="22"/>
              </w:rPr>
            </w:pPr>
            <w:r w:rsidRPr="00DF1D66">
              <w:rPr>
                <w:b/>
                <w:sz w:val="22"/>
                <w:szCs w:val="22"/>
              </w:rPr>
              <w:t>Journal Impact Factor</w:t>
            </w:r>
          </w:p>
        </w:tc>
        <w:tc>
          <w:tcPr>
            <w:tcW w:w="2160" w:type="dxa"/>
            <w:tcMar>
              <w:top w:w="0" w:type="dxa"/>
              <w:left w:w="108" w:type="dxa"/>
              <w:bottom w:w="0" w:type="dxa"/>
              <w:right w:w="108" w:type="dxa"/>
            </w:tcMar>
          </w:tcPr>
          <w:p w14:paraId="522DDB73" w14:textId="77777777" w:rsidR="00CF7A2E" w:rsidRPr="00DF1D66" w:rsidRDefault="00CF7A2E" w:rsidP="00C70807">
            <w:pPr>
              <w:rPr>
                <w:b/>
                <w:sz w:val="22"/>
                <w:szCs w:val="22"/>
              </w:rPr>
            </w:pPr>
            <w:r w:rsidRPr="00DF1D66">
              <w:rPr>
                <w:sz w:val="22"/>
                <w:szCs w:val="22"/>
              </w:rPr>
              <w:t>3.59</w:t>
            </w:r>
          </w:p>
        </w:tc>
        <w:tc>
          <w:tcPr>
            <w:tcW w:w="2160" w:type="dxa"/>
            <w:shd w:val="clear" w:color="auto" w:fill="F1F1F1"/>
            <w:tcMar>
              <w:top w:w="0" w:type="dxa"/>
              <w:left w:w="108" w:type="dxa"/>
              <w:bottom w:w="0" w:type="dxa"/>
              <w:right w:w="108" w:type="dxa"/>
            </w:tcMar>
          </w:tcPr>
          <w:p w14:paraId="4448BC4B" w14:textId="77777777" w:rsidR="00CF7A2E" w:rsidRPr="00DF1D66" w:rsidRDefault="00CF7A2E" w:rsidP="00C70807">
            <w:pPr>
              <w:rPr>
                <w:sz w:val="22"/>
                <w:szCs w:val="22"/>
              </w:rPr>
            </w:pPr>
            <w:r w:rsidRPr="00DF1D66">
              <w:rPr>
                <w:b/>
                <w:sz w:val="22"/>
                <w:szCs w:val="22"/>
              </w:rPr>
              <w:t>Cite Score</w:t>
            </w:r>
          </w:p>
        </w:tc>
        <w:tc>
          <w:tcPr>
            <w:tcW w:w="2700" w:type="dxa"/>
            <w:tcMar>
              <w:top w:w="0" w:type="dxa"/>
              <w:left w:w="108" w:type="dxa"/>
              <w:bottom w:w="0" w:type="dxa"/>
              <w:right w:w="108" w:type="dxa"/>
            </w:tcMar>
          </w:tcPr>
          <w:p w14:paraId="356C6A34" w14:textId="77777777" w:rsidR="00CF7A2E" w:rsidRPr="00DF1D66" w:rsidRDefault="00CF7A2E" w:rsidP="00C70807">
            <w:pPr>
              <w:rPr>
                <w:sz w:val="22"/>
                <w:szCs w:val="22"/>
              </w:rPr>
            </w:pPr>
            <w:r w:rsidRPr="00DF1D66">
              <w:rPr>
                <w:sz w:val="22"/>
                <w:szCs w:val="22"/>
              </w:rPr>
              <w:t>6.7</w:t>
            </w:r>
          </w:p>
        </w:tc>
      </w:tr>
      <w:tr w:rsidR="00CF7A2E" w:rsidRPr="00DF1D66" w14:paraId="230BE412" w14:textId="77777777" w:rsidTr="00AD04B7">
        <w:tc>
          <w:tcPr>
            <w:tcW w:w="2430" w:type="dxa"/>
            <w:shd w:val="clear" w:color="auto" w:fill="F1F1F1"/>
            <w:tcMar>
              <w:top w:w="0" w:type="dxa"/>
              <w:left w:w="108" w:type="dxa"/>
              <w:bottom w:w="0" w:type="dxa"/>
              <w:right w:w="108" w:type="dxa"/>
            </w:tcMar>
          </w:tcPr>
          <w:p w14:paraId="14A0E2C3" w14:textId="77777777" w:rsidR="00CF7A2E" w:rsidRPr="00DF1D66" w:rsidRDefault="00CF7A2E" w:rsidP="00C70807">
            <w:pPr>
              <w:rPr>
                <w:sz w:val="22"/>
                <w:szCs w:val="22"/>
              </w:rPr>
            </w:pPr>
            <w:proofErr w:type="spellStart"/>
            <w:r w:rsidRPr="00DF1D66">
              <w:rPr>
                <w:b/>
                <w:sz w:val="22"/>
                <w:szCs w:val="22"/>
              </w:rPr>
              <w:t>SCImago</w:t>
            </w:r>
            <w:proofErr w:type="spellEnd"/>
            <w:r w:rsidRPr="00DF1D66">
              <w:rPr>
                <w:b/>
                <w:sz w:val="22"/>
                <w:szCs w:val="22"/>
              </w:rPr>
              <w:t xml:space="preserve"> Journal Rank (SJR); Score</w:t>
            </w:r>
          </w:p>
        </w:tc>
        <w:tc>
          <w:tcPr>
            <w:tcW w:w="2160" w:type="dxa"/>
            <w:tcMar>
              <w:top w:w="0" w:type="dxa"/>
              <w:left w:w="108" w:type="dxa"/>
              <w:bottom w:w="0" w:type="dxa"/>
              <w:right w:w="108" w:type="dxa"/>
            </w:tcMar>
          </w:tcPr>
          <w:p w14:paraId="7B281E4A" w14:textId="77777777" w:rsidR="00CF7A2E" w:rsidRPr="00DF1D66" w:rsidRDefault="00CF7A2E" w:rsidP="00C70807">
            <w:pPr>
              <w:rPr>
                <w:sz w:val="22"/>
                <w:szCs w:val="22"/>
              </w:rPr>
            </w:pPr>
            <w:r w:rsidRPr="00DF1D66">
              <w:rPr>
                <w:sz w:val="22"/>
                <w:szCs w:val="22"/>
              </w:rPr>
              <w:t>Q1; 1.01</w:t>
            </w:r>
          </w:p>
        </w:tc>
        <w:tc>
          <w:tcPr>
            <w:tcW w:w="2160" w:type="dxa"/>
            <w:shd w:val="clear" w:color="auto" w:fill="F1F1F1"/>
            <w:tcMar>
              <w:top w:w="0" w:type="dxa"/>
              <w:left w:w="108" w:type="dxa"/>
              <w:bottom w:w="0" w:type="dxa"/>
              <w:right w:w="108" w:type="dxa"/>
            </w:tcMar>
          </w:tcPr>
          <w:p w14:paraId="4D1EF9B6" w14:textId="77777777" w:rsidR="00CF7A2E" w:rsidRPr="00DF1D66" w:rsidRDefault="00CF7A2E" w:rsidP="00C70807">
            <w:pPr>
              <w:rPr>
                <w:sz w:val="22"/>
                <w:szCs w:val="22"/>
              </w:rPr>
            </w:pPr>
            <w:r w:rsidRPr="00DF1D66">
              <w:rPr>
                <w:b/>
                <w:sz w:val="22"/>
                <w:szCs w:val="22"/>
              </w:rPr>
              <w:t>Article Citations</w:t>
            </w:r>
          </w:p>
        </w:tc>
        <w:tc>
          <w:tcPr>
            <w:tcW w:w="2700" w:type="dxa"/>
            <w:tcMar>
              <w:top w:w="0" w:type="dxa"/>
              <w:left w:w="108" w:type="dxa"/>
              <w:bottom w:w="0" w:type="dxa"/>
              <w:right w:w="108" w:type="dxa"/>
            </w:tcMar>
          </w:tcPr>
          <w:p w14:paraId="385EAC7C" w14:textId="77777777" w:rsidR="00CF7A2E" w:rsidRPr="00DF1D66" w:rsidRDefault="00CF7A2E" w:rsidP="00C70807">
            <w:pPr>
              <w:rPr>
                <w:sz w:val="22"/>
                <w:szCs w:val="22"/>
              </w:rPr>
            </w:pPr>
            <w:r>
              <w:rPr>
                <w:sz w:val="22"/>
                <w:szCs w:val="22"/>
              </w:rPr>
              <w:t>-</w:t>
            </w:r>
          </w:p>
        </w:tc>
      </w:tr>
      <w:tr w:rsidR="00CF7A2E" w:rsidRPr="00DF1D66" w14:paraId="1CD354AC" w14:textId="77777777" w:rsidTr="00AD04B7">
        <w:tc>
          <w:tcPr>
            <w:tcW w:w="2430" w:type="dxa"/>
            <w:shd w:val="clear" w:color="auto" w:fill="F1F1F1"/>
            <w:tcMar>
              <w:top w:w="0" w:type="dxa"/>
              <w:left w:w="108" w:type="dxa"/>
              <w:bottom w:w="0" w:type="dxa"/>
              <w:right w:w="108" w:type="dxa"/>
            </w:tcMar>
          </w:tcPr>
          <w:p w14:paraId="1A3943E8" w14:textId="77777777" w:rsidR="00CF7A2E" w:rsidRPr="00DF1D66" w:rsidRDefault="00CF7A2E" w:rsidP="00C70807">
            <w:pPr>
              <w:rPr>
                <w:sz w:val="22"/>
                <w:szCs w:val="22"/>
              </w:rPr>
            </w:pPr>
            <w:r w:rsidRPr="00DF1D66">
              <w:rPr>
                <w:b/>
                <w:sz w:val="22"/>
                <w:szCs w:val="22"/>
              </w:rPr>
              <w:t>ABDC rank</w:t>
            </w:r>
          </w:p>
        </w:tc>
        <w:tc>
          <w:tcPr>
            <w:tcW w:w="2160" w:type="dxa"/>
            <w:tcMar>
              <w:top w:w="0" w:type="dxa"/>
              <w:left w:w="108" w:type="dxa"/>
              <w:bottom w:w="0" w:type="dxa"/>
              <w:right w:w="108" w:type="dxa"/>
            </w:tcMar>
          </w:tcPr>
          <w:p w14:paraId="21EEEC0E" w14:textId="77777777" w:rsidR="00CF7A2E" w:rsidRPr="00DF1D66" w:rsidRDefault="00CF7A2E" w:rsidP="00C70807">
            <w:pPr>
              <w:rPr>
                <w:sz w:val="22"/>
                <w:szCs w:val="22"/>
              </w:rPr>
            </w:pPr>
            <w:r w:rsidRPr="00DF1D66">
              <w:rPr>
                <w:sz w:val="22"/>
                <w:szCs w:val="22"/>
              </w:rPr>
              <w:t>B</w:t>
            </w:r>
          </w:p>
        </w:tc>
        <w:tc>
          <w:tcPr>
            <w:tcW w:w="2160" w:type="dxa"/>
            <w:shd w:val="clear" w:color="auto" w:fill="F1F1F1"/>
            <w:tcMar>
              <w:top w:w="0" w:type="dxa"/>
              <w:left w:w="108" w:type="dxa"/>
              <w:bottom w:w="0" w:type="dxa"/>
              <w:right w:w="108" w:type="dxa"/>
            </w:tcMar>
          </w:tcPr>
          <w:p w14:paraId="65E2A794" w14:textId="77777777" w:rsidR="00CF7A2E" w:rsidRPr="00DF1D66" w:rsidRDefault="00CF7A2E" w:rsidP="00C70807">
            <w:pPr>
              <w:rPr>
                <w:sz w:val="22"/>
                <w:szCs w:val="22"/>
              </w:rPr>
            </w:pPr>
            <w:r w:rsidRPr="0039458B">
              <w:rPr>
                <w:b/>
                <w:bCs/>
                <w:sz w:val="22"/>
                <w:szCs w:val="22"/>
              </w:rPr>
              <w:t>Audience</w:t>
            </w:r>
          </w:p>
        </w:tc>
        <w:tc>
          <w:tcPr>
            <w:tcW w:w="2700" w:type="dxa"/>
            <w:tcMar>
              <w:top w:w="0" w:type="dxa"/>
              <w:left w:w="108" w:type="dxa"/>
              <w:bottom w:w="0" w:type="dxa"/>
              <w:right w:w="108" w:type="dxa"/>
            </w:tcMar>
          </w:tcPr>
          <w:p w14:paraId="4343D872" w14:textId="77777777" w:rsidR="00CF7A2E" w:rsidRPr="00DF1D66" w:rsidRDefault="00CF7A2E" w:rsidP="00C70807">
            <w:pPr>
              <w:rPr>
                <w:sz w:val="22"/>
                <w:szCs w:val="22"/>
              </w:rPr>
            </w:pPr>
            <w:r>
              <w:rPr>
                <w:color w:val="000000" w:themeColor="text1"/>
                <w:sz w:val="22"/>
                <w:szCs w:val="22"/>
                <w:shd w:val="clear" w:color="auto" w:fill="FFFFFF"/>
              </w:rPr>
              <w:t>S</w:t>
            </w:r>
            <w:r w:rsidRPr="00BC1CF9">
              <w:rPr>
                <w:color w:val="000000" w:themeColor="text1"/>
                <w:sz w:val="22"/>
                <w:szCs w:val="22"/>
                <w:shd w:val="clear" w:color="auto" w:fill="FFFFFF"/>
              </w:rPr>
              <w:t>cholars</w:t>
            </w:r>
            <w:r>
              <w:rPr>
                <w:color w:val="000000" w:themeColor="text1"/>
                <w:sz w:val="22"/>
                <w:szCs w:val="22"/>
                <w:shd w:val="clear" w:color="auto" w:fill="FFFFFF"/>
              </w:rPr>
              <w:t xml:space="preserve"> and practitioners of marketing communications and promotion management</w:t>
            </w:r>
          </w:p>
        </w:tc>
      </w:tr>
      <w:tr w:rsidR="00CF7A2E" w:rsidRPr="00DF1D66" w14:paraId="4749E146" w14:textId="77777777" w:rsidTr="00AD04B7">
        <w:tc>
          <w:tcPr>
            <w:tcW w:w="2430" w:type="dxa"/>
            <w:shd w:val="clear" w:color="auto" w:fill="F1F1F1"/>
            <w:tcMar>
              <w:top w:w="0" w:type="dxa"/>
              <w:left w:w="108" w:type="dxa"/>
              <w:bottom w:w="0" w:type="dxa"/>
              <w:right w:w="108" w:type="dxa"/>
            </w:tcMar>
          </w:tcPr>
          <w:p w14:paraId="72641A5B" w14:textId="77777777" w:rsidR="00CF7A2E" w:rsidRPr="00DF1D66" w:rsidRDefault="00CF7A2E" w:rsidP="00C70807">
            <w:pPr>
              <w:rPr>
                <w:b/>
                <w:bCs/>
                <w:sz w:val="22"/>
                <w:szCs w:val="22"/>
              </w:rPr>
            </w:pPr>
            <w:r w:rsidRPr="00DF1D66">
              <w:rPr>
                <w:b/>
                <w:bCs/>
                <w:sz w:val="22"/>
                <w:szCs w:val="22"/>
              </w:rPr>
              <w:t>Clarivate Analytics (SSCI/ESCI/SCIE)</w:t>
            </w:r>
          </w:p>
        </w:tc>
        <w:tc>
          <w:tcPr>
            <w:tcW w:w="2160" w:type="dxa"/>
            <w:tcMar>
              <w:top w:w="0" w:type="dxa"/>
              <w:left w:w="108" w:type="dxa"/>
              <w:bottom w:w="0" w:type="dxa"/>
              <w:right w:w="108" w:type="dxa"/>
            </w:tcMar>
          </w:tcPr>
          <w:p w14:paraId="05540707" w14:textId="77777777" w:rsidR="00CF7A2E" w:rsidRPr="00DF1D66" w:rsidRDefault="00CF7A2E" w:rsidP="00C70807">
            <w:pPr>
              <w:rPr>
                <w:sz w:val="22"/>
                <w:szCs w:val="22"/>
              </w:rPr>
            </w:pPr>
            <w:r w:rsidRPr="00DF1D66">
              <w:rPr>
                <w:sz w:val="22"/>
                <w:szCs w:val="22"/>
              </w:rPr>
              <w:t>N/A</w:t>
            </w:r>
          </w:p>
        </w:tc>
        <w:tc>
          <w:tcPr>
            <w:tcW w:w="2160" w:type="dxa"/>
            <w:shd w:val="clear" w:color="auto" w:fill="F1F1F1"/>
            <w:tcMar>
              <w:top w:w="0" w:type="dxa"/>
              <w:left w:w="108" w:type="dxa"/>
              <w:bottom w:w="0" w:type="dxa"/>
              <w:right w:w="108" w:type="dxa"/>
            </w:tcMar>
          </w:tcPr>
          <w:p w14:paraId="039E55AA" w14:textId="77777777" w:rsidR="00CF7A2E" w:rsidRPr="00DF1D66" w:rsidRDefault="00CF7A2E" w:rsidP="00C70807">
            <w:pPr>
              <w:rPr>
                <w:sz w:val="22"/>
                <w:szCs w:val="22"/>
              </w:rPr>
            </w:pPr>
            <w:r w:rsidRPr="00E5186C">
              <w:rPr>
                <w:b/>
                <w:sz w:val="22"/>
                <w:szCs w:val="22"/>
              </w:rPr>
              <w:t>Journal Scope</w:t>
            </w:r>
          </w:p>
        </w:tc>
        <w:tc>
          <w:tcPr>
            <w:tcW w:w="2700" w:type="dxa"/>
            <w:tcMar>
              <w:top w:w="0" w:type="dxa"/>
              <w:left w:w="108" w:type="dxa"/>
              <w:bottom w:w="0" w:type="dxa"/>
              <w:right w:w="108" w:type="dxa"/>
            </w:tcMar>
          </w:tcPr>
          <w:p w14:paraId="6C48FE1F" w14:textId="77777777" w:rsidR="00CF7A2E" w:rsidRPr="00DF1D66" w:rsidRDefault="00CF7A2E" w:rsidP="00C70807">
            <w:pPr>
              <w:rPr>
                <w:sz w:val="22"/>
                <w:szCs w:val="22"/>
              </w:rPr>
            </w:pPr>
            <w:r>
              <w:rPr>
                <w:bCs/>
                <w:sz w:val="22"/>
                <w:szCs w:val="22"/>
              </w:rPr>
              <w:t>International</w:t>
            </w:r>
          </w:p>
        </w:tc>
      </w:tr>
      <w:tr w:rsidR="00CF7A2E" w:rsidRPr="00DF1D66" w14:paraId="77E5A243" w14:textId="77777777" w:rsidTr="00AD04B7">
        <w:tc>
          <w:tcPr>
            <w:tcW w:w="2430" w:type="dxa"/>
            <w:shd w:val="clear" w:color="auto" w:fill="F1F1F1"/>
            <w:tcMar>
              <w:top w:w="0" w:type="dxa"/>
              <w:left w:w="108" w:type="dxa"/>
              <w:bottom w:w="0" w:type="dxa"/>
              <w:right w:w="108" w:type="dxa"/>
            </w:tcMar>
          </w:tcPr>
          <w:p w14:paraId="78541790" w14:textId="77777777" w:rsidR="00CF7A2E" w:rsidRPr="00DF1D66" w:rsidRDefault="00CF7A2E" w:rsidP="00C70807">
            <w:pPr>
              <w:rPr>
                <w:sz w:val="22"/>
                <w:szCs w:val="22"/>
              </w:rPr>
            </w:pPr>
            <w:r w:rsidRPr="00DF1D66">
              <w:rPr>
                <w:b/>
                <w:sz w:val="22"/>
                <w:szCs w:val="22"/>
              </w:rPr>
              <w:t>H-Index</w:t>
            </w:r>
          </w:p>
        </w:tc>
        <w:tc>
          <w:tcPr>
            <w:tcW w:w="2160" w:type="dxa"/>
            <w:tcMar>
              <w:top w:w="0" w:type="dxa"/>
              <w:left w:w="108" w:type="dxa"/>
              <w:bottom w:w="0" w:type="dxa"/>
              <w:right w:w="108" w:type="dxa"/>
            </w:tcMar>
          </w:tcPr>
          <w:p w14:paraId="4D18E70C" w14:textId="77777777" w:rsidR="00CF7A2E" w:rsidRPr="00DF1D66" w:rsidRDefault="00CF7A2E" w:rsidP="00C70807">
            <w:pPr>
              <w:rPr>
                <w:sz w:val="22"/>
                <w:szCs w:val="22"/>
              </w:rPr>
            </w:pPr>
            <w:r w:rsidRPr="00DF1D66">
              <w:rPr>
                <w:sz w:val="22"/>
                <w:szCs w:val="22"/>
              </w:rPr>
              <w:t>56</w:t>
            </w:r>
          </w:p>
        </w:tc>
        <w:tc>
          <w:tcPr>
            <w:tcW w:w="2160" w:type="dxa"/>
            <w:shd w:val="clear" w:color="auto" w:fill="F1F1F1"/>
            <w:tcMar>
              <w:top w:w="0" w:type="dxa"/>
              <w:left w:w="108" w:type="dxa"/>
              <w:bottom w:w="0" w:type="dxa"/>
              <w:right w:w="108" w:type="dxa"/>
            </w:tcMar>
          </w:tcPr>
          <w:p w14:paraId="4F649B3D" w14:textId="77777777" w:rsidR="00CF7A2E" w:rsidRPr="00DF1D66" w:rsidRDefault="00CF7A2E" w:rsidP="00C70807">
            <w:pPr>
              <w:rPr>
                <w:sz w:val="22"/>
                <w:szCs w:val="22"/>
              </w:rPr>
            </w:pPr>
            <w:r w:rsidRPr="00DF1D66">
              <w:rPr>
                <w:b/>
                <w:sz w:val="22"/>
                <w:szCs w:val="22"/>
              </w:rPr>
              <w:t>Publisher</w:t>
            </w:r>
          </w:p>
        </w:tc>
        <w:tc>
          <w:tcPr>
            <w:tcW w:w="2700" w:type="dxa"/>
            <w:tcMar>
              <w:top w:w="0" w:type="dxa"/>
              <w:left w:w="108" w:type="dxa"/>
              <w:bottom w:w="0" w:type="dxa"/>
              <w:right w:w="108" w:type="dxa"/>
            </w:tcMar>
          </w:tcPr>
          <w:p w14:paraId="61A451DE" w14:textId="77777777" w:rsidR="00CF7A2E" w:rsidRPr="00DF1D66" w:rsidRDefault="00CF7A2E" w:rsidP="00C70807">
            <w:pPr>
              <w:rPr>
                <w:sz w:val="22"/>
                <w:szCs w:val="22"/>
              </w:rPr>
            </w:pPr>
            <w:r w:rsidRPr="00DF1D66">
              <w:rPr>
                <w:sz w:val="22"/>
                <w:szCs w:val="22"/>
              </w:rPr>
              <w:t>Taylor &amp; Francis</w:t>
            </w:r>
          </w:p>
        </w:tc>
      </w:tr>
      <w:tr w:rsidR="00CF7A2E" w:rsidRPr="00DF1D66" w14:paraId="74B35748" w14:textId="77777777" w:rsidTr="00AD04B7">
        <w:tc>
          <w:tcPr>
            <w:tcW w:w="2430" w:type="dxa"/>
            <w:shd w:val="clear" w:color="auto" w:fill="F1F1F1"/>
            <w:tcMar>
              <w:top w:w="0" w:type="dxa"/>
              <w:left w:w="108" w:type="dxa"/>
              <w:bottom w:w="0" w:type="dxa"/>
              <w:right w:w="108" w:type="dxa"/>
            </w:tcMar>
          </w:tcPr>
          <w:p w14:paraId="3F8EE4C4" w14:textId="77777777" w:rsidR="00CF7A2E" w:rsidRPr="00DF1D66" w:rsidRDefault="00CF7A2E" w:rsidP="00C70807">
            <w:pPr>
              <w:rPr>
                <w:b/>
                <w:sz w:val="22"/>
                <w:szCs w:val="22"/>
              </w:rPr>
            </w:pPr>
            <w:r w:rsidRPr="00DF1D66">
              <w:rPr>
                <w:b/>
                <w:sz w:val="22"/>
                <w:szCs w:val="22"/>
              </w:rPr>
              <w:t>SNIP</w:t>
            </w:r>
          </w:p>
        </w:tc>
        <w:tc>
          <w:tcPr>
            <w:tcW w:w="2160" w:type="dxa"/>
            <w:tcMar>
              <w:top w:w="0" w:type="dxa"/>
              <w:left w:w="108" w:type="dxa"/>
              <w:bottom w:w="0" w:type="dxa"/>
              <w:right w:w="108" w:type="dxa"/>
            </w:tcMar>
          </w:tcPr>
          <w:p w14:paraId="67EB19C7" w14:textId="77777777" w:rsidR="00CF7A2E" w:rsidRPr="00DF1D66" w:rsidRDefault="00CF7A2E" w:rsidP="00C70807">
            <w:pPr>
              <w:rPr>
                <w:sz w:val="22"/>
                <w:szCs w:val="22"/>
              </w:rPr>
            </w:pPr>
            <w:r w:rsidRPr="00DF1D66">
              <w:rPr>
                <w:sz w:val="22"/>
                <w:szCs w:val="22"/>
              </w:rPr>
              <w:t>1.60</w:t>
            </w:r>
          </w:p>
        </w:tc>
        <w:tc>
          <w:tcPr>
            <w:tcW w:w="2160" w:type="dxa"/>
            <w:shd w:val="clear" w:color="auto" w:fill="F1F1F1"/>
            <w:tcMar>
              <w:top w:w="0" w:type="dxa"/>
              <w:left w:w="108" w:type="dxa"/>
              <w:bottom w:w="0" w:type="dxa"/>
              <w:right w:w="108" w:type="dxa"/>
            </w:tcMar>
          </w:tcPr>
          <w:p w14:paraId="4148DAAF" w14:textId="77777777" w:rsidR="00CF7A2E" w:rsidRPr="00DF1D66" w:rsidRDefault="00CF7A2E" w:rsidP="00C70807">
            <w:pPr>
              <w:rPr>
                <w:b/>
                <w:sz w:val="22"/>
                <w:szCs w:val="22"/>
              </w:rPr>
            </w:pPr>
            <w:r w:rsidRPr="00DF1D66">
              <w:rPr>
                <w:b/>
                <w:sz w:val="22"/>
                <w:szCs w:val="22"/>
              </w:rPr>
              <w:t>Author contribution</w:t>
            </w:r>
          </w:p>
        </w:tc>
        <w:tc>
          <w:tcPr>
            <w:tcW w:w="2700" w:type="dxa"/>
            <w:tcMar>
              <w:top w:w="0" w:type="dxa"/>
              <w:left w:w="108" w:type="dxa"/>
              <w:bottom w:w="0" w:type="dxa"/>
              <w:right w:w="108" w:type="dxa"/>
            </w:tcMar>
          </w:tcPr>
          <w:p w14:paraId="22FA3AED" w14:textId="77777777" w:rsidR="00CF7A2E" w:rsidRPr="00DF1D66" w:rsidRDefault="00CF7A2E" w:rsidP="00C70807">
            <w:pPr>
              <w:rPr>
                <w:sz w:val="22"/>
                <w:szCs w:val="22"/>
              </w:rPr>
            </w:pPr>
            <w:r w:rsidRPr="00DF1D66">
              <w:rPr>
                <w:sz w:val="22"/>
                <w:szCs w:val="22"/>
              </w:rPr>
              <w:t>60%</w:t>
            </w:r>
          </w:p>
        </w:tc>
      </w:tr>
      <w:tr w:rsidR="00CF7A2E" w:rsidRPr="00DF1D66" w14:paraId="2AAF2A2D" w14:textId="77777777" w:rsidTr="00AD04B7">
        <w:tc>
          <w:tcPr>
            <w:tcW w:w="2430" w:type="dxa"/>
            <w:shd w:val="clear" w:color="auto" w:fill="F1F1F1"/>
            <w:tcMar>
              <w:top w:w="0" w:type="dxa"/>
              <w:left w:w="108" w:type="dxa"/>
              <w:bottom w:w="0" w:type="dxa"/>
              <w:right w:w="108" w:type="dxa"/>
            </w:tcMar>
          </w:tcPr>
          <w:p w14:paraId="1F286669" w14:textId="77777777" w:rsidR="00CF7A2E" w:rsidRPr="00DF1D66" w:rsidRDefault="00CF7A2E" w:rsidP="00C70807">
            <w:pPr>
              <w:rPr>
                <w:b/>
                <w:sz w:val="22"/>
                <w:szCs w:val="22"/>
              </w:rPr>
            </w:pPr>
            <w:r>
              <w:rPr>
                <w:b/>
                <w:sz w:val="22"/>
                <w:szCs w:val="22"/>
              </w:rPr>
              <w:t xml:space="preserve">Manuscript </w:t>
            </w:r>
            <w:r w:rsidRPr="00DF1D66">
              <w:rPr>
                <w:b/>
                <w:sz w:val="22"/>
                <w:szCs w:val="22"/>
              </w:rPr>
              <w:t xml:space="preserve">Review </w:t>
            </w:r>
            <w:r>
              <w:rPr>
                <w:b/>
                <w:sz w:val="22"/>
                <w:szCs w:val="22"/>
              </w:rPr>
              <w:t>Process</w:t>
            </w:r>
          </w:p>
        </w:tc>
        <w:tc>
          <w:tcPr>
            <w:tcW w:w="2160" w:type="dxa"/>
            <w:tcMar>
              <w:top w:w="0" w:type="dxa"/>
              <w:left w:w="108" w:type="dxa"/>
              <w:bottom w:w="0" w:type="dxa"/>
              <w:right w:w="108" w:type="dxa"/>
            </w:tcMar>
          </w:tcPr>
          <w:p w14:paraId="6BED8A5B" w14:textId="77777777" w:rsidR="00CF7A2E" w:rsidRPr="00DF1D66" w:rsidRDefault="00CF7A2E" w:rsidP="00C70807">
            <w:pPr>
              <w:rPr>
                <w:sz w:val="22"/>
                <w:szCs w:val="22"/>
              </w:rPr>
            </w:pPr>
            <w:r w:rsidRPr="00DF1D66">
              <w:rPr>
                <w:sz w:val="22"/>
                <w:szCs w:val="22"/>
              </w:rPr>
              <w:t>Double-blind peer review</w:t>
            </w:r>
          </w:p>
        </w:tc>
        <w:tc>
          <w:tcPr>
            <w:tcW w:w="2160" w:type="dxa"/>
            <w:shd w:val="clear" w:color="auto" w:fill="F1F1F1"/>
            <w:tcMar>
              <w:top w:w="0" w:type="dxa"/>
              <w:left w:w="108" w:type="dxa"/>
              <w:bottom w:w="0" w:type="dxa"/>
              <w:right w:w="108" w:type="dxa"/>
            </w:tcMar>
          </w:tcPr>
          <w:p w14:paraId="12E1B874" w14:textId="77777777" w:rsidR="00CF7A2E" w:rsidRPr="00DF1D66" w:rsidRDefault="00CF7A2E" w:rsidP="00C70807">
            <w:pPr>
              <w:rPr>
                <w:b/>
                <w:sz w:val="22"/>
                <w:szCs w:val="22"/>
              </w:rPr>
            </w:pPr>
          </w:p>
        </w:tc>
        <w:tc>
          <w:tcPr>
            <w:tcW w:w="2700" w:type="dxa"/>
            <w:tcMar>
              <w:top w:w="0" w:type="dxa"/>
              <w:left w:w="108" w:type="dxa"/>
              <w:bottom w:w="0" w:type="dxa"/>
              <w:right w:w="108" w:type="dxa"/>
            </w:tcMar>
          </w:tcPr>
          <w:p w14:paraId="786DE320" w14:textId="77777777" w:rsidR="00CF7A2E" w:rsidRPr="00DF1D66" w:rsidRDefault="00CF7A2E" w:rsidP="00C70807">
            <w:pPr>
              <w:rPr>
                <w:sz w:val="22"/>
                <w:szCs w:val="22"/>
              </w:rPr>
            </w:pPr>
          </w:p>
        </w:tc>
      </w:tr>
      <w:tr w:rsidR="00CF7A2E" w:rsidRPr="00DF1D66" w14:paraId="0574734D" w14:textId="77777777" w:rsidTr="00A7004C">
        <w:trPr>
          <w:trHeight w:val="772"/>
        </w:trPr>
        <w:tc>
          <w:tcPr>
            <w:tcW w:w="9450" w:type="dxa"/>
            <w:gridSpan w:val="4"/>
            <w:tcMar>
              <w:top w:w="0" w:type="dxa"/>
              <w:left w:w="108" w:type="dxa"/>
              <w:bottom w:w="0" w:type="dxa"/>
              <w:right w:w="108" w:type="dxa"/>
            </w:tcMar>
          </w:tcPr>
          <w:p w14:paraId="1CF1DB3D" w14:textId="77777777" w:rsidR="00CF7A2E" w:rsidRPr="00DF1D66" w:rsidRDefault="00CF7A2E" w:rsidP="00C70807">
            <w:pPr>
              <w:rPr>
                <w:sz w:val="22"/>
                <w:szCs w:val="22"/>
              </w:rPr>
            </w:pPr>
            <w:r w:rsidRPr="00DF1D66">
              <w:rPr>
                <w:b/>
                <w:sz w:val="22"/>
                <w:szCs w:val="22"/>
              </w:rPr>
              <w:t>Journal Description</w:t>
            </w:r>
            <w:r w:rsidRPr="00DF1D66">
              <w:rPr>
                <w:sz w:val="22"/>
                <w:szCs w:val="22"/>
              </w:rPr>
              <w:t>: </w:t>
            </w:r>
            <w:r w:rsidRPr="001B22F7">
              <w:rPr>
                <w:sz w:val="22"/>
                <w:szCs w:val="22"/>
              </w:rPr>
              <w:t>The Journal of Marketing Communications</w:t>
            </w:r>
            <w:r w:rsidRPr="001B22F7">
              <w:rPr>
                <w:b/>
                <w:bCs/>
                <w:sz w:val="22"/>
                <w:szCs w:val="22"/>
              </w:rPr>
              <w:t> </w:t>
            </w:r>
            <w:r w:rsidRPr="001B22F7">
              <w:rPr>
                <w:sz w:val="22"/>
                <w:szCs w:val="22"/>
              </w:rPr>
              <w:t>is a double-blind peer-reviewed journal devoted to publishing research papers and information concerning all aspects of marketing and corporate communication, branding both corporate and product-related, and promotion management. Acceptance rate – 25%</w:t>
            </w:r>
          </w:p>
        </w:tc>
      </w:tr>
    </w:tbl>
    <w:p w14:paraId="03E87834" w14:textId="77777777" w:rsidR="00C057DC" w:rsidRPr="001216C5" w:rsidRDefault="00C057DC" w:rsidP="00CF7A2E">
      <w:pPr>
        <w:pBdr>
          <w:top w:val="nil"/>
          <w:left w:val="nil"/>
          <w:bottom w:val="nil"/>
          <w:right w:val="nil"/>
          <w:between w:val="nil"/>
        </w:pBdr>
        <w:ind w:left="360"/>
        <w:rPr>
          <w:color w:val="000000"/>
          <w:sz w:val="22"/>
          <w:szCs w:val="22"/>
        </w:rPr>
      </w:pPr>
    </w:p>
    <w:p w14:paraId="5DDFA420" w14:textId="46D70CAC" w:rsidR="00232C41" w:rsidRPr="005559F7" w:rsidRDefault="00232C41" w:rsidP="00232C41">
      <w:pPr>
        <w:numPr>
          <w:ilvl w:val="0"/>
          <w:numId w:val="7"/>
        </w:numPr>
        <w:pBdr>
          <w:top w:val="nil"/>
          <w:left w:val="nil"/>
          <w:bottom w:val="nil"/>
          <w:right w:val="nil"/>
          <w:between w:val="nil"/>
        </w:pBdr>
        <w:ind w:left="360"/>
        <w:rPr>
          <w:color w:val="000000"/>
          <w:sz w:val="22"/>
          <w:szCs w:val="22"/>
        </w:rPr>
      </w:pPr>
      <w:proofErr w:type="spellStart"/>
      <w:r>
        <w:rPr>
          <w:color w:val="000000"/>
          <w:sz w:val="22"/>
          <w:szCs w:val="22"/>
          <w:highlight w:val="white"/>
        </w:rPr>
        <w:lastRenderedPageBreak/>
        <w:t>Strübel</w:t>
      </w:r>
      <w:proofErr w:type="spellEnd"/>
      <w:r>
        <w:rPr>
          <w:color w:val="000000"/>
          <w:sz w:val="22"/>
          <w:szCs w:val="22"/>
          <w:highlight w:val="white"/>
        </w:rPr>
        <w:t xml:space="preserve">, J., &amp; </w:t>
      </w:r>
      <w:r>
        <w:rPr>
          <w:b/>
          <w:color w:val="000000"/>
          <w:sz w:val="22"/>
          <w:szCs w:val="22"/>
          <w:highlight w:val="white"/>
        </w:rPr>
        <w:t xml:space="preserve">Goswami, S. </w:t>
      </w:r>
      <w:r w:rsidRPr="00516DC2">
        <w:rPr>
          <w:bCs/>
          <w:color w:val="000000"/>
          <w:sz w:val="22"/>
          <w:szCs w:val="22"/>
          <w:highlight w:val="white"/>
        </w:rPr>
        <w:t>(2022).</w:t>
      </w:r>
      <w:r>
        <w:rPr>
          <w:color w:val="000000"/>
          <w:sz w:val="22"/>
          <w:szCs w:val="22"/>
          <w:highlight w:val="white"/>
        </w:rPr>
        <w:t xml:space="preserve"> Clothing and Self Concept in Cisgender and Transgender Individuals. </w:t>
      </w:r>
      <w:r>
        <w:rPr>
          <w:i/>
          <w:color w:val="000000"/>
          <w:sz w:val="22"/>
          <w:szCs w:val="22"/>
          <w:highlight w:val="white"/>
        </w:rPr>
        <w:t>Gender Issues</w:t>
      </w:r>
      <w:r>
        <w:rPr>
          <w:color w:val="000000"/>
          <w:sz w:val="22"/>
          <w:szCs w:val="22"/>
          <w:highlight w:val="white"/>
        </w:rPr>
        <w:t xml:space="preserve">, 39, </w:t>
      </w:r>
      <w:r>
        <w:rPr>
          <w:color w:val="000000"/>
          <w:sz w:val="22"/>
          <w:szCs w:val="22"/>
        </w:rPr>
        <w:t xml:space="preserve">387-408. </w:t>
      </w:r>
      <w:hyperlink r:id="rId15">
        <w:r w:rsidRPr="009302C8">
          <w:rPr>
            <w:color w:val="002EFF"/>
            <w:sz w:val="22"/>
            <w:szCs w:val="22"/>
            <w:u w:val="single"/>
          </w:rPr>
          <w:t>https://doi.org/10.1007/s12147-022-09296-9</w:t>
        </w:r>
      </w:hyperlink>
    </w:p>
    <w:p w14:paraId="67A83857" w14:textId="77777777" w:rsidR="00232C41" w:rsidRPr="009101B8" w:rsidRDefault="00232C41" w:rsidP="00232C41">
      <w:pPr>
        <w:rPr>
          <w:sz w:val="22"/>
          <w:szCs w:val="22"/>
        </w:rPr>
      </w:pPr>
    </w:p>
    <w:tbl>
      <w:tblPr>
        <w:tblW w:w="9540" w:type="dxa"/>
        <w:tblInd w:w="8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00" w:firstRow="0" w:lastRow="0" w:firstColumn="0" w:lastColumn="0" w:noHBand="0" w:noVBand="1"/>
      </w:tblPr>
      <w:tblGrid>
        <w:gridCol w:w="2520"/>
        <w:gridCol w:w="2160"/>
        <w:gridCol w:w="2160"/>
        <w:gridCol w:w="2700"/>
      </w:tblGrid>
      <w:tr w:rsidR="00232C41" w:rsidRPr="00DF1D66" w14:paraId="6630A093" w14:textId="77777777" w:rsidTr="00267EF3">
        <w:trPr>
          <w:trHeight w:val="340"/>
        </w:trPr>
        <w:tc>
          <w:tcPr>
            <w:tcW w:w="2520" w:type="dxa"/>
            <w:shd w:val="clear" w:color="auto" w:fill="F1F1F1"/>
            <w:tcMar>
              <w:top w:w="0" w:type="dxa"/>
              <w:left w:w="108" w:type="dxa"/>
              <w:bottom w:w="0" w:type="dxa"/>
              <w:right w:w="108" w:type="dxa"/>
            </w:tcMar>
          </w:tcPr>
          <w:p w14:paraId="3B863DD8" w14:textId="77777777" w:rsidR="00232C41" w:rsidRPr="00DF1D66" w:rsidRDefault="00232C41" w:rsidP="00267EF3">
            <w:pPr>
              <w:rPr>
                <w:sz w:val="22"/>
                <w:szCs w:val="22"/>
              </w:rPr>
            </w:pPr>
            <w:r w:rsidRPr="00DF1D66">
              <w:rPr>
                <w:b/>
                <w:sz w:val="22"/>
                <w:szCs w:val="22"/>
              </w:rPr>
              <w:t>Journal Impact Factor</w:t>
            </w:r>
          </w:p>
        </w:tc>
        <w:tc>
          <w:tcPr>
            <w:tcW w:w="2160" w:type="dxa"/>
            <w:tcMar>
              <w:top w:w="0" w:type="dxa"/>
              <w:left w:w="108" w:type="dxa"/>
              <w:bottom w:w="0" w:type="dxa"/>
              <w:right w:w="108" w:type="dxa"/>
            </w:tcMar>
          </w:tcPr>
          <w:p w14:paraId="27FF51F3" w14:textId="77777777" w:rsidR="00232C41" w:rsidRPr="00DF1D66" w:rsidRDefault="00232C41" w:rsidP="00267EF3">
            <w:pPr>
              <w:rPr>
                <w:b/>
                <w:sz w:val="22"/>
                <w:szCs w:val="22"/>
              </w:rPr>
            </w:pPr>
            <w:r w:rsidRPr="00DF1D66">
              <w:rPr>
                <w:sz w:val="22"/>
                <w:szCs w:val="22"/>
              </w:rPr>
              <w:t>1.66</w:t>
            </w:r>
          </w:p>
        </w:tc>
        <w:tc>
          <w:tcPr>
            <w:tcW w:w="2160" w:type="dxa"/>
            <w:shd w:val="clear" w:color="auto" w:fill="F1F1F1"/>
            <w:tcMar>
              <w:top w:w="0" w:type="dxa"/>
              <w:left w:w="108" w:type="dxa"/>
              <w:bottom w:w="0" w:type="dxa"/>
              <w:right w:w="108" w:type="dxa"/>
            </w:tcMar>
          </w:tcPr>
          <w:p w14:paraId="08F79FE3" w14:textId="77777777" w:rsidR="00232C41" w:rsidRPr="00DF1D66" w:rsidRDefault="00232C41" w:rsidP="00267EF3">
            <w:pPr>
              <w:rPr>
                <w:sz w:val="22"/>
                <w:szCs w:val="22"/>
              </w:rPr>
            </w:pPr>
            <w:r w:rsidRPr="00DF1D66">
              <w:rPr>
                <w:b/>
                <w:sz w:val="22"/>
                <w:szCs w:val="22"/>
              </w:rPr>
              <w:t>Cite Score</w:t>
            </w:r>
          </w:p>
        </w:tc>
        <w:tc>
          <w:tcPr>
            <w:tcW w:w="2700" w:type="dxa"/>
            <w:tcMar>
              <w:top w:w="0" w:type="dxa"/>
              <w:left w:w="108" w:type="dxa"/>
              <w:bottom w:w="0" w:type="dxa"/>
              <w:right w:w="108" w:type="dxa"/>
            </w:tcMar>
          </w:tcPr>
          <w:p w14:paraId="1EBD7B51" w14:textId="77777777" w:rsidR="00232C41" w:rsidRPr="00DF1D66" w:rsidRDefault="00232C41" w:rsidP="00267EF3">
            <w:pPr>
              <w:rPr>
                <w:sz w:val="22"/>
                <w:szCs w:val="22"/>
                <w:highlight w:val="yellow"/>
              </w:rPr>
            </w:pPr>
            <w:r w:rsidRPr="00DF1D66">
              <w:rPr>
                <w:sz w:val="22"/>
                <w:szCs w:val="22"/>
              </w:rPr>
              <w:t>3</w:t>
            </w:r>
          </w:p>
        </w:tc>
      </w:tr>
      <w:tr w:rsidR="00232C41" w:rsidRPr="00DF1D66" w14:paraId="611B0471" w14:textId="77777777" w:rsidTr="00267EF3">
        <w:tc>
          <w:tcPr>
            <w:tcW w:w="2520" w:type="dxa"/>
            <w:shd w:val="clear" w:color="auto" w:fill="F1F1F1"/>
            <w:tcMar>
              <w:top w:w="0" w:type="dxa"/>
              <w:left w:w="108" w:type="dxa"/>
              <w:bottom w:w="0" w:type="dxa"/>
              <w:right w:w="108" w:type="dxa"/>
            </w:tcMar>
          </w:tcPr>
          <w:p w14:paraId="728D128C" w14:textId="77777777" w:rsidR="00232C41" w:rsidRPr="00DF1D66" w:rsidRDefault="00232C41" w:rsidP="00267EF3">
            <w:pPr>
              <w:rPr>
                <w:sz w:val="22"/>
                <w:szCs w:val="22"/>
              </w:rPr>
            </w:pPr>
            <w:proofErr w:type="spellStart"/>
            <w:r w:rsidRPr="00DF1D66">
              <w:rPr>
                <w:b/>
                <w:sz w:val="22"/>
                <w:szCs w:val="22"/>
              </w:rPr>
              <w:t>SCImago</w:t>
            </w:r>
            <w:proofErr w:type="spellEnd"/>
            <w:r w:rsidRPr="00DF1D66">
              <w:rPr>
                <w:b/>
                <w:sz w:val="22"/>
                <w:szCs w:val="22"/>
              </w:rPr>
              <w:t xml:space="preserve"> Journal Rank (SJR); Score</w:t>
            </w:r>
          </w:p>
        </w:tc>
        <w:tc>
          <w:tcPr>
            <w:tcW w:w="2160" w:type="dxa"/>
            <w:tcMar>
              <w:top w:w="0" w:type="dxa"/>
              <w:left w:w="108" w:type="dxa"/>
              <w:bottom w:w="0" w:type="dxa"/>
              <w:right w:w="108" w:type="dxa"/>
            </w:tcMar>
          </w:tcPr>
          <w:p w14:paraId="290D7B53" w14:textId="77777777" w:rsidR="00232C41" w:rsidRPr="00DF1D66" w:rsidRDefault="00232C41" w:rsidP="00267EF3">
            <w:pPr>
              <w:rPr>
                <w:sz w:val="22"/>
                <w:szCs w:val="22"/>
              </w:rPr>
            </w:pPr>
            <w:r w:rsidRPr="00DF1D66">
              <w:rPr>
                <w:sz w:val="22"/>
                <w:szCs w:val="22"/>
              </w:rPr>
              <w:t>Q2; 0.55</w:t>
            </w:r>
          </w:p>
        </w:tc>
        <w:tc>
          <w:tcPr>
            <w:tcW w:w="2160" w:type="dxa"/>
            <w:shd w:val="clear" w:color="auto" w:fill="F1F1F1"/>
            <w:tcMar>
              <w:top w:w="0" w:type="dxa"/>
              <w:left w:w="108" w:type="dxa"/>
              <w:bottom w:w="0" w:type="dxa"/>
              <w:right w:w="108" w:type="dxa"/>
            </w:tcMar>
          </w:tcPr>
          <w:p w14:paraId="0540D960" w14:textId="77777777" w:rsidR="00232C41" w:rsidRPr="00DF1D66" w:rsidRDefault="00232C41" w:rsidP="00267EF3">
            <w:pPr>
              <w:rPr>
                <w:sz w:val="22"/>
                <w:szCs w:val="22"/>
              </w:rPr>
            </w:pPr>
            <w:r w:rsidRPr="00DF1D66">
              <w:rPr>
                <w:b/>
                <w:sz w:val="22"/>
                <w:szCs w:val="22"/>
              </w:rPr>
              <w:t>Article Citations</w:t>
            </w:r>
          </w:p>
        </w:tc>
        <w:tc>
          <w:tcPr>
            <w:tcW w:w="2700" w:type="dxa"/>
            <w:tcMar>
              <w:top w:w="0" w:type="dxa"/>
              <w:left w:w="108" w:type="dxa"/>
              <w:bottom w:w="0" w:type="dxa"/>
              <w:right w:w="108" w:type="dxa"/>
            </w:tcMar>
          </w:tcPr>
          <w:p w14:paraId="23DFF086" w14:textId="77777777" w:rsidR="00232C41" w:rsidRPr="00DF1D66" w:rsidRDefault="00232C41" w:rsidP="00267EF3">
            <w:pPr>
              <w:rPr>
                <w:sz w:val="22"/>
                <w:szCs w:val="22"/>
              </w:rPr>
            </w:pPr>
            <w:r w:rsidRPr="00DF1D66">
              <w:rPr>
                <w:sz w:val="22"/>
                <w:szCs w:val="22"/>
              </w:rPr>
              <w:t>5</w:t>
            </w:r>
          </w:p>
        </w:tc>
      </w:tr>
      <w:tr w:rsidR="00232C41" w:rsidRPr="00DF1D66" w14:paraId="4643EEB1" w14:textId="77777777" w:rsidTr="00267EF3">
        <w:tc>
          <w:tcPr>
            <w:tcW w:w="2520" w:type="dxa"/>
            <w:shd w:val="clear" w:color="auto" w:fill="F1F1F1"/>
            <w:tcMar>
              <w:top w:w="0" w:type="dxa"/>
              <w:left w:w="108" w:type="dxa"/>
              <w:bottom w:w="0" w:type="dxa"/>
              <w:right w:w="108" w:type="dxa"/>
            </w:tcMar>
          </w:tcPr>
          <w:p w14:paraId="648652FE" w14:textId="77777777" w:rsidR="00232C41" w:rsidRPr="00DF1D66" w:rsidRDefault="00232C41" w:rsidP="00267EF3">
            <w:pPr>
              <w:rPr>
                <w:sz w:val="22"/>
                <w:szCs w:val="22"/>
              </w:rPr>
            </w:pPr>
            <w:r w:rsidRPr="00DF1D66">
              <w:rPr>
                <w:b/>
                <w:sz w:val="22"/>
                <w:szCs w:val="22"/>
              </w:rPr>
              <w:t>ABDC rank</w:t>
            </w:r>
          </w:p>
        </w:tc>
        <w:tc>
          <w:tcPr>
            <w:tcW w:w="2160" w:type="dxa"/>
            <w:tcMar>
              <w:top w:w="0" w:type="dxa"/>
              <w:left w:w="108" w:type="dxa"/>
              <w:bottom w:w="0" w:type="dxa"/>
              <w:right w:w="108" w:type="dxa"/>
            </w:tcMar>
          </w:tcPr>
          <w:p w14:paraId="102AC25A" w14:textId="77777777" w:rsidR="00232C41" w:rsidRPr="00DF1D66" w:rsidRDefault="00232C41" w:rsidP="00267EF3">
            <w:pPr>
              <w:rPr>
                <w:sz w:val="22"/>
                <w:szCs w:val="22"/>
              </w:rPr>
            </w:pPr>
            <w:r w:rsidRPr="00DF1D66">
              <w:rPr>
                <w:sz w:val="22"/>
                <w:szCs w:val="22"/>
              </w:rPr>
              <w:t>N/A</w:t>
            </w:r>
          </w:p>
        </w:tc>
        <w:tc>
          <w:tcPr>
            <w:tcW w:w="2160" w:type="dxa"/>
            <w:shd w:val="clear" w:color="auto" w:fill="F1F1F1"/>
            <w:tcMar>
              <w:top w:w="0" w:type="dxa"/>
              <w:left w:w="108" w:type="dxa"/>
              <w:bottom w:w="0" w:type="dxa"/>
              <w:right w:w="108" w:type="dxa"/>
            </w:tcMar>
          </w:tcPr>
          <w:p w14:paraId="536EB5A2" w14:textId="77777777" w:rsidR="00232C41" w:rsidRPr="00DF1D66" w:rsidRDefault="00232C41" w:rsidP="00267EF3">
            <w:pPr>
              <w:rPr>
                <w:sz w:val="22"/>
                <w:szCs w:val="22"/>
              </w:rPr>
            </w:pPr>
            <w:r w:rsidRPr="0039458B">
              <w:rPr>
                <w:b/>
                <w:bCs/>
                <w:sz w:val="22"/>
                <w:szCs w:val="22"/>
              </w:rPr>
              <w:t>Audience</w:t>
            </w:r>
          </w:p>
        </w:tc>
        <w:tc>
          <w:tcPr>
            <w:tcW w:w="2700" w:type="dxa"/>
            <w:tcMar>
              <w:top w:w="0" w:type="dxa"/>
              <w:left w:w="108" w:type="dxa"/>
              <w:bottom w:w="0" w:type="dxa"/>
              <w:right w:w="108" w:type="dxa"/>
            </w:tcMar>
          </w:tcPr>
          <w:p w14:paraId="593AF7DE" w14:textId="77777777" w:rsidR="00232C41" w:rsidRPr="00DF1D66" w:rsidRDefault="00232C41" w:rsidP="00267EF3">
            <w:pPr>
              <w:rPr>
                <w:sz w:val="22"/>
                <w:szCs w:val="22"/>
              </w:rPr>
            </w:pPr>
            <w:r>
              <w:rPr>
                <w:color w:val="000000" w:themeColor="text1"/>
                <w:sz w:val="22"/>
                <w:szCs w:val="22"/>
                <w:shd w:val="clear" w:color="auto" w:fill="FFFFFF"/>
              </w:rPr>
              <w:t>Interdisciplinary s</w:t>
            </w:r>
            <w:r w:rsidRPr="00BC1CF9">
              <w:rPr>
                <w:color w:val="000000" w:themeColor="text1"/>
                <w:sz w:val="22"/>
                <w:szCs w:val="22"/>
                <w:shd w:val="clear" w:color="auto" w:fill="FFFFFF"/>
              </w:rPr>
              <w:t>cholars</w:t>
            </w:r>
            <w:r>
              <w:rPr>
                <w:color w:val="000000" w:themeColor="text1"/>
                <w:sz w:val="22"/>
                <w:szCs w:val="22"/>
                <w:shd w:val="clear" w:color="auto" w:fill="FFFFFF"/>
              </w:rPr>
              <w:t xml:space="preserve"> focusing on gender and gender equity </w:t>
            </w:r>
          </w:p>
        </w:tc>
      </w:tr>
      <w:tr w:rsidR="00232C41" w:rsidRPr="00DF1D66" w14:paraId="56E61040" w14:textId="77777777" w:rsidTr="00267EF3">
        <w:tc>
          <w:tcPr>
            <w:tcW w:w="2520" w:type="dxa"/>
            <w:shd w:val="clear" w:color="auto" w:fill="F1F1F1"/>
            <w:tcMar>
              <w:top w:w="0" w:type="dxa"/>
              <w:left w:w="108" w:type="dxa"/>
              <w:bottom w:w="0" w:type="dxa"/>
              <w:right w:w="108" w:type="dxa"/>
            </w:tcMar>
          </w:tcPr>
          <w:p w14:paraId="3728DD7C" w14:textId="77777777" w:rsidR="00232C41" w:rsidRPr="00DF1D66" w:rsidRDefault="00232C41" w:rsidP="00267EF3">
            <w:pPr>
              <w:rPr>
                <w:b/>
                <w:bCs/>
                <w:sz w:val="22"/>
                <w:szCs w:val="22"/>
              </w:rPr>
            </w:pPr>
            <w:r w:rsidRPr="00DF1D66">
              <w:rPr>
                <w:b/>
                <w:bCs/>
                <w:sz w:val="22"/>
                <w:szCs w:val="22"/>
              </w:rPr>
              <w:t>Clarivate Analytics (SSCI/ESCI/SCIE)</w:t>
            </w:r>
          </w:p>
        </w:tc>
        <w:tc>
          <w:tcPr>
            <w:tcW w:w="2160" w:type="dxa"/>
            <w:tcMar>
              <w:top w:w="0" w:type="dxa"/>
              <w:left w:w="108" w:type="dxa"/>
              <w:bottom w:w="0" w:type="dxa"/>
              <w:right w:w="108" w:type="dxa"/>
            </w:tcMar>
          </w:tcPr>
          <w:p w14:paraId="35C5A814" w14:textId="77777777" w:rsidR="00232C41" w:rsidRPr="00DF1D66" w:rsidRDefault="00232C41" w:rsidP="00267EF3">
            <w:pPr>
              <w:rPr>
                <w:sz w:val="22"/>
                <w:szCs w:val="22"/>
              </w:rPr>
            </w:pPr>
            <w:r w:rsidRPr="00DF1D66">
              <w:rPr>
                <w:sz w:val="22"/>
                <w:szCs w:val="22"/>
              </w:rPr>
              <w:t>ESCI</w:t>
            </w:r>
          </w:p>
        </w:tc>
        <w:tc>
          <w:tcPr>
            <w:tcW w:w="2160" w:type="dxa"/>
            <w:shd w:val="clear" w:color="auto" w:fill="F1F1F1"/>
            <w:tcMar>
              <w:top w:w="0" w:type="dxa"/>
              <w:left w:w="108" w:type="dxa"/>
              <w:bottom w:w="0" w:type="dxa"/>
              <w:right w:w="108" w:type="dxa"/>
            </w:tcMar>
          </w:tcPr>
          <w:p w14:paraId="7ACDCC6C" w14:textId="77777777" w:rsidR="00232C41" w:rsidRPr="00DF1D66" w:rsidRDefault="00232C41" w:rsidP="00267EF3">
            <w:pPr>
              <w:rPr>
                <w:sz w:val="22"/>
                <w:szCs w:val="22"/>
              </w:rPr>
            </w:pPr>
            <w:r w:rsidRPr="00E5186C">
              <w:rPr>
                <w:b/>
                <w:sz w:val="22"/>
                <w:szCs w:val="22"/>
              </w:rPr>
              <w:t>Journal Scope</w:t>
            </w:r>
          </w:p>
        </w:tc>
        <w:tc>
          <w:tcPr>
            <w:tcW w:w="2700" w:type="dxa"/>
            <w:tcMar>
              <w:top w:w="0" w:type="dxa"/>
              <w:left w:w="108" w:type="dxa"/>
              <w:bottom w:w="0" w:type="dxa"/>
              <w:right w:w="108" w:type="dxa"/>
            </w:tcMar>
          </w:tcPr>
          <w:p w14:paraId="44283E2D" w14:textId="77777777" w:rsidR="00232C41" w:rsidRPr="00DF1D66" w:rsidRDefault="00232C41" w:rsidP="00267EF3">
            <w:pPr>
              <w:rPr>
                <w:sz w:val="22"/>
                <w:szCs w:val="22"/>
              </w:rPr>
            </w:pPr>
            <w:r>
              <w:rPr>
                <w:bCs/>
                <w:sz w:val="22"/>
                <w:szCs w:val="22"/>
              </w:rPr>
              <w:t>International</w:t>
            </w:r>
          </w:p>
        </w:tc>
      </w:tr>
      <w:tr w:rsidR="00232C41" w:rsidRPr="00DF1D66" w14:paraId="68E48AD8" w14:textId="77777777" w:rsidTr="00267EF3">
        <w:tc>
          <w:tcPr>
            <w:tcW w:w="2520" w:type="dxa"/>
            <w:shd w:val="clear" w:color="auto" w:fill="F1F1F1"/>
            <w:tcMar>
              <w:top w:w="0" w:type="dxa"/>
              <w:left w:w="108" w:type="dxa"/>
              <w:bottom w:w="0" w:type="dxa"/>
              <w:right w:w="108" w:type="dxa"/>
            </w:tcMar>
          </w:tcPr>
          <w:p w14:paraId="530A412A" w14:textId="77777777" w:rsidR="00232C41" w:rsidRPr="00DF1D66" w:rsidRDefault="00232C41" w:rsidP="00267EF3">
            <w:pPr>
              <w:rPr>
                <w:sz w:val="22"/>
                <w:szCs w:val="22"/>
              </w:rPr>
            </w:pPr>
            <w:r w:rsidRPr="00DF1D66">
              <w:rPr>
                <w:b/>
                <w:sz w:val="22"/>
                <w:szCs w:val="22"/>
              </w:rPr>
              <w:t>H-Index</w:t>
            </w:r>
          </w:p>
        </w:tc>
        <w:tc>
          <w:tcPr>
            <w:tcW w:w="2160" w:type="dxa"/>
            <w:tcMar>
              <w:top w:w="0" w:type="dxa"/>
              <w:left w:w="108" w:type="dxa"/>
              <w:bottom w:w="0" w:type="dxa"/>
              <w:right w:w="108" w:type="dxa"/>
            </w:tcMar>
          </w:tcPr>
          <w:p w14:paraId="4B72C0E6" w14:textId="77777777" w:rsidR="00232C41" w:rsidRPr="00DF1D66" w:rsidRDefault="00232C41" w:rsidP="00267EF3">
            <w:pPr>
              <w:rPr>
                <w:sz w:val="22"/>
                <w:szCs w:val="22"/>
              </w:rPr>
            </w:pPr>
            <w:r w:rsidRPr="00DF1D66">
              <w:rPr>
                <w:sz w:val="22"/>
                <w:szCs w:val="22"/>
              </w:rPr>
              <w:t>31</w:t>
            </w:r>
          </w:p>
        </w:tc>
        <w:tc>
          <w:tcPr>
            <w:tcW w:w="2160" w:type="dxa"/>
            <w:shd w:val="clear" w:color="auto" w:fill="F1F1F1"/>
            <w:tcMar>
              <w:top w:w="0" w:type="dxa"/>
              <w:left w:w="108" w:type="dxa"/>
              <w:bottom w:w="0" w:type="dxa"/>
              <w:right w:w="108" w:type="dxa"/>
            </w:tcMar>
          </w:tcPr>
          <w:p w14:paraId="0C5F0CD4" w14:textId="77777777" w:rsidR="00232C41" w:rsidRPr="00DF1D66" w:rsidRDefault="00232C41" w:rsidP="00267EF3">
            <w:pPr>
              <w:rPr>
                <w:sz w:val="22"/>
                <w:szCs w:val="22"/>
              </w:rPr>
            </w:pPr>
            <w:r w:rsidRPr="00DF1D66">
              <w:rPr>
                <w:b/>
                <w:sz w:val="22"/>
                <w:szCs w:val="22"/>
              </w:rPr>
              <w:t>Publisher</w:t>
            </w:r>
          </w:p>
        </w:tc>
        <w:tc>
          <w:tcPr>
            <w:tcW w:w="2700" w:type="dxa"/>
            <w:tcMar>
              <w:top w:w="0" w:type="dxa"/>
              <w:left w:w="108" w:type="dxa"/>
              <w:bottom w:w="0" w:type="dxa"/>
              <w:right w:w="108" w:type="dxa"/>
            </w:tcMar>
          </w:tcPr>
          <w:p w14:paraId="357BC941" w14:textId="77777777" w:rsidR="00232C41" w:rsidRPr="00DF1D66" w:rsidRDefault="00232C41" w:rsidP="00267EF3">
            <w:pPr>
              <w:rPr>
                <w:sz w:val="22"/>
                <w:szCs w:val="22"/>
              </w:rPr>
            </w:pPr>
            <w:r w:rsidRPr="00DF1D66">
              <w:rPr>
                <w:sz w:val="22"/>
                <w:szCs w:val="22"/>
              </w:rPr>
              <w:t>Springer</w:t>
            </w:r>
          </w:p>
        </w:tc>
      </w:tr>
      <w:tr w:rsidR="00232C41" w:rsidRPr="00DF1D66" w14:paraId="30DE9162" w14:textId="77777777" w:rsidTr="00267EF3">
        <w:tc>
          <w:tcPr>
            <w:tcW w:w="2520" w:type="dxa"/>
            <w:shd w:val="clear" w:color="auto" w:fill="F1F1F1"/>
            <w:tcMar>
              <w:top w:w="0" w:type="dxa"/>
              <w:left w:w="108" w:type="dxa"/>
              <w:bottom w:w="0" w:type="dxa"/>
              <w:right w:w="108" w:type="dxa"/>
            </w:tcMar>
          </w:tcPr>
          <w:p w14:paraId="22AF5E35" w14:textId="77777777" w:rsidR="00232C41" w:rsidRPr="00DF1D66" w:rsidRDefault="00232C41" w:rsidP="00267EF3">
            <w:pPr>
              <w:rPr>
                <w:b/>
                <w:sz w:val="22"/>
                <w:szCs w:val="22"/>
              </w:rPr>
            </w:pPr>
            <w:r w:rsidRPr="00DF1D66">
              <w:rPr>
                <w:b/>
                <w:sz w:val="22"/>
                <w:szCs w:val="22"/>
              </w:rPr>
              <w:t>SNIP</w:t>
            </w:r>
          </w:p>
        </w:tc>
        <w:tc>
          <w:tcPr>
            <w:tcW w:w="2160" w:type="dxa"/>
            <w:tcMar>
              <w:top w:w="0" w:type="dxa"/>
              <w:left w:w="108" w:type="dxa"/>
              <w:bottom w:w="0" w:type="dxa"/>
              <w:right w:w="108" w:type="dxa"/>
            </w:tcMar>
          </w:tcPr>
          <w:p w14:paraId="3CBDD3A6" w14:textId="77777777" w:rsidR="00232C41" w:rsidRPr="00DF1D66" w:rsidRDefault="00232C41" w:rsidP="00267EF3">
            <w:pPr>
              <w:rPr>
                <w:sz w:val="22"/>
                <w:szCs w:val="22"/>
              </w:rPr>
            </w:pPr>
            <w:r w:rsidRPr="00DF1D66">
              <w:rPr>
                <w:sz w:val="22"/>
                <w:szCs w:val="22"/>
              </w:rPr>
              <w:t>1.24</w:t>
            </w:r>
          </w:p>
        </w:tc>
        <w:tc>
          <w:tcPr>
            <w:tcW w:w="2160" w:type="dxa"/>
            <w:shd w:val="clear" w:color="auto" w:fill="F1F1F1"/>
            <w:tcMar>
              <w:top w:w="0" w:type="dxa"/>
              <w:left w:w="108" w:type="dxa"/>
              <w:bottom w:w="0" w:type="dxa"/>
              <w:right w:w="108" w:type="dxa"/>
            </w:tcMar>
          </w:tcPr>
          <w:p w14:paraId="596D4A37" w14:textId="77777777" w:rsidR="00232C41" w:rsidRPr="00DF1D66" w:rsidRDefault="00232C41" w:rsidP="00267EF3">
            <w:pPr>
              <w:rPr>
                <w:b/>
                <w:sz w:val="22"/>
                <w:szCs w:val="22"/>
              </w:rPr>
            </w:pPr>
            <w:r w:rsidRPr="00DF1D66">
              <w:rPr>
                <w:b/>
                <w:sz w:val="22"/>
                <w:szCs w:val="22"/>
              </w:rPr>
              <w:t>Author contribution</w:t>
            </w:r>
          </w:p>
        </w:tc>
        <w:tc>
          <w:tcPr>
            <w:tcW w:w="2700" w:type="dxa"/>
            <w:tcMar>
              <w:top w:w="0" w:type="dxa"/>
              <w:left w:w="108" w:type="dxa"/>
              <w:bottom w:w="0" w:type="dxa"/>
              <w:right w:w="108" w:type="dxa"/>
            </w:tcMar>
          </w:tcPr>
          <w:p w14:paraId="50C501B0" w14:textId="77777777" w:rsidR="00232C41" w:rsidRPr="00DF1D66" w:rsidRDefault="00232C41" w:rsidP="00267EF3">
            <w:pPr>
              <w:rPr>
                <w:sz w:val="22"/>
                <w:szCs w:val="22"/>
              </w:rPr>
            </w:pPr>
            <w:r w:rsidRPr="00DF1D66">
              <w:rPr>
                <w:sz w:val="22"/>
                <w:szCs w:val="22"/>
              </w:rPr>
              <w:t>50%</w:t>
            </w:r>
          </w:p>
        </w:tc>
      </w:tr>
      <w:tr w:rsidR="00232C41" w:rsidRPr="00DF1D66" w14:paraId="37A6DDF9" w14:textId="77777777" w:rsidTr="00267EF3">
        <w:tc>
          <w:tcPr>
            <w:tcW w:w="2520" w:type="dxa"/>
            <w:shd w:val="clear" w:color="auto" w:fill="F1F1F1"/>
            <w:tcMar>
              <w:top w:w="0" w:type="dxa"/>
              <w:left w:w="108" w:type="dxa"/>
              <w:bottom w:w="0" w:type="dxa"/>
              <w:right w:w="108" w:type="dxa"/>
            </w:tcMar>
          </w:tcPr>
          <w:p w14:paraId="657C2B46" w14:textId="77777777" w:rsidR="00232C41" w:rsidRPr="00DF1D66" w:rsidRDefault="00232C41" w:rsidP="00267EF3">
            <w:pPr>
              <w:rPr>
                <w:b/>
                <w:sz w:val="22"/>
                <w:szCs w:val="22"/>
              </w:rPr>
            </w:pPr>
            <w:r>
              <w:rPr>
                <w:b/>
                <w:sz w:val="22"/>
                <w:szCs w:val="22"/>
              </w:rPr>
              <w:t xml:space="preserve">Manuscript </w:t>
            </w:r>
            <w:r w:rsidRPr="00DF1D66">
              <w:rPr>
                <w:b/>
                <w:sz w:val="22"/>
                <w:szCs w:val="22"/>
              </w:rPr>
              <w:t xml:space="preserve">Review </w:t>
            </w:r>
            <w:r>
              <w:rPr>
                <w:b/>
                <w:sz w:val="22"/>
                <w:szCs w:val="22"/>
              </w:rPr>
              <w:t>Process</w:t>
            </w:r>
          </w:p>
        </w:tc>
        <w:tc>
          <w:tcPr>
            <w:tcW w:w="2160" w:type="dxa"/>
            <w:tcMar>
              <w:top w:w="0" w:type="dxa"/>
              <w:left w:w="108" w:type="dxa"/>
              <w:bottom w:w="0" w:type="dxa"/>
              <w:right w:w="108" w:type="dxa"/>
            </w:tcMar>
          </w:tcPr>
          <w:p w14:paraId="679511FD" w14:textId="77777777" w:rsidR="00232C41" w:rsidRPr="00DF1D66" w:rsidRDefault="00232C41" w:rsidP="00267EF3">
            <w:pPr>
              <w:rPr>
                <w:sz w:val="22"/>
                <w:szCs w:val="22"/>
              </w:rPr>
            </w:pPr>
            <w:r w:rsidRPr="00DF1D66">
              <w:rPr>
                <w:sz w:val="22"/>
                <w:szCs w:val="22"/>
              </w:rPr>
              <w:t>Double-blind peer review</w:t>
            </w:r>
          </w:p>
        </w:tc>
        <w:tc>
          <w:tcPr>
            <w:tcW w:w="2160" w:type="dxa"/>
            <w:shd w:val="clear" w:color="auto" w:fill="F1F1F1"/>
            <w:tcMar>
              <w:top w:w="0" w:type="dxa"/>
              <w:left w:w="108" w:type="dxa"/>
              <w:bottom w:w="0" w:type="dxa"/>
              <w:right w:w="108" w:type="dxa"/>
            </w:tcMar>
          </w:tcPr>
          <w:p w14:paraId="5CE016E3" w14:textId="77777777" w:rsidR="00232C41" w:rsidRPr="00DF1D66" w:rsidRDefault="00232C41" w:rsidP="00267EF3">
            <w:pPr>
              <w:rPr>
                <w:b/>
                <w:sz w:val="22"/>
                <w:szCs w:val="22"/>
              </w:rPr>
            </w:pPr>
          </w:p>
        </w:tc>
        <w:tc>
          <w:tcPr>
            <w:tcW w:w="2700" w:type="dxa"/>
            <w:tcMar>
              <w:top w:w="0" w:type="dxa"/>
              <w:left w:w="108" w:type="dxa"/>
              <w:bottom w:w="0" w:type="dxa"/>
              <w:right w:w="108" w:type="dxa"/>
            </w:tcMar>
          </w:tcPr>
          <w:p w14:paraId="1BDAE599" w14:textId="77777777" w:rsidR="00232C41" w:rsidRPr="00DF1D66" w:rsidRDefault="00232C41" w:rsidP="00267EF3">
            <w:pPr>
              <w:rPr>
                <w:sz w:val="22"/>
                <w:szCs w:val="22"/>
              </w:rPr>
            </w:pPr>
          </w:p>
        </w:tc>
      </w:tr>
      <w:tr w:rsidR="00232C41" w:rsidRPr="00DF1D66" w14:paraId="7D4F999C" w14:textId="77777777" w:rsidTr="00267EF3">
        <w:trPr>
          <w:trHeight w:val="772"/>
        </w:trPr>
        <w:tc>
          <w:tcPr>
            <w:tcW w:w="9540" w:type="dxa"/>
            <w:gridSpan w:val="4"/>
            <w:tcMar>
              <w:top w:w="0" w:type="dxa"/>
              <w:left w:w="108" w:type="dxa"/>
              <w:bottom w:w="0" w:type="dxa"/>
              <w:right w:w="108" w:type="dxa"/>
            </w:tcMar>
          </w:tcPr>
          <w:p w14:paraId="179E6690" w14:textId="77777777" w:rsidR="00232C41" w:rsidRDefault="00232C41" w:rsidP="00267EF3">
            <w:pPr>
              <w:rPr>
                <w:color w:val="000000"/>
                <w:sz w:val="22"/>
                <w:szCs w:val="22"/>
              </w:rPr>
            </w:pPr>
            <w:r w:rsidRPr="00DF1D66">
              <w:rPr>
                <w:b/>
                <w:sz w:val="22"/>
                <w:szCs w:val="22"/>
              </w:rPr>
              <w:t>Journal Description</w:t>
            </w:r>
            <w:r w:rsidRPr="00DF1D66">
              <w:rPr>
                <w:sz w:val="22"/>
                <w:szCs w:val="22"/>
              </w:rPr>
              <w:t>: </w:t>
            </w:r>
            <w:r w:rsidRPr="00C96A51">
              <w:rPr>
                <w:bCs/>
                <w:color w:val="000000"/>
                <w:sz w:val="22"/>
                <w:szCs w:val="22"/>
              </w:rPr>
              <w:t>Gender Issues</w:t>
            </w:r>
            <w:r w:rsidRPr="00DF1D66">
              <w:rPr>
                <w:color w:val="000000"/>
                <w:sz w:val="22"/>
                <w:szCs w:val="22"/>
              </w:rPr>
              <w:t xml:space="preserve"> is interdisciplinary and cross-national in scope focusing on gender and gender equity. The journal publishes basic and applied research examining gender relationships as well as the impact of economic, legal, political, and social forces on those relationships across four domains: 1. Understanding gender socialization, personality, and behavior in a gendered context. 2. Exploring the wide range of relationships within the gender spectrum, such as acquaintances, friendships, romantic, and professional relationships. 3. Assessing the impact of economic, legal, political, and social changes on gender identity, expression, and gender relations. 4. Interpreting the impact of economic, legal, political, and social changes on the aspirations, </w:t>
            </w:r>
            <w:proofErr w:type="gramStart"/>
            <w:r w:rsidRPr="00DF1D66">
              <w:rPr>
                <w:color w:val="000000"/>
                <w:sz w:val="22"/>
                <w:szCs w:val="22"/>
              </w:rPr>
              <w:t>status</w:t>
            </w:r>
            <w:proofErr w:type="gramEnd"/>
            <w:r w:rsidRPr="00DF1D66">
              <w:rPr>
                <w:color w:val="000000"/>
                <w:sz w:val="22"/>
                <w:szCs w:val="22"/>
              </w:rPr>
              <w:t xml:space="preserve"> and roles of people internationally.</w:t>
            </w:r>
          </w:p>
          <w:p w14:paraId="32D15245" w14:textId="77777777" w:rsidR="00232C41" w:rsidRDefault="00232C41" w:rsidP="00267EF3">
            <w:pPr>
              <w:rPr>
                <w:color w:val="000000"/>
                <w:sz w:val="22"/>
                <w:szCs w:val="22"/>
              </w:rPr>
            </w:pPr>
          </w:p>
          <w:p w14:paraId="234DDE23" w14:textId="77777777" w:rsidR="00232C41" w:rsidRPr="00CE76D7" w:rsidRDefault="00232C41" w:rsidP="00267EF3">
            <w:pPr>
              <w:rPr>
                <w:sz w:val="22"/>
                <w:szCs w:val="22"/>
              </w:rPr>
            </w:pPr>
            <w:r w:rsidRPr="00CE76D7">
              <w:rPr>
                <w:color w:val="000000" w:themeColor="text1"/>
                <w:sz w:val="22"/>
                <w:szCs w:val="22"/>
              </w:rPr>
              <w:t>**</w:t>
            </w:r>
            <w:r w:rsidRPr="00CE76D7">
              <w:rPr>
                <w:color w:val="000000" w:themeColor="text1"/>
                <w:sz w:val="22"/>
                <w:szCs w:val="22"/>
                <w:shd w:val="clear" w:color="auto" w:fill="FFFFFF"/>
              </w:rPr>
              <w:t xml:space="preserve"> </w:t>
            </w:r>
            <w:r w:rsidRPr="003879C7">
              <w:rPr>
                <w:i/>
                <w:iCs/>
                <w:color w:val="000000" w:themeColor="text1"/>
                <w:sz w:val="22"/>
                <w:szCs w:val="22"/>
                <w:shd w:val="clear" w:color="auto" w:fill="FFFFFF"/>
              </w:rPr>
              <w:t>This article is in the 98</w:t>
            </w:r>
            <w:r w:rsidRPr="003879C7">
              <w:rPr>
                <w:i/>
                <w:iCs/>
                <w:color w:val="000000" w:themeColor="text1"/>
                <w:sz w:val="22"/>
                <w:szCs w:val="22"/>
                <w:shd w:val="clear" w:color="auto" w:fill="FFFFFF"/>
                <w:vertAlign w:val="superscript"/>
              </w:rPr>
              <w:t>th</w:t>
            </w:r>
            <w:r w:rsidRPr="003879C7">
              <w:rPr>
                <w:i/>
                <w:iCs/>
                <w:color w:val="000000" w:themeColor="text1"/>
                <w:sz w:val="22"/>
                <w:szCs w:val="22"/>
                <w:shd w:val="clear" w:color="auto" w:fill="FFFFFF"/>
              </w:rPr>
              <w:t> percentile of the tracked articles of a similar age in all journals and the 66</w:t>
            </w:r>
            <w:r w:rsidRPr="003879C7">
              <w:rPr>
                <w:i/>
                <w:iCs/>
                <w:color w:val="000000" w:themeColor="text1"/>
                <w:sz w:val="22"/>
                <w:szCs w:val="22"/>
                <w:shd w:val="clear" w:color="auto" w:fill="FFFFFF"/>
                <w:vertAlign w:val="superscript"/>
              </w:rPr>
              <w:t>th</w:t>
            </w:r>
            <w:r w:rsidRPr="003879C7">
              <w:rPr>
                <w:i/>
                <w:iCs/>
                <w:color w:val="000000" w:themeColor="text1"/>
                <w:sz w:val="22"/>
                <w:szCs w:val="22"/>
                <w:shd w:val="clear" w:color="auto" w:fill="FFFFFF"/>
              </w:rPr>
              <w:t> percentile (ranked 2</w:t>
            </w:r>
            <w:r w:rsidRPr="003879C7">
              <w:rPr>
                <w:i/>
                <w:iCs/>
                <w:color w:val="000000" w:themeColor="text1"/>
                <w:sz w:val="22"/>
                <w:szCs w:val="22"/>
                <w:shd w:val="clear" w:color="auto" w:fill="FFFFFF"/>
                <w:vertAlign w:val="superscript"/>
              </w:rPr>
              <w:t>nd</w:t>
            </w:r>
            <w:r w:rsidRPr="003879C7">
              <w:rPr>
                <w:i/>
                <w:iCs/>
                <w:color w:val="000000" w:themeColor="text1"/>
                <w:sz w:val="22"/>
                <w:szCs w:val="22"/>
                <w:shd w:val="clear" w:color="auto" w:fill="FFFFFF"/>
              </w:rPr>
              <w:t xml:space="preserve">) of the 3 tracked articles of a similar age in Gender </w:t>
            </w:r>
            <w:proofErr w:type="gramStart"/>
            <w:r w:rsidRPr="003879C7">
              <w:rPr>
                <w:i/>
                <w:iCs/>
                <w:color w:val="000000" w:themeColor="text1"/>
                <w:sz w:val="22"/>
                <w:szCs w:val="22"/>
                <w:shd w:val="clear" w:color="auto" w:fill="FFFFFF"/>
              </w:rPr>
              <w:t>Issues</w:t>
            </w:r>
            <w:r>
              <w:rPr>
                <w:i/>
                <w:iCs/>
                <w:color w:val="000000" w:themeColor="text1"/>
                <w:sz w:val="22"/>
                <w:szCs w:val="22"/>
                <w:shd w:val="clear" w:color="auto" w:fill="FFFFFF"/>
              </w:rPr>
              <w:t>.*</w:t>
            </w:r>
            <w:proofErr w:type="gramEnd"/>
            <w:r>
              <w:rPr>
                <w:i/>
                <w:iCs/>
                <w:color w:val="000000" w:themeColor="text1"/>
                <w:sz w:val="22"/>
                <w:szCs w:val="22"/>
                <w:shd w:val="clear" w:color="auto" w:fill="FFFFFF"/>
              </w:rPr>
              <w:t>*</w:t>
            </w:r>
          </w:p>
        </w:tc>
      </w:tr>
    </w:tbl>
    <w:p w14:paraId="71C4FF03" w14:textId="77777777" w:rsidR="00232C41" w:rsidRDefault="00232C41" w:rsidP="00232C41">
      <w:pPr>
        <w:pBdr>
          <w:top w:val="nil"/>
          <w:left w:val="nil"/>
          <w:bottom w:val="nil"/>
          <w:right w:val="nil"/>
          <w:between w:val="nil"/>
        </w:pBdr>
        <w:ind w:left="360"/>
        <w:rPr>
          <w:color w:val="000000"/>
          <w:sz w:val="22"/>
          <w:szCs w:val="22"/>
        </w:rPr>
      </w:pPr>
    </w:p>
    <w:p w14:paraId="0858188B" w14:textId="0C306D0B" w:rsidR="00C057DC" w:rsidRPr="005559F7" w:rsidRDefault="00C057DC" w:rsidP="00C057DC">
      <w:pPr>
        <w:numPr>
          <w:ilvl w:val="0"/>
          <w:numId w:val="7"/>
        </w:numPr>
        <w:pBdr>
          <w:top w:val="nil"/>
          <w:left w:val="nil"/>
          <w:bottom w:val="nil"/>
          <w:right w:val="nil"/>
          <w:between w:val="nil"/>
        </w:pBdr>
        <w:ind w:left="360"/>
        <w:rPr>
          <w:color w:val="000000"/>
          <w:sz w:val="22"/>
          <w:szCs w:val="22"/>
        </w:rPr>
      </w:pPr>
      <w:r>
        <w:rPr>
          <w:b/>
          <w:color w:val="000000"/>
          <w:sz w:val="22"/>
          <w:szCs w:val="22"/>
        </w:rPr>
        <w:t>Goswami, S</w:t>
      </w:r>
      <w:r>
        <w:rPr>
          <w:color w:val="000000"/>
          <w:sz w:val="22"/>
          <w:szCs w:val="22"/>
        </w:rPr>
        <w:t>. (2022). A bigger challenge: types of perceived corporate hypocrisy in employees and their resulting attitudes and turnover intentions</w:t>
      </w:r>
      <w:r w:rsidR="00E76E79">
        <w:rPr>
          <w:color w:val="000000"/>
          <w:sz w:val="22"/>
          <w:szCs w:val="22"/>
        </w:rPr>
        <w:t>.</w:t>
      </w:r>
      <w:r>
        <w:rPr>
          <w:color w:val="000000"/>
          <w:sz w:val="22"/>
          <w:szCs w:val="22"/>
        </w:rPr>
        <w:t xml:space="preserve"> </w:t>
      </w:r>
      <w:r w:rsidRPr="00E76E79">
        <w:rPr>
          <w:i/>
          <w:iCs/>
          <w:color w:val="000000"/>
          <w:sz w:val="22"/>
          <w:szCs w:val="22"/>
        </w:rPr>
        <w:t>Journal of Organizational Effectiveness: People and Performance</w:t>
      </w:r>
      <w:r w:rsidR="00E76E79">
        <w:rPr>
          <w:i/>
          <w:iCs/>
          <w:color w:val="000000"/>
          <w:sz w:val="22"/>
          <w:szCs w:val="22"/>
        </w:rPr>
        <w:t>, 9</w:t>
      </w:r>
      <w:r w:rsidR="00E76E79">
        <w:rPr>
          <w:color w:val="000000"/>
          <w:sz w:val="22"/>
          <w:szCs w:val="22"/>
        </w:rPr>
        <w:t>(3), 471-488</w:t>
      </w:r>
      <w:r>
        <w:rPr>
          <w:color w:val="000000"/>
          <w:sz w:val="22"/>
          <w:szCs w:val="22"/>
        </w:rPr>
        <w:t>. </w:t>
      </w:r>
      <w:hyperlink r:id="rId16">
        <w:r w:rsidRPr="009302C8">
          <w:rPr>
            <w:color w:val="002EFF"/>
            <w:sz w:val="22"/>
            <w:szCs w:val="22"/>
            <w:u w:val="single"/>
          </w:rPr>
          <w:t>https://doi.org/10.1108/JOEPP-07-2021-0186</w:t>
        </w:r>
      </w:hyperlink>
    </w:p>
    <w:p w14:paraId="36B24212" w14:textId="77777777" w:rsidR="00C057DC" w:rsidRDefault="00C057DC" w:rsidP="00C057DC">
      <w:pPr>
        <w:pBdr>
          <w:top w:val="nil"/>
          <w:left w:val="nil"/>
          <w:bottom w:val="nil"/>
          <w:right w:val="nil"/>
          <w:between w:val="nil"/>
        </w:pBdr>
        <w:ind w:left="360"/>
        <w:rPr>
          <w:color w:val="000000"/>
          <w:sz w:val="22"/>
          <w:szCs w:val="22"/>
        </w:rPr>
      </w:pPr>
    </w:p>
    <w:tbl>
      <w:tblPr>
        <w:tblW w:w="9540" w:type="dxa"/>
        <w:tblInd w:w="8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00" w:firstRow="0" w:lastRow="0" w:firstColumn="0" w:lastColumn="0" w:noHBand="0" w:noVBand="1"/>
      </w:tblPr>
      <w:tblGrid>
        <w:gridCol w:w="2520"/>
        <w:gridCol w:w="2160"/>
        <w:gridCol w:w="2160"/>
        <w:gridCol w:w="2700"/>
      </w:tblGrid>
      <w:tr w:rsidR="001A035F" w:rsidRPr="00DF1D66" w14:paraId="5DC21072" w14:textId="77777777" w:rsidTr="007202EE">
        <w:trPr>
          <w:trHeight w:val="340"/>
        </w:trPr>
        <w:tc>
          <w:tcPr>
            <w:tcW w:w="2520" w:type="dxa"/>
            <w:shd w:val="clear" w:color="auto" w:fill="F1F1F1"/>
            <w:tcMar>
              <w:top w:w="0" w:type="dxa"/>
              <w:left w:w="108" w:type="dxa"/>
              <w:bottom w:w="0" w:type="dxa"/>
              <w:right w:w="108" w:type="dxa"/>
            </w:tcMar>
          </w:tcPr>
          <w:p w14:paraId="69EBDFFD" w14:textId="77777777" w:rsidR="001A035F" w:rsidRPr="00DF1D66" w:rsidRDefault="001A035F" w:rsidP="00C70807">
            <w:pPr>
              <w:rPr>
                <w:sz w:val="22"/>
                <w:szCs w:val="22"/>
              </w:rPr>
            </w:pPr>
            <w:r w:rsidRPr="00DF1D66">
              <w:rPr>
                <w:b/>
                <w:sz w:val="22"/>
                <w:szCs w:val="22"/>
              </w:rPr>
              <w:t>Journal Impact Factor</w:t>
            </w:r>
          </w:p>
        </w:tc>
        <w:tc>
          <w:tcPr>
            <w:tcW w:w="2160" w:type="dxa"/>
            <w:tcMar>
              <w:top w:w="0" w:type="dxa"/>
              <w:left w:w="108" w:type="dxa"/>
              <w:bottom w:w="0" w:type="dxa"/>
              <w:right w:w="108" w:type="dxa"/>
            </w:tcMar>
          </w:tcPr>
          <w:p w14:paraId="18FCD9A2" w14:textId="77777777" w:rsidR="001A035F" w:rsidRPr="00DF1D66" w:rsidRDefault="001A035F" w:rsidP="00C70807">
            <w:pPr>
              <w:rPr>
                <w:b/>
                <w:sz w:val="22"/>
                <w:szCs w:val="22"/>
              </w:rPr>
            </w:pPr>
            <w:r w:rsidRPr="00DF1D66">
              <w:rPr>
                <w:sz w:val="22"/>
                <w:szCs w:val="22"/>
              </w:rPr>
              <w:t>4.30</w:t>
            </w:r>
          </w:p>
        </w:tc>
        <w:tc>
          <w:tcPr>
            <w:tcW w:w="2160" w:type="dxa"/>
            <w:shd w:val="clear" w:color="auto" w:fill="F1F1F1"/>
            <w:tcMar>
              <w:top w:w="0" w:type="dxa"/>
              <w:left w:w="108" w:type="dxa"/>
              <w:bottom w:w="0" w:type="dxa"/>
              <w:right w:w="108" w:type="dxa"/>
            </w:tcMar>
          </w:tcPr>
          <w:p w14:paraId="3735E4D5" w14:textId="77777777" w:rsidR="001A035F" w:rsidRPr="00DF1D66" w:rsidRDefault="001A035F" w:rsidP="00C70807">
            <w:pPr>
              <w:rPr>
                <w:sz w:val="22"/>
                <w:szCs w:val="22"/>
              </w:rPr>
            </w:pPr>
            <w:r w:rsidRPr="00DF1D66">
              <w:rPr>
                <w:b/>
                <w:sz w:val="22"/>
                <w:szCs w:val="22"/>
              </w:rPr>
              <w:t>Cite Score</w:t>
            </w:r>
          </w:p>
        </w:tc>
        <w:tc>
          <w:tcPr>
            <w:tcW w:w="2700" w:type="dxa"/>
            <w:tcMar>
              <w:top w:w="0" w:type="dxa"/>
              <w:left w:w="108" w:type="dxa"/>
              <w:bottom w:w="0" w:type="dxa"/>
              <w:right w:w="108" w:type="dxa"/>
            </w:tcMar>
          </w:tcPr>
          <w:p w14:paraId="29989613" w14:textId="77777777" w:rsidR="001A035F" w:rsidRPr="00DF1D66" w:rsidRDefault="001A035F" w:rsidP="00C70807">
            <w:pPr>
              <w:rPr>
                <w:sz w:val="22"/>
                <w:szCs w:val="22"/>
              </w:rPr>
            </w:pPr>
            <w:r w:rsidRPr="00DF1D66">
              <w:rPr>
                <w:sz w:val="22"/>
                <w:szCs w:val="22"/>
              </w:rPr>
              <w:t>4.80</w:t>
            </w:r>
          </w:p>
        </w:tc>
      </w:tr>
      <w:tr w:rsidR="001A035F" w:rsidRPr="00DF1D66" w14:paraId="40E7F83A" w14:textId="77777777" w:rsidTr="007202EE">
        <w:tc>
          <w:tcPr>
            <w:tcW w:w="2520" w:type="dxa"/>
            <w:shd w:val="clear" w:color="auto" w:fill="F1F1F1"/>
            <w:tcMar>
              <w:top w:w="0" w:type="dxa"/>
              <w:left w:w="108" w:type="dxa"/>
              <w:bottom w:w="0" w:type="dxa"/>
              <w:right w:w="108" w:type="dxa"/>
            </w:tcMar>
          </w:tcPr>
          <w:p w14:paraId="78FDD26E" w14:textId="77777777" w:rsidR="001A035F" w:rsidRPr="00DF1D66" w:rsidRDefault="001A035F" w:rsidP="00C70807">
            <w:pPr>
              <w:rPr>
                <w:sz w:val="22"/>
                <w:szCs w:val="22"/>
              </w:rPr>
            </w:pPr>
            <w:proofErr w:type="spellStart"/>
            <w:r w:rsidRPr="00DF1D66">
              <w:rPr>
                <w:b/>
                <w:sz w:val="22"/>
                <w:szCs w:val="22"/>
              </w:rPr>
              <w:t>SCImago</w:t>
            </w:r>
            <w:proofErr w:type="spellEnd"/>
            <w:r w:rsidRPr="00DF1D66">
              <w:rPr>
                <w:b/>
                <w:sz w:val="22"/>
                <w:szCs w:val="22"/>
              </w:rPr>
              <w:t xml:space="preserve"> Journal Rank (SJR); Score</w:t>
            </w:r>
          </w:p>
        </w:tc>
        <w:tc>
          <w:tcPr>
            <w:tcW w:w="2160" w:type="dxa"/>
            <w:tcMar>
              <w:top w:w="0" w:type="dxa"/>
              <w:left w:w="108" w:type="dxa"/>
              <w:bottom w:w="0" w:type="dxa"/>
              <w:right w:w="108" w:type="dxa"/>
            </w:tcMar>
          </w:tcPr>
          <w:p w14:paraId="3C7ED12E" w14:textId="77777777" w:rsidR="001A035F" w:rsidRPr="00DF1D66" w:rsidRDefault="001A035F" w:rsidP="00C70807">
            <w:pPr>
              <w:rPr>
                <w:sz w:val="22"/>
                <w:szCs w:val="22"/>
              </w:rPr>
            </w:pPr>
            <w:r w:rsidRPr="00DF1D66">
              <w:rPr>
                <w:sz w:val="22"/>
                <w:szCs w:val="22"/>
              </w:rPr>
              <w:t>Q2; 0.82</w:t>
            </w:r>
          </w:p>
        </w:tc>
        <w:tc>
          <w:tcPr>
            <w:tcW w:w="2160" w:type="dxa"/>
            <w:shd w:val="clear" w:color="auto" w:fill="F1F1F1"/>
            <w:tcMar>
              <w:top w:w="0" w:type="dxa"/>
              <w:left w:w="108" w:type="dxa"/>
              <w:bottom w:w="0" w:type="dxa"/>
              <w:right w:w="108" w:type="dxa"/>
            </w:tcMar>
          </w:tcPr>
          <w:p w14:paraId="682B97EB" w14:textId="77777777" w:rsidR="001A035F" w:rsidRPr="00DF1D66" w:rsidRDefault="001A035F" w:rsidP="00C70807">
            <w:pPr>
              <w:rPr>
                <w:sz w:val="22"/>
                <w:szCs w:val="22"/>
              </w:rPr>
            </w:pPr>
            <w:r w:rsidRPr="00DF1D66">
              <w:rPr>
                <w:b/>
                <w:sz w:val="22"/>
                <w:szCs w:val="22"/>
              </w:rPr>
              <w:t>Article Citations</w:t>
            </w:r>
          </w:p>
        </w:tc>
        <w:tc>
          <w:tcPr>
            <w:tcW w:w="2700" w:type="dxa"/>
            <w:tcMar>
              <w:top w:w="0" w:type="dxa"/>
              <w:left w:w="108" w:type="dxa"/>
              <w:bottom w:w="0" w:type="dxa"/>
              <w:right w:w="108" w:type="dxa"/>
            </w:tcMar>
          </w:tcPr>
          <w:p w14:paraId="6B6FF3C7" w14:textId="77777777" w:rsidR="001A035F" w:rsidRPr="00DF1D66" w:rsidRDefault="001A035F" w:rsidP="00C70807">
            <w:pPr>
              <w:rPr>
                <w:sz w:val="22"/>
                <w:szCs w:val="22"/>
              </w:rPr>
            </w:pPr>
            <w:r w:rsidRPr="00DF1D66">
              <w:rPr>
                <w:sz w:val="22"/>
                <w:szCs w:val="22"/>
              </w:rPr>
              <w:t>2</w:t>
            </w:r>
          </w:p>
        </w:tc>
      </w:tr>
      <w:tr w:rsidR="001A035F" w:rsidRPr="00DF1D66" w14:paraId="6F8BA07C" w14:textId="77777777" w:rsidTr="007202EE">
        <w:tc>
          <w:tcPr>
            <w:tcW w:w="2520" w:type="dxa"/>
            <w:shd w:val="clear" w:color="auto" w:fill="F1F1F1"/>
            <w:tcMar>
              <w:top w:w="0" w:type="dxa"/>
              <w:left w:w="108" w:type="dxa"/>
              <w:bottom w:w="0" w:type="dxa"/>
              <w:right w:w="108" w:type="dxa"/>
            </w:tcMar>
          </w:tcPr>
          <w:p w14:paraId="1E2AA84E" w14:textId="77777777" w:rsidR="001A035F" w:rsidRPr="00DF1D66" w:rsidRDefault="001A035F" w:rsidP="00C70807">
            <w:pPr>
              <w:rPr>
                <w:sz w:val="22"/>
                <w:szCs w:val="22"/>
              </w:rPr>
            </w:pPr>
            <w:r w:rsidRPr="00DF1D66">
              <w:rPr>
                <w:b/>
                <w:sz w:val="22"/>
                <w:szCs w:val="22"/>
              </w:rPr>
              <w:t>ABDC rank</w:t>
            </w:r>
          </w:p>
        </w:tc>
        <w:tc>
          <w:tcPr>
            <w:tcW w:w="2160" w:type="dxa"/>
            <w:tcMar>
              <w:top w:w="0" w:type="dxa"/>
              <w:left w:w="108" w:type="dxa"/>
              <w:bottom w:w="0" w:type="dxa"/>
              <w:right w:w="108" w:type="dxa"/>
            </w:tcMar>
          </w:tcPr>
          <w:p w14:paraId="65878D01" w14:textId="77777777" w:rsidR="001A035F" w:rsidRPr="00DF1D66" w:rsidRDefault="001A035F" w:rsidP="00C70807">
            <w:pPr>
              <w:rPr>
                <w:sz w:val="22"/>
                <w:szCs w:val="22"/>
              </w:rPr>
            </w:pPr>
            <w:r w:rsidRPr="00DF1D66">
              <w:rPr>
                <w:sz w:val="22"/>
                <w:szCs w:val="22"/>
              </w:rPr>
              <w:t>B</w:t>
            </w:r>
          </w:p>
        </w:tc>
        <w:tc>
          <w:tcPr>
            <w:tcW w:w="2160" w:type="dxa"/>
            <w:shd w:val="clear" w:color="auto" w:fill="F1F1F1"/>
            <w:tcMar>
              <w:top w:w="0" w:type="dxa"/>
              <w:left w:w="108" w:type="dxa"/>
              <w:bottom w:w="0" w:type="dxa"/>
              <w:right w:w="108" w:type="dxa"/>
            </w:tcMar>
          </w:tcPr>
          <w:p w14:paraId="1C3942F2" w14:textId="77777777" w:rsidR="001A035F" w:rsidRPr="00DF1D66" w:rsidRDefault="001A035F" w:rsidP="00C70807">
            <w:pPr>
              <w:rPr>
                <w:sz w:val="22"/>
                <w:szCs w:val="22"/>
              </w:rPr>
            </w:pPr>
            <w:r w:rsidRPr="0039458B">
              <w:rPr>
                <w:b/>
                <w:bCs/>
                <w:sz w:val="22"/>
                <w:szCs w:val="22"/>
              </w:rPr>
              <w:t>Audience</w:t>
            </w:r>
          </w:p>
        </w:tc>
        <w:tc>
          <w:tcPr>
            <w:tcW w:w="2700" w:type="dxa"/>
            <w:tcMar>
              <w:top w:w="0" w:type="dxa"/>
              <w:left w:w="108" w:type="dxa"/>
              <w:bottom w:w="0" w:type="dxa"/>
              <w:right w:w="108" w:type="dxa"/>
            </w:tcMar>
          </w:tcPr>
          <w:p w14:paraId="5BCA00C0" w14:textId="77777777" w:rsidR="001A035F" w:rsidRPr="00DF1D66" w:rsidRDefault="001A035F" w:rsidP="00C70807">
            <w:pPr>
              <w:rPr>
                <w:sz w:val="22"/>
                <w:szCs w:val="22"/>
              </w:rPr>
            </w:pPr>
            <w:r>
              <w:rPr>
                <w:color w:val="000000" w:themeColor="text1"/>
                <w:sz w:val="22"/>
                <w:szCs w:val="22"/>
                <w:shd w:val="clear" w:color="auto" w:fill="FFFFFF"/>
              </w:rPr>
              <w:t>S</w:t>
            </w:r>
            <w:r w:rsidRPr="00BC1CF9">
              <w:rPr>
                <w:color w:val="000000" w:themeColor="text1"/>
                <w:sz w:val="22"/>
                <w:szCs w:val="22"/>
                <w:shd w:val="clear" w:color="auto" w:fill="FFFFFF"/>
              </w:rPr>
              <w:t>cholars</w:t>
            </w:r>
            <w:r>
              <w:rPr>
                <w:color w:val="000000" w:themeColor="text1"/>
                <w:sz w:val="22"/>
                <w:szCs w:val="22"/>
                <w:shd w:val="clear" w:color="auto" w:fill="FFFFFF"/>
              </w:rPr>
              <w:t xml:space="preserve"> focusing on organizational effectiveness </w:t>
            </w:r>
          </w:p>
        </w:tc>
      </w:tr>
      <w:tr w:rsidR="001A035F" w:rsidRPr="00DF1D66" w14:paraId="5F3EBAAC" w14:textId="77777777" w:rsidTr="007202EE">
        <w:tc>
          <w:tcPr>
            <w:tcW w:w="2520" w:type="dxa"/>
            <w:shd w:val="clear" w:color="auto" w:fill="F1F1F1"/>
            <w:tcMar>
              <w:top w:w="0" w:type="dxa"/>
              <w:left w:w="108" w:type="dxa"/>
              <w:bottom w:w="0" w:type="dxa"/>
              <w:right w:w="108" w:type="dxa"/>
            </w:tcMar>
          </w:tcPr>
          <w:p w14:paraId="5A98B3F9" w14:textId="77777777" w:rsidR="001A035F" w:rsidRPr="00DF1D66" w:rsidRDefault="001A035F" w:rsidP="00C70807">
            <w:pPr>
              <w:rPr>
                <w:b/>
                <w:bCs/>
                <w:sz w:val="22"/>
                <w:szCs w:val="22"/>
              </w:rPr>
            </w:pPr>
            <w:r w:rsidRPr="00DF1D66">
              <w:rPr>
                <w:b/>
                <w:bCs/>
                <w:sz w:val="22"/>
                <w:szCs w:val="22"/>
              </w:rPr>
              <w:t>Clarivate Analytics (SSCI/ESCI/SCIE)</w:t>
            </w:r>
          </w:p>
        </w:tc>
        <w:tc>
          <w:tcPr>
            <w:tcW w:w="2160" w:type="dxa"/>
            <w:tcMar>
              <w:top w:w="0" w:type="dxa"/>
              <w:left w:w="108" w:type="dxa"/>
              <w:bottom w:w="0" w:type="dxa"/>
              <w:right w:w="108" w:type="dxa"/>
            </w:tcMar>
          </w:tcPr>
          <w:p w14:paraId="2F3D4C1F" w14:textId="77777777" w:rsidR="001A035F" w:rsidRPr="00DF1D66" w:rsidRDefault="001A035F" w:rsidP="00C70807">
            <w:pPr>
              <w:rPr>
                <w:sz w:val="22"/>
                <w:szCs w:val="22"/>
              </w:rPr>
            </w:pPr>
            <w:r w:rsidRPr="00DF1D66">
              <w:rPr>
                <w:sz w:val="22"/>
                <w:szCs w:val="22"/>
              </w:rPr>
              <w:t>ESCI</w:t>
            </w:r>
          </w:p>
        </w:tc>
        <w:tc>
          <w:tcPr>
            <w:tcW w:w="2160" w:type="dxa"/>
            <w:shd w:val="clear" w:color="auto" w:fill="F1F1F1"/>
            <w:tcMar>
              <w:top w:w="0" w:type="dxa"/>
              <w:left w:w="108" w:type="dxa"/>
              <w:bottom w:w="0" w:type="dxa"/>
              <w:right w:w="108" w:type="dxa"/>
            </w:tcMar>
          </w:tcPr>
          <w:p w14:paraId="5D9E13FB" w14:textId="77777777" w:rsidR="001A035F" w:rsidRPr="00DF1D66" w:rsidRDefault="001A035F" w:rsidP="00C70807">
            <w:pPr>
              <w:rPr>
                <w:sz w:val="22"/>
                <w:szCs w:val="22"/>
              </w:rPr>
            </w:pPr>
            <w:r w:rsidRPr="00E5186C">
              <w:rPr>
                <w:b/>
                <w:sz w:val="22"/>
                <w:szCs w:val="22"/>
              </w:rPr>
              <w:t>Journal Scope</w:t>
            </w:r>
          </w:p>
        </w:tc>
        <w:tc>
          <w:tcPr>
            <w:tcW w:w="2700" w:type="dxa"/>
            <w:tcMar>
              <w:top w:w="0" w:type="dxa"/>
              <w:left w:w="108" w:type="dxa"/>
              <w:bottom w:w="0" w:type="dxa"/>
              <w:right w:w="108" w:type="dxa"/>
            </w:tcMar>
          </w:tcPr>
          <w:p w14:paraId="14717268" w14:textId="77777777" w:rsidR="001A035F" w:rsidRPr="00DF1D66" w:rsidRDefault="001A035F" w:rsidP="00C70807">
            <w:pPr>
              <w:rPr>
                <w:sz w:val="22"/>
                <w:szCs w:val="22"/>
              </w:rPr>
            </w:pPr>
            <w:r>
              <w:rPr>
                <w:bCs/>
                <w:sz w:val="22"/>
                <w:szCs w:val="22"/>
              </w:rPr>
              <w:t>International</w:t>
            </w:r>
          </w:p>
        </w:tc>
      </w:tr>
      <w:tr w:rsidR="001A035F" w:rsidRPr="00DF1D66" w14:paraId="2E7440D8" w14:textId="77777777" w:rsidTr="007202EE">
        <w:tc>
          <w:tcPr>
            <w:tcW w:w="2520" w:type="dxa"/>
            <w:shd w:val="clear" w:color="auto" w:fill="F1F1F1"/>
            <w:tcMar>
              <w:top w:w="0" w:type="dxa"/>
              <w:left w:w="108" w:type="dxa"/>
              <w:bottom w:w="0" w:type="dxa"/>
              <w:right w:w="108" w:type="dxa"/>
            </w:tcMar>
          </w:tcPr>
          <w:p w14:paraId="048C4FD9" w14:textId="77777777" w:rsidR="001A035F" w:rsidRPr="00DF1D66" w:rsidRDefault="001A035F" w:rsidP="00C70807">
            <w:pPr>
              <w:rPr>
                <w:sz w:val="22"/>
                <w:szCs w:val="22"/>
              </w:rPr>
            </w:pPr>
            <w:r w:rsidRPr="00DF1D66">
              <w:rPr>
                <w:b/>
                <w:sz w:val="22"/>
                <w:szCs w:val="22"/>
              </w:rPr>
              <w:t>H-Index</w:t>
            </w:r>
          </w:p>
        </w:tc>
        <w:tc>
          <w:tcPr>
            <w:tcW w:w="2160" w:type="dxa"/>
            <w:tcMar>
              <w:top w:w="0" w:type="dxa"/>
              <w:left w:w="108" w:type="dxa"/>
              <w:bottom w:w="0" w:type="dxa"/>
              <w:right w:w="108" w:type="dxa"/>
            </w:tcMar>
          </w:tcPr>
          <w:p w14:paraId="15DFF8DF" w14:textId="77777777" w:rsidR="001A035F" w:rsidRPr="00DF1D66" w:rsidRDefault="001A035F" w:rsidP="00C70807">
            <w:pPr>
              <w:rPr>
                <w:sz w:val="22"/>
                <w:szCs w:val="22"/>
              </w:rPr>
            </w:pPr>
            <w:r w:rsidRPr="00DF1D66">
              <w:rPr>
                <w:sz w:val="22"/>
                <w:szCs w:val="22"/>
              </w:rPr>
              <w:t>24</w:t>
            </w:r>
          </w:p>
        </w:tc>
        <w:tc>
          <w:tcPr>
            <w:tcW w:w="2160" w:type="dxa"/>
            <w:shd w:val="clear" w:color="auto" w:fill="F1F1F1"/>
            <w:tcMar>
              <w:top w:w="0" w:type="dxa"/>
              <w:left w:w="108" w:type="dxa"/>
              <w:bottom w:w="0" w:type="dxa"/>
              <w:right w:w="108" w:type="dxa"/>
            </w:tcMar>
          </w:tcPr>
          <w:p w14:paraId="4C5B4FF6" w14:textId="77777777" w:rsidR="001A035F" w:rsidRPr="00DF1D66" w:rsidRDefault="001A035F" w:rsidP="00C70807">
            <w:pPr>
              <w:rPr>
                <w:sz w:val="22"/>
                <w:szCs w:val="22"/>
              </w:rPr>
            </w:pPr>
            <w:r w:rsidRPr="00DF1D66">
              <w:rPr>
                <w:b/>
                <w:sz w:val="22"/>
                <w:szCs w:val="22"/>
              </w:rPr>
              <w:t>Publisher</w:t>
            </w:r>
          </w:p>
        </w:tc>
        <w:tc>
          <w:tcPr>
            <w:tcW w:w="2700" w:type="dxa"/>
            <w:tcMar>
              <w:top w:w="0" w:type="dxa"/>
              <w:left w:w="108" w:type="dxa"/>
              <w:bottom w:w="0" w:type="dxa"/>
              <w:right w:w="108" w:type="dxa"/>
            </w:tcMar>
          </w:tcPr>
          <w:p w14:paraId="66177F1C" w14:textId="77777777" w:rsidR="001A035F" w:rsidRPr="00DF1D66" w:rsidRDefault="001A035F" w:rsidP="00C70807">
            <w:pPr>
              <w:rPr>
                <w:sz w:val="22"/>
                <w:szCs w:val="22"/>
              </w:rPr>
            </w:pPr>
            <w:r w:rsidRPr="00DF1D66">
              <w:rPr>
                <w:sz w:val="22"/>
                <w:szCs w:val="22"/>
              </w:rPr>
              <w:t>Emerald Insight</w:t>
            </w:r>
          </w:p>
        </w:tc>
      </w:tr>
      <w:tr w:rsidR="001A035F" w:rsidRPr="00DF1D66" w14:paraId="378DE297" w14:textId="77777777" w:rsidTr="007202EE">
        <w:tc>
          <w:tcPr>
            <w:tcW w:w="2520" w:type="dxa"/>
            <w:shd w:val="clear" w:color="auto" w:fill="F1F1F1"/>
            <w:tcMar>
              <w:top w:w="0" w:type="dxa"/>
              <w:left w:w="108" w:type="dxa"/>
              <w:bottom w:w="0" w:type="dxa"/>
              <w:right w:w="108" w:type="dxa"/>
            </w:tcMar>
          </w:tcPr>
          <w:p w14:paraId="3CE878FC" w14:textId="77777777" w:rsidR="001A035F" w:rsidRPr="00DF1D66" w:rsidRDefault="001A035F" w:rsidP="00C70807">
            <w:pPr>
              <w:rPr>
                <w:b/>
                <w:sz w:val="22"/>
                <w:szCs w:val="22"/>
              </w:rPr>
            </w:pPr>
            <w:r w:rsidRPr="00DF1D66">
              <w:rPr>
                <w:b/>
                <w:sz w:val="22"/>
                <w:szCs w:val="22"/>
              </w:rPr>
              <w:t>SNIP</w:t>
            </w:r>
          </w:p>
        </w:tc>
        <w:tc>
          <w:tcPr>
            <w:tcW w:w="2160" w:type="dxa"/>
            <w:tcMar>
              <w:top w:w="0" w:type="dxa"/>
              <w:left w:w="108" w:type="dxa"/>
              <w:bottom w:w="0" w:type="dxa"/>
              <w:right w:w="108" w:type="dxa"/>
            </w:tcMar>
          </w:tcPr>
          <w:p w14:paraId="3D761F35" w14:textId="77777777" w:rsidR="001A035F" w:rsidRPr="00DF1D66" w:rsidRDefault="001A035F" w:rsidP="00C70807">
            <w:pPr>
              <w:rPr>
                <w:sz w:val="22"/>
                <w:szCs w:val="22"/>
              </w:rPr>
            </w:pPr>
            <w:r w:rsidRPr="00DF1D66">
              <w:rPr>
                <w:sz w:val="22"/>
                <w:szCs w:val="22"/>
              </w:rPr>
              <w:t>1.77</w:t>
            </w:r>
          </w:p>
        </w:tc>
        <w:tc>
          <w:tcPr>
            <w:tcW w:w="2160" w:type="dxa"/>
            <w:shd w:val="clear" w:color="auto" w:fill="F1F1F1"/>
            <w:tcMar>
              <w:top w:w="0" w:type="dxa"/>
              <w:left w:w="108" w:type="dxa"/>
              <w:bottom w:w="0" w:type="dxa"/>
              <w:right w:w="108" w:type="dxa"/>
            </w:tcMar>
          </w:tcPr>
          <w:p w14:paraId="77980EEA" w14:textId="77777777" w:rsidR="001A035F" w:rsidRPr="00DF1D66" w:rsidRDefault="001A035F" w:rsidP="00C70807">
            <w:pPr>
              <w:rPr>
                <w:b/>
                <w:sz w:val="22"/>
                <w:szCs w:val="22"/>
              </w:rPr>
            </w:pPr>
            <w:r w:rsidRPr="00DF1D66">
              <w:rPr>
                <w:b/>
                <w:sz w:val="22"/>
                <w:szCs w:val="22"/>
              </w:rPr>
              <w:t>Author contribution</w:t>
            </w:r>
          </w:p>
        </w:tc>
        <w:tc>
          <w:tcPr>
            <w:tcW w:w="2700" w:type="dxa"/>
            <w:tcMar>
              <w:top w:w="0" w:type="dxa"/>
              <w:left w:w="108" w:type="dxa"/>
              <w:bottom w:w="0" w:type="dxa"/>
              <w:right w:w="108" w:type="dxa"/>
            </w:tcMar>
          </w:tcPr>
          <w:p w14:paraId="1F811EF8" w14:textId="77777777" w:rsidR="001A035F" w:rsidRPr="00DF1D66" w:rsidRDefault="001A035F" w:rsidP="00C70807">
            <w:pPr>
              <w:rPr>
                <w:sz w:val="22"/>
                <w:szCs w:val="22"/>
              </w:rPr>
            </w:pPr>
            <w:r w:rsidRPr="00DF1D66">
              <w:rPr>
                <w:sz w:val="22"/>
                <w:szCs w:val="22"/>
              </w:rPr>
              <w:t>100%</w:t>
            </w:r>
          </w:p>
        </w:tc>
      </w:tr>
      <w:tr w:rsidR="001A035F" w:rsidRPr="00DF1D66" w14:paraId="7BD56E6F" w14:textId="77777777" w:rsidTr="007202EE">
        <w:tc>
          <w:tcPr>
            <w:tcW w:w="2520" w:type="dxa"/>
            <w:shd w:val="clear" w:color="auto" w:fill="F1F1F1"/>
            <w:tcMar>
              <w:top w:w="0" w:type="dxa"/>
              <w:left w:w="108" w:type="dxa"/>
              <w:bottom w:w="0" w:type="dxa"/>
              <w:right w:w="108" w:type="dxa"/>
            </w:tcMar>
          </w:tcPr>
          <w:p w14:paraId="593A942B" w14:textId="77777777" w:rsidR="001A035F" w:rsidRPr="00DF1D66" w:rsidRDefault="001A035F" w:rsidP="00C70807">
            <w:pPr>
              <w:rPr>
                <w:b/>
                <w:sz w:val="22"/>
                <w:szCs w:val="22"/>
              </w:rPr>
            </w:pPr>
            <w:r>
              <w:rPr>
                <w:b/>
                <w:sz w:val="22"/>
                <w:szCs w:val="22"/>
              </w:rPr>
              <w:t xml:space="preserve">Manuscript </w:t>
            </w:r>
            <w:r w:rsidRPr="00DF1D66">
              <w:rPr>
                <w:b/>
                <w:sz w:val="22"/>
                <w:szCs w:val="22"/>
              </w:rPr>
              <w:t xml:space="preserve">Review </w:t>
            </w:r>
            <w:r>
              <w:rPr>
                <w:b/>
                <w:sz w:val="22"/>
                <w:szCs w:val="22"/>
              </w:rPr>
              <w:t>Process</w:t>
            </w:r>
          </w:p>
        </w:tc>
        <w:tc>
          <w:tcPr>
            <w:tcW w:w="2160" w:type="dxa"/>
            <w:tcMar>
              <w:top w:w="0" w:type="dxa"/>
              <w:left w:w="108" w:type="dxa"/>
              <w:bottom w:w="0" w:type="dxa"/>
              <w:right w:w="108" w:type="dxa"/>
            </w:tcMar>
          </w:tcPr>
          <w:p w14:paraId="3753233E" w14:textId="77777777" w:rsidR="001A035F" w:rsidRPr="00DF1D66" w:rsidRDefault="001A035F" w:rsidP="00C70807">
            <w:pPr>
              <w:rPr>
                <w:sz w:val="22"/>
                <w:szCs w:val="22"/>
              </w:rPr>
            </w:pPr>
            <w:r w:rsidRPr="00DF1D66">
              <w:rPr>
                <w:sz w:val="22"/>
                <w:szCs w:val="22"/>
              </w:rPr>
              <w:t>Double-blind peer review</w:t>
            </w:r>
          </w:p>
        </w:tc>
        <w:tc>
          <w:tcPr>
            <w:tcW w:w="2160" w:type="dxa"/>
            <w:shd w:val="clear" w:color="auto" w:fill="F1F1F1"/>
            <w:tcMar>
              <w:top w:w="0" w:type="dxa"/>
              <w:left w:w="108" w:type="dxa"/>
              <w:bottom w:w="0" w:type="dxa"/>
              <w:right w:w="108" w:type="dxa"/>
            </w:tcMar>
          </w:tcPr>
          <w:p w14:paraId="0B7BD167" w14:textId="77777777" w:rsidR="001A035F" w:rsidRPr="00DF1D66" w:rsidRDefault="001A035F" w:rsidP="00C70807">
            <w:pPr>
              <w:rPr>
                <w:b/>
                <w:sz w:val="22"/>
                <w:szCs w:val="22"/>
              </w:rPr>
            </w:pPr>
          </w:p>
        </w:tc>
        <w:tc>
          <w:tcPr>
            <w:tcW w:w="2700" w:type="dxa"/>
            <w:tcMar>
              <w:top w:w="0" w:type="dxa"/>
              <w:left w:w="108" w:type="dxa"/>
              <w:bottom w:w="0" w:type="dxa"/>
              <w:right w:w="108" w:type="dxa"/>
            </w:tcMar>
          </w:tcPr>
          <w:p w14:paraId="281D01A9" w14:textId="77777777" w:rsidR="001A035F" w:rsidRPr="00DF1D66" w:rsidRDefault="001A035F" w:rsidP="00C70807">
            <w:pPr>
              <w:rPr>
                <w:sz w:val="22"/>
                <w:szCs w:val="22"/>
              </w:rPr>
            </w:pPr>
          </w:p>
        </w:tc>
      </w:tr>
      <w:tr w:rsidR="001A035F" w:rsidRPr="00DF1D66" w14:paraId="3644EC9F" w14:textId="77777777" w:rsidTr="007202EE">
        <w:trPr>
          <w:trHeight w:val="772"/>
        </w:trPr>
        <w:tc>
          <w:tcPr>
            <w:tcW w:w="9540" w:type="dxa"/>
            <w:gridSpan w:val="4"/>
            <w:tcMar>
              <w:top w:w="0" w:type="dxa"/>
              <w:left w:w="108" w:type="dxa"/>
              <w:bottom w:w="0" w:type="dxa"/>
              <w:right w:w="108" w:type="dxa"/>
            </w:tcMar>
          </w:tcPr>
          <w:p w14:paraId="45FA8173" w14:textId="77777777" w:rsidR="001A035F" w:rsidRPr="00DF1D66" w:rsidRDefault="001A035F" w:rsidP="00C70807">
            <w:pPr>
              <w:rPr>
                <w:sz w:val="22"/>
                <w:szCs w:val="22"/>
              </w:rPr>
            </w:pPr>
            <w:r w:rsidRPr="00DF1D66">
              <w:rPr>
                <w:b/>
                <w:sz w:val="22"/>
                <w:szCs w:val="22"/>
              </w:rPr>
              <w:t>Journal Description</w:t>
            </w:r>
            <w:r w:rsidRPr="00DF1D66">
              <w:rPr>
                <w:sz w:val="22"/>
                <w:szCs w:val="22"/>
              </w:rPr>
              <w:t>: </w:t>
            </w:r>
            <w:r w:rsidRPr="00DF1D66">
              <w:rPr>
                <w:sz w:val="22"/>
                <w:szCs w:val="22"/>
                <w:highlight w:val="white"/>
              </w:rPr>
              <w:t>The Journal of Organizational Effectiveness: People and Performance includes papers which provide synthetic and state-of-the-art reviews, conceptual pieces, and quantitative and qualitative studies on performance and people management process issues.  It carries research that provides integrative reviews and critiques of existing theory and practice. To address the multiple levels of analysis challenge, it publishes research papers that tackle performance issues that have relevance at the individual, team, function, organization and societal (policy) level. </w:t>
            </w:r>
          </w:p>
        </w:tc>
      </w:tr>
    </w:tbl>
    <w:p w14:paraId="27FE82C7" w14:textId="77777777" w:rsidR="001A035F" w:rsidRDefault="001A035F" w:rsidP="00C057DC">
      <w:pPr>
        <w:pBdr>
          <w:top w:val="nil"/>
          <w:left w:val="nil"/>
          <w:bottom w:val="nil"/>
          <w:right w:val="nil"/>
          <w:between w:val="nil"/>
        </w:pBdr>
        <w:ind w:left="360"/>
        <w:rPr>
          <w:color w:val="000000"/>
          <w:sz w:val="22"/>
          <w:szCs w:val="22"/>
        </w:rPr>
      </w:pPr>
    </w:p>
    <w:p w14:paraId="6C36C937" w14:textId="6A69FE1B" w:rsidR="00C057DC" w:rsidRPr="006D1F45" w:rsidRDefault="00C057DC" w:rsidP="00C057DC">
      <w:pPr>
        <w:numPr>
          <w:ilvl w:val="0"/>
          <w:numId w:val="7"/>
        </w:numPr>
        <w:pBdr>
          <w:top w:val="nil"/>
          <w:left w:val="nil"/>
          <w:bottom w:val="nil"/>
          <w:right w:val="nil"/>
          <w:between w:val="nil"/>
        </w:pBdr>
        <w:ind w:left="360"/>
        <w:rPr>
          <w:color w:val="000000"/>
          <w:sz w:val="22"/>
          <w:szCs w:val="22"/>
        </w:rPr>
      </w:pPr>
      <w:r>
        <w:rPr>
          <w:b/>
          <w:color w:val="000000"/>
          <w:sz w:val="22"/>
          <w:szCs w:val="22"/>
          <w:highlight w:val="white"/>
        </w:rPr>
        <w:lastRenderedPageBreak/>
        <w:t>Goswami, S.</w:t>
      </w:r>
      <w:r>
        <w:rPr>
          <w:color w:val="000000"/>
          <w:sz w:val="22"/>
          <w:szCs w:val="22"/>
          <w:highlight w:val="white"/>
        </w:rPr>
        <w:t xml:space="preserve">, &amp; </w:t>
      </w:r>
      <w:proofErr w:type="spellStart"/>
      <w:r>
        <w:rPr>
          <w:color w:val="000000"/>
          <w:sz w:val="22"/>
          <w:szCs w:val="22"/>
          <w:highlight w:val="white"/>
        </w:rPr>
        <w:t>Bhaduri</w:t>
      </w:r>
      <w:proofErr w:type="spellEnd"/>
      <w:r>
        <w:rPr>
          <w:color w:val="000000"/>
          <w:sz w:val="22"/>
          <w:szCs w:val="22"/>
          <w:highlight w:val="white"/>
        </w:rPr>
        <w:t>, G. (2021). Investigating the direct and indirect effects of perceived corporate hypocrisy on turnover intentions. </w:t>
      </w:r>
      <w:r>
        <w:rPr>
          <w:i/>
          <w:color w:val="000000"/>
          <w:sz w:val="22"/>
          <w:szCs w:val="22"/>
          <w:highlight w:val="white"/>
        </w:rPr>
        <w:t>Journal of Global Fashion Marketing</w:t>
      </w:r>
      <w:r>
        <w:rPr>
          <w:color w:val="222222"/>
          <w:sz w:val="22"/>
          <w:szCs w:val="22"/>
          <w:highlight w:val="white"/>
        </w:rPr>
        <w:t xml:space="preserve">, </w:t>
      </w:r>
      <w:r w:rsidR="00350BB3" w:rsidRPr="00350BB3">
        <w:rPr>
          <w:color w:val="222222"/>
          <w:sz w:val="22"/>
          <w:szCs w:val="22"/>
          <w:highlight w:val="white"/>
        </w:rPr>
        <w:t>12</w:t>
      </w:r>
      <w:r w:rsidR="00350BB3">
        <w:rPr>
          <w:color w:val="222222"/>
          <w:sz w:val="22"/>
          <w:szCs w:val="22"/>
          <w:highlight w:val="white"/>
        </w:rPr>
        <w:t>(3), 214-228</w:t>
      </w:r>
      <w:r>
        <w:rPr>
          <w:color w:val="222222"/>
          <w:sz w:val="22"/>
          <w:szCs w:val="22"/>
          <w:highlight w:val="white"/>
        </w:rPr>
        <w:t xml:space="preserve">. </w:t>
      </w:r>
      <w:hyperlink r:id="rId17">
        <w:r w:rsidRPr="00A17358">
          <w:rPr>
            <w:color w:val="002EFF"/>
            <w:sz w:val="22"/>
            <w:szCs w:val="22"/>
            <w:u w:val="single"/>
          </w:rPr>
          <w:t>http://dx.doi.org/10.1080/20932685.2021.1893782</w:t>
        </w:r>
      </w:hyperlink>
    </w:p>
    <w:p w14:paraId="0CD22630" w14:textId="77777777" w:rsidR="00C057DC" w:rsidRDefault="00C057DC" w:rsidP="00E36B06">
      <w:pPr>
        <w:rPr>
          <w:color w:val="000000"/>
          <w:sz w:val="22"/>
          <w:szCs w:val="22"/>
        </w:rPr>
      </w:pPr>
    </w:p>
    <w:tbl>
      <w:tblPr>
        <w:tblW w:w="9630" w:type="dxa"/>
        <w:tblInd w:w="8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00" w:firstRow="0" w:lastRow="0" w:firstColumn="0" w:lastColumn="0" w:noHBand="0" w:noVBand="1"/>
      </w:tblPr>
      <w:tblGrid>
        <w:gridCol w:w="2610"/>
        <w:gridCol w:w="2070"/>
        <w:gridCol w:w="2160"/>
        <w:gridCol w:w="2790"/>
      </w:tblGrid>
      <w:tr w:rsidR="00571284" w:rsidRPr="00DF1D66" w14:paraId="27FCA0E2" w14:textId="77777777" w:rsidTr="007202EE">
        <w:trPr>
          <w:trHeight w:val="340"/>
        </w:trPr>
        <w:tc>
          <w:tcPr>
            <w:tcW w:w="2610" w:type="dxa"/>
            <w:shd w:val="clear" w:color="auto" w:fill="F1F1F1"/>
            <w:tcMar>
              <w:top w:w="0" w:type="dxa"/>
              <w:left w:w="108" w:type="dxa"/>
              <w:bottom w:w="0" w:type="dxa"/>
              <w:right w:w="108" w:type="dxa"/>
            </w:tcMar>
          </w:tcPr>
          <w:p w14:paraId="00C5732A" w14:textId="77777777" w:rsidR="00E36B06" w:rsidRPr="00DF1D66" w:rsidRDefault="00E36B06" w:rsidP="00C70807">
            <w:pPr>
              <w:rPr>
                <w:sz w:val="22"/>
                <w:szCs w:val="22"/>
              </w:rPr>
            </w:pPr>
            <w:r w:rsidRPr="00DF1D66">
              <w:rPr>
                <w:b/>
                <w:sz w:val="22"/>
                <w:szCs w:val="22"/>
              </w:rPr>
              <w:t>Journal Impact Factor</w:t>
            </w:r>
          </w:p>
        </w:tc>
        <w:tc>
          <w:tcPr>
            <w:tcW w:w="2070" w:type="dxa"/>
            <w:tcMar>
              <w:top w:w="0" w:type="dxa"/>
              <w:left w:w="108" w:type="dxa"/>
              <w:bottom w:w="0" w:type="dxa"/>
              <w:right w:w="108" w:type="dxa"/>
            </w:tcMar>
          </w:tcPr>
          <w:p w14:paraId="31DFB2B4" w14:textId="77777777" w:rsidR="00E36B06" w:rsidRPr="00DF1D66" w:rsidRDefault="00E36B06" w:rsidP="00C70807">
            <w:pPr>
              <w:rPr>
                <w:b/>
                <w:sz w:val="22"/>
                <w:szCs w:val="22"/>
              </w:rPr>
            </w:pPr>
            <w:r w:rsidRPr="00DF1D66">
              <w:rPr>
                <w:sz w:val="22"/>
                <w:szCs w:val="22"/>
              </w:rPr>
              <w:t>3.65</w:t>
            </w:r>
          </w:p>
        </w:tc>
        <w:tc>
          <w:tcPr>
            <w:tcW w:w="2160" w:type="dxa"/>
            <w:shd w:val="clear" w:color="auto" w:fill="F1F1F1"/>
            <w:tcMar>
              <w:top w:w="0" w:type="dxa"/>
              <w:left w:w="108" w:type="dxa"/>
              <w:bottom w:w="0" w:type="dxa"/>
              <w:right w:w="108" w:type="dxa"/>
            </w:tcMar>
          </w:tcPr>
          <w:p w14:paraId="6DD76FD1" w14:textId="77777777" w:rsidR="00E36B06" w:rsidRPr="00DF1D66" w:rsidRDefault="00E36B06" w:rsidP="00C70807">
            <w:pPr>
              <w:rPr>
                <w:sz w:val="22"/>
                <w:szCs w:val="22"/>
              </w:rPr>
            </w:pPr>
            <w:r w:rsidRPr="00DF1D66">
              <w:rPr>
                <w:b/>
                <w:sz w:val="22"/>
                <w:szCs w:val="22"/>
              </w:rPr>
              <w:t>Cite Score</w:t>
            </w:r>
          </w:p>
        </w:tc>
        <w:tc>
          <w:tcPr>
            <w:tcW w:w="2790" w:type="dxa"/>
            <w:tcMar>
              <w:top w:w="0" w:type="dxa"/>
              <w:left w:w="108" w:type="dxa"/>
              <w:bottom w:w="0" w:type="dxa"/>
              <w:right w:w="108" w:type="dxa"/>
            </w:tcMar>
          </w:tcPr>
          <w:p w14:paraId="7CE994C1" w14:textId="77777777" w:rsidR="00E36B06" w:rsidRPr="00DF1D66" w:rsidRDefault="00E36B06" w:rsidP="00C70807">
            <w:pPr>
              <w:rPr>
                <w:sz w:val="22"/>
                <w:szCs w:val="22"/>
              </w:rPr>
            </w:pPr>
            <w:r w:rsidRPr="00DF1D66">
              <w:rPr>
                <w:sz w:val="22"/>
                <w:szCs w:val="22"/>
              </w:rPr>
              <w:t>6</w:t>
            </w:r>
          </w:p>
        </w:tc>
      </w:tr>
      <w:tr w:rsidR="00571284" w:rsidRPr="00DF1D66" w14:paraId="202BACA3" w14:textId="77777777" w:rsidTr="007202EE">
        <w:tc>
          <w:tcPr>
            <w:tcW w:w="2610" w:type="dxa"/>
            <w:shd w:val="clear" w:color="auto" w:fill="F1F1F1"/>
            <w:tcMar>
              <w:top w:w="0" w:type="dxa"/>
              <w:left w:w="108" w:type="dxa"/>
              <w:bottom w:w="0" w:type="dxa"/>
              <w:right w:w="108" w:type="dxa"/>
            </w:tcMar>
          </w:tcPr>
          <w:p w14:paraId="21B4BFD1" w14:textId="77777777" w:rsidR="00E36B06" w:rsidRPr="00DF1D66" w:rsidRDefault="00E36B06" w:rsidP="00C70807">
            <w:pPr>
              <w:rPr>
                <w:sz w:val="22"/>
                <w:szCs w:val="22"/>
              </w:rPr>
            </w:pPr>
            <w:proofErr w:type="spellStart"/>
            <w:r w:rsidRPr="00DF1D66">
              <w:rPr>
                <w:b/>
                <w:sz w:val="22"/>
                <w:szCs w:val="22"/>
              </w:rPr>
              <w:t>SCImago</w:t>
            </w:r>
            <w:proofErr w:type="spellEnd"/>
            <w:r w:rsidRPr="00DF1D66">
              <w:rPr>
                <w:b/>
                <w:sz w:val="22"/>
                <w:szCs w:val="22"/>
              </w:rPr>
              <w:t xml:space="preserve"> Journal Rank (SJR); Score</w:t>
            </w:r>
          </w:p>
        </w:tc>
        <w:tc>
          <w:tcPr>
            <w:tcW w:w="2070" w:type="dxa"/>
            <w:tcMar>
              <w:top w:w="0" w:type="dxa"/>
              <w:left w:w="108" w:type="dxa"/>
              <w:bottom w:w="0" w:type="dxa"/>
              <w:right w:w="108" w:type="dxa"/>
            </w:tcMar>
          </w:tcPr>
          <w:p w14:paraId="2E2F73DE" w14:textId="77777777" w:rsidR="00E36B06" w:rsidRPr="00DF1D66" w:rsidRDefault="00E36B06" w:rsidP="00C70807">
            <w:pPr>
              <w:rPr>
                <w:sz w:val="22"/>
                <w:szCs w:val="22"/>
              </w:rPr>
            </w:pPr>
            <w:r w:rsidRPr="00DF1D66">
              <w:rPr>
                <w:sz w:val="22"/>
                <w:szCs w:val="22"/>
              </w:rPr>
              <w:t>Q1; 0.86</w:t>
            </w:r>
          </w:p>
        </w:tc>
        <w:tc>
          <w:tcPr>
            <w:tcW w:w="2160" w:type="dxa"/>
            <w:shd w:val="clear" w:color="auto" w:fill="F1F1F1"/>
            <w:tcMar>
              <w:top w:w="0" w:type="dxa"/>
              <w:left w:w="108" w:type="dxa"/>
              <w:bottom w:w="0" w:type="dxa"/>
              <w:right w:w="108" w:type="dxa"/>
            </w:tcMar>
          </w:tcPr>
          <w:p w14:paraId="6D7CD54D" w14:textId="77777777" w:rsidR="00E36B06" w:rsidRPr="00DF1D66" w:rsidRDefault="00E36B06" w:rsidP="00C70807">
            <w:pPr>
              <w:rPr>
                <w:sz w:val="22"/>
                <w:szCs w:val="22"/>
              </w:rPr>
            </w:pPr>
            <w:r w:rsidRPr="00DF1D66">
              <w:rPr>
                <w:b/>
                <w:sz w:val="22"/>
                <w:szCs w:val="22"/>
              </w:rPr>
              <w:t>Article Citations</w:t>
            </w:r>
          </w:p>
        </w:tc>
        <w:tc>
          <w:tcPr>
            <w:tcW w:w="2790" w:type="dxa"/>
            <w:tcMar>
              <w:top w:w="0" w:type="dxa"/>
              <w:left w:w="108" w:type="dxa"/>
              <w:bottom w:w="0" w:type="dxa"/>
              <w:right w:w="108" w:type="dxa"/>
            </w:tcMar>
          </w:tcPr>
          <w:p w14:paraId="690FDA04" w14:textId="77777777" w:rsidR="00E36B06" w:rsidRPr="00DF1D66" w:rsidRDefault="00E36B06" w:rsidP="00C70807">
            <w:pPr>
              <w:rPr>
                <w:sz w:val="22"/>
                <w:szCs w:val="22"/>
              </w:rPr>
            </w:pPr>
            <w:r w:rsidRPr="00DF1D66">
              <w:rPr>
                <w:sz w:val="22"/>
                <w:szCs w:val="22"/>
              </w:rPr>
              <w:t>5 (3 self-citation)</w:t>
            </w:r>
          </w:p>
        </w:tc>
      </w:tr>
      <w:tr w:rsidR="00571284" w:rsidRPr="00DF1D66" w14:paraId="4E46AC45" w14:textId="77777777" w:rsidTr="007202EE">
        <w:tc>
          <w:tcPr>
            <w:tcW w:w="2610" w:type="dxa"/>
            <w:shd w:val="clear" w:color="auto" w:fill="F1F1F1"/>
            <w:tcMar>
              <w:top w:w="0" w:type="dxa"/>
              <w:left w:w="108" w:type="dxa"/>
              <w:bottom w:w="0" w:type="dxa"/>
              <w:right w:w="108" w:type="dxa"/>
            </w:tcMar>
          </w:tcPr>
          <w:p w14:paraId="468AB33E" w14:textId="77777777" w:rsidR="00E36B06" w:rsidRPr="00DF1D66" w:rsidRDefault="00E36B06" w:rsidP="00C70807">
            <w:pPr>
              <w:rPr>
                <w:sz w:val="22"/>
                <w:szCs w:val="22"/>
              </w:rPr>
            </w:pPr>
            <w:r w:rsidRPr="00DF1D66">
              <w:rPr>
                <w:b/>
                <w:sz w:val="22"/>
                <w:szCs w:val="22"/>
              </w:rPr>
              <w:t>ABDC rank</w:t>
            </w:r>
          </w:p>
        </w:tc>
        <w:tc>
          <w:tcPr>
            <w:tcW w:w="2070" w:type="dxa"/>
            <w:tcMar>
              <w:top w:w="0" w:type="dxa"/>
              <w:left w:w="108" w:type="dxa"/>
              <w:bottom w:w="0" w:type="dxa"/>
              <w:right w:w="108" w:type="dxa"/>
            </w:tcMar>
          </w:tcPr>
          <w:p w14:paraId="520B3D0B" w14:textId="77777777" w:rsidR="00E36B06" w:rsidRPr="00DF1D66" w:rsidRDefault="00E36B06" w:rsidP="00C70807">
            <w:pPr>
              <w:rPr>
                <w:sz w:val="22"/>
                <w:szCs w:val="22"/>
              </w:rPr>
            </w:pPr>
            <w:r w:rsidRPr="00DF1D66">
              <w:rPr>
                <w:sz w:val="22"/>
                <w:szCs w:val="22"/>
              </w:rPr>
              <w:t>B</w:t>
            </w:r>
          </w:p>
        </w:tc>
        <w:tc>
          <w:tcPr>
            <w:tcW w:w="2160" w:type="dxa"/>
            <w:shd w:val="clear" w:color="auto" w:fill="F1F1F1"/>
            <w:tcMar>
              <w:top w:w="0" w:type="dxa"/>
              <w:left w:w="108" w:type="dxa"/>
              <w:bottom w:w="0" w:type="dxa"/>
              <w:right w:w="108" w:type="dxa"/>
            </w:tcMar>
          </w:tcPr>
          <w:p w14:paraId="1431C1F0" w14:textId="77777777" w:rsidR="00E36B06" w:rsidRPr="00326513" w:rsidRDefault="00E36B06" w:rsidP="00C70807">
            <w:pPr>
              <w:rPr>
                <w:bCs/>
                <w:sz w:val="22"/>
                <w:szCs w:val="22"/>
              </w:rPr>
            </w:pPr>
            <w:r>
              <w:rPr>
                <w:b/>
                <w:sz w:val="22"/>
                <w:szCs w:val="22"/>
              </w:rPr>
              <w:t>Audience</w:t>
            </w:r>
            <w:r w:rsidRPr="00E5186C">
              <w:rPr>
                <w:b/>
                <w:sz w:val="22"/>
                <w:szCs w:val="22"/>
              </w:rPr>
              <w:t xml:space="preserve"> </w:t>
            </w:r>
          </w:p>
        </w:tc>
        <w:tc>
          <w:tcPr>
            <w:tcW w:w="2790" w:type="dxa"/>
            <w:tcMar>
              <w:top w:w="0" w:type="dxa"/>
              <w:left w:w="108" w:type="dxa"/>
              <w:bottom w:w="0" w:type="dxa"/>
              <w:right w:w="108" w:type="dxa"/>
            </w:tcMar>
          </w:tcPr>
          <w:p w14:paraId="53E9E017" w14:textId="77777777" w:rsidR="00E36B06" w:rsidRPr="00DF1D66" w:rsidRDefault="00E36B06" w:rsidP="00C70807">
            <w:pPr>
              <w:rPr>
                <w:sz w:val="22"/>
                <w:szCs w:val="22"/>
              </w:rPr>
            </w:pPr>
            <w:r>
              <w:rPr>
                <w:bCs/>
                <w:sz w:val="22"/>
                <w:szCs w:val="22"/>
              </w:rPr>
              <w:t>Fashion and Marketing scholars and practitioners</w:t>
            </w:r>
          </w:p>
        </w:tc>
      </w:tr>
      <w:tr w:rsidR="00571284" w:rsidRPr="00DF1D66" w14:paraId="3FA05A33" w14:textId="77777777" w:rsidTr="007202EE">
        <w:tc>
          <w:tcPr>
            <w:tcW w:w="2610" w:type="dxa"/>
            <w:shd w:val="clear" w:color="auto" w:fill="F1F1F1"/>
            <w:tcMar>
              <w:top w:w="0" w:type="dxa"/>
              <w:left w:w="108" w:type="dxa"/>
              <w:bottom w:w="0" w:type="dxa"/>
              <w:right w:w="108" w:type="dxa"/>
            </w:tcMar>
          </w:tcPr>
          <w:p w14:paraId="084BABB6" w14:textId="77777777" w:rsidR="00E36B06" w:rsidRPr="00DF1D66" w:rsidRDefault="00E36B06" w:rsidP="00C70807">
            <w:pPr>
              <w:rPr>
                <w:b/>
                <w:bCs/>
                <w:sz w:val="22"/>
                <w:szCs w:val="22"/>
              </w:rPr>
            </w:pPr>
            <w:r w:rsidRPr="00DF1D66">
              <w:rPr>
                <w:b/>
                <w:bCs/>
                <w:sz w:val="22"/>
                <w:szCs w:val="22"/>
              </w:rPr>
              <w:t>Clarivate Analytics (SSCI/ESCI/SCIE)</w:t>
            </w:r>
          </w:p>
        </w:tc>
        <w:tc>
          <w:tcPr>
            <w:tcW w:w="2070" w:type="dxa"/>
            <w:tcMar>
              <w:top w:w="0" w:type="dxa"/>
              <w:left w:w="108" w:type="dxa"/>
              <w:bottom w:w="0" w:type="dxa"/>
              <w:right w:w="108" w:type="dxa"/>
            </w:tcMar>
          </w:tcPr>
          <w:p w14:paraId="5A071405" w14:textId="77777777" w:rsidR="00E36B06" w:rsidRPr="00DF1D66" w:rsidRDefault="00E36B06" w:rsidP="00C70807">
            <w:pPr>
              <w:rPr>
                <w:sz w:val="22"/>
                <w:szCs w:val="22"/>
              </w:rPr>
            </w:pPr>
            <w:r w:rsidRPr="00DF1D66">
              <w:rPr>
                <w:sz w:val="22"/>
                <w:szCs w:val="22"/>
              </w:rPr>
              <w:t>ESCI</w:t>
            </w:r>
          </w:p>
        </w:tc>
        <w:tc>
          <w:tcPr>
            <w:tcW w:w="2160" w:type="dxa"/>
            <w:shd w:val="clear" w:color="auto" w:fill="F1F1F1"/>
            <w:tcMar>
              <w:top w:w="0" w:type="dxa"/>
              <w:left w:w="108" w:type="dxa"/>
              <w:bottom w:w="0" w:type="dxa"/>
              <w:right w:w="108" w:type="dxa"/>
            </w:tcMar>
          </w:tcPr>
          <w:p w14:paraId="5C97F8C7" w14:textId="77777777" w:rsidR="00E36B06" w:rsidRPr="00DF1D66" w:rsidRDefault="00E36B06" w:rsidP="00C70807">
            <w:pPr>
              <w:rPr>
                <w:sz w:val="22"/>
                <w:szCs w:val="22"/>
              </w:rPr>
            </w:pPr>
            <w:r w:rsidRPr="00E5186C">
              <w:rPr>
                <w:b/>
                <w:sz w:val="22"/>
                <w:szCs w:val="22"/>
              </w:rPr>
              <w:t>Journal Scope</w:t>
            </w:r>
          </w:p>
        </w:tc>
        <w:tc>
          <w:tcPr>
            <w:tcW w:w="2790" w:type="dxa"/>
            <w:tcMar>
              <w:top w:w="0" w:type="dxa"/>
              <w:left w:w="108" w:type="dxa"/>
              <w:bottom w:w="0" w:type="dxa"/>
              <w:right w:w="108" w:type="dxa"/>
            </w:tcMar>
          </w:tcPr>
          <w:p w14:paraId="4D2FD8E3" w14:textId="77777777" w:rsidR="00E36B06" w:rsidRPr="00DF1D66" w:rsidRDefault="00E36B06" w:rsidP="00C70807">
            <w:pPr>
              <w:rPr>
                <w:sz w:val="22"/>
                <w:szCs w:val="22"/>
              </w:rPr>
            </w:pPr>
            <w:r>
              <w:rPr>
                <w:bCs/>
                <w:sz w:val="22"/>
                <w:szCs w:val="22"/>
              </w:rPr>
              <w:t>International</w:t>
            </w:r>
          </w:p>
        </w:tc>
      </w:tr>
      <w:tr w:rsidR="00571284" w:rsidRPr="00DF1D66" w14:paraId="2FF6BA5A" w14:textId="77777777" w:rsidTr="007202EE">
        <w:tc>
          <w:tcPr>
            <w:tcW w:w="2610" w:type="dxa"/>
            <w:shd w:val="clear" w:color="auto" w:fill="F1F1F1"/>
            <w:tcMar>
              <w:top w:w="0" w:type="dxa"/>
              <w:left w:w="108" w:type="dxa"/>
              <w:bottom w:w="0" w:type="dxa"/>
              <w:right w:w="108" w:type="dxa"/>
            </w:tcMar>
          </w:tcPr>
          <w:p w14:paraId="05B13949" w14:textId="77777777" w:rsidR="00E36B06" w:rsidRPr="00DF1D66" w:rsidRDefault="00E36B06" w:rsidP="00C70807">
            <w:pPr>
              <w:rPr>
                <w:sz w:val="22"/>
                <w:szCs w:val="22"/>
              </w:rPr>
            </w:pPr>
            <w:r w:rsidRPr="00DF1D66">
              <w:rPr>
                <w:b/>
                <w:sz w:val="22"/>
                <w:szCs w:val="22"/>
              </w:rPr>
              <w:t>H-Index</w:t>
            </w:r>
          </w:p>
        </w:tc>
        <w:tc>
          <w:tcPr>
            <w:tcW w:w="2070" w:type="dxa"/>
            <w:tcMar>
              <w:top w:w="0" w:type="dxa"/>
              <w:left w:w="108" w:type="dxa"/>
              <w:bottom w:w="0" w:type="dxa"/>
              <w:right w:w="108" w:type="dxa"/>
            </w:tcMar>
          </w:tcPr>
          <w:p w14:paraId="7AEF686D" w14:textId="77777777" w:rsidR="00E36B06" w:rsidRPr="00DF1D66" w:rsidRDefault="00E36B06" w:rsidP="00C70807">
            <w:pPr>
              <w:rPr>
                <w:sz w:val="22"/>
                <w:szCs w:val="22"/>
              </w:rPr>
            </w:pPr>
            <w:r w:rsidRPr="00DF1D66">
              <w:rPr>
                <w:sz w:val="22"/>
                <w:szCs w:val="22"/>
              </w:rPr>
              <w:t>27</w:t>
            </w:r>
          </w:p>
        </w:tc>
        <w:tc>
          <w:tcPr>
            <w:tcW w:w="2160" w:type="dxa"/>
            <w:shd w:val="clear" w:color="auto" w:fill="F1F1F1"/>
            <w:tcMar>
              <w:top w:w="0" w:type="dxa"/>
              <w:left w:w="108" w:type="dxa"/>
              <w:bottom w:w="0" w:type="dxa"/>
              <w:right w:w="108" w:type="dxa"/>
            </w:tcMar>
          </w:tcPr>
          <w:p w14:paraId="4D8625AB" w14:textId="77777777" w:rsidR="00E36B06" w:rsidRPr="00DF1D66" w:rsidRDefault="00E36B06" w:rsidP="00C70807">
            <w:pPr>
              <w:rPr>
                <w:sz w:val="22"/>
                <w:szCs w:val="22"/>
              </w:rPr>
            </w:pPr>
            <w:r w:rsidRPr="00DF1D66">
              <w:rPr>
                <w:b/>
                <w:sz w:val="22"/>
                <w:szCs w:val="22"/>
              </w:rPr>
              <w:t>Publisher</w:t>
            </w:r>
          </w:p>
        </w:tc>
        <w:tc>
          <w:tcPr>
            <w:tcW w:w="2790" w:type="dxa"/>
            <w:tcMar>
              <w:top w:w="0" w:type="dxa"/>
              <w:left w:w="108" w:type="dxa"/>
              <w:bottom w:w="0" w:type="dxa"/>
              <w:right w:w="108" w:type="dxa"/>
            </w:tcMar>
          </w:tcPr>
          <w:p w14:paraId="2E5FE591" w14:textId="77777777" w:rsidR="00E36B06" w:rsidRPr="00DF1D66" w:rsidRDefault="00E36B06" w:rsidP="00C70807">
            <w:pPr>
              <w:rPr>
                <w:sz w:val="22"/>
                <w:szCs w:val="22"/>
              </w:rPr>
            </w:pPr>
            <w:r w:rsidRPr="00DF1D66">
              <w:rPr>
                <w:sz w:val="22"/>
                <w:szCs w:val="22"/>
              </w:rPr>
              <w:t>Taylor &amp; Francis</w:t>
            </w:r>
          </w:p>
        </w:tc>
      </w:tr>
      <w:tr w:rsidR="00571284" w:rsidRPr="00DF1D66" w14:paraId="1E13AF05" w14:textId="77777777" w:rsidTr="007202EE">
        <w:tc>
          <w:tcPr>
            <w:tcW w:w="2610" w:type="dxa"/>
            <w:shd w:val="clear" w:color="auto" w:fill="F1F1F1"/>
            <w:tcMar>
              <w:top w:w="0" w:type="dxa"/>
              <w:left w:w="108" w:type="dxa"/>
              <w:bottom w:w="0" w:type="dxa"/>
              <w:right w:w="108" w:type="dxa"/>
            </w:tcMar>
          </w:tcPr>
          <w:p w14:paraId="2757DDE5" w14:textId="77777777" w:rsidR="00E36B06" w:rsidRPr="00DF1D66" w:rsidRDefault="00E36B06" w:rsidP="00C70807">
            <w:pPr>
              <w:rPr>
                <w:b/>
                <w:sz w:val="22"/>
                <w:szCs w:val="22"/>
              </w:rPr>
            </w:pPr>
            <w:r w:rsidRPr="00DF1D66">
              <w:rPr>
                <w:b/>
                <w:sz w:val="22"/>
                <w:szCs w:val="22"/>
              </w:rPr>
              <w:t>SNIP</w:t>
            </w:r>
          </w:p>
        </w:tc>
        <w:tc>
          <w:tcPr>
            <w:tcW w:w="2070" w:type="dxa"/>
            <w:tcMar>
              <w:top w:w="0" w:type="dxa"/>
              <w:left w:w="108" w:type="dxa"/>
              <w:bottom w:w="0" w:type="dxa"/>
              <w:right w:w="108" w:type="dxa"/>
            </w:tcMar>
          </w:tcPr>
          <w:p w14:paraId="70E873CE" w14:textId="77777777" w:rsidR="00E36B06" w:rsidRPr="00DF1D66" w:rsidRDefault="00E36B06" w:rsidP="00C70807">
            <w:pPr>
              <w:rPr>
                <w:sz w:val="22"/>
                <w:szCs w:val="22"/>
              </w:rPr>
            </w:pPr>
            <w:r w:rsidRPr="00DF1D66">
              <w:rPr>
                <w:sz w:val="22"/>
                <w:szCs w:val="22"/>
              </w:rPr>
              <w:t>1.19</w:t>
            </w:r>
          </w:p>
        </w:tc>
        <w:tc>
          <w:tcPr>
            <w:tcW w:w="2160" w:type="dxa"/>
            <w:shd w:val="clear" w:color="auto" w:fill="F1F1F1"/>
            <w:tcMar>
              <w:top w:w="0" w:type="dxa"/>
              <w:left w:w="108" w:type="dxa"/>
              <w:bottom w:w="0" w:type="dxa"/>
              <w:right w:w="108" w:type="dxa"/>
            </w:tcMar>
          </w:tcPr>
          <w:p w14:paraId="20AF88F8" w14:textId="77777777" w:rsidR="00E36B06" w:rsidRPr="00DF1D66" w:rsidRDefault="00E36B06" w:rsidP="00C70807">
            <w:pPr>
              <w:rPr>
                <w:b/>
                <w:sz w:val="22"/>
                <w:szCs w:val="22"/>
              </w:rPr>
            </w:pPr>
            <w:r w:rsidRPr="00DF1D66">
              <w:rPr>
                <w:b/>
                <w:sz w:val="22"/>
                <w:szCs w:val="22"/>
              </w:rPr>
              <w:t>Author contribution</w:t>
            </w:r>
          </w:p>
        </w:tc>
        <w:tc>
          <w:tcPr>
            <w:tcW w:w="2790" w:type="dxa"/>
            <w:tcMar>
              <w:top w:w="0" w:type="dxa"/>
              <w:left w:w="108" w:type="dxa"/>
              <w:bottom w:w="0" w:type="dxa"/>
              <w:right w:w="108" w:type="dxa"/>
            </w:tcMar>
          </w:tcPr>
          <w:p w14:paraId="09265190" w14:textId="77777777" w:rsidR="00E36B06" w:rsidRPr="00DF1D66" w:rsidRDefault="00E36B06" w:rsidP="00C70807">
            <w:pPr>
              <w:rPr>
                <w:sz w:val="22"/>
                <w:szCs w:val="22"/>
              </w:rPr>
            </w:pPr>
            <w:r w:rsidRPr="00DF1D66">
              <w:rPr>
                <w:sz w:val="22"/>
                <w:szCs w:val="22"/>
              </w:rPr>
              <w:t>60%</w:t>
            </w:r>
          </w:p>
        </w:tc>
      </w:tr>
      <w:tr w:rsidR="00E36B06" w:rsidRPr="00DF1D66" w14:paraId="12E88C38" w14:textId="77777777" w:rsidTr="007202EE">
        <w:tc>
          <w:tcPr>
            <w:tcW w:w="2610" w:type="dxa"/>
            <w:shd w:val="clear" w:color="auto" w:fill="F1F1F1"/>
            <w:tcMar>
              <w:top w:w="0" w:type="dxa"/>
              <w:left w:w="108" w:type="dxa"/>
              <w:bottom w:w="0" w:type="dxa"/>
              <w:right w:w="108" w:type="dxa"/>
            </w:tcMar>
          </w:tcPr>
          <w:p w14:paraId="742E2503" w14:textId="77777777" w:rsidR="00E36B06" w:rsidRPr="00DF1D66" w:rsidRDefault="00E36B06" w:rsidP="00C70807">
            <w:pPr>
              <w:rPr>
                <w:b/>
                <w:sz w:val="22"/>
                <w:szCs w:val="22"/>
              </w:rPr>
            </w:pPr>
            <w:r>
              <w:rPr>
                <w:b/>
                <w:sz w:val="22"/>
                <w:szCs w:val="22"/>
              </w:rPr>
              <w:t xml:space="preserve">Manuscript </w:t>
            </w:r>
            <w:r w:rsidRPr="00DF1D66">
              <w:rPr>
                <w:b/>
                <w:sz w:val="22"/>
                <w:szCs w:val="22"/>
              </w:rPr>
              <w:t xml:space="preserve">Review </w:t>
            </w:r>
            <w:r>
              <w:rPr>
                <w:b/>
                <w:sz w:val="22"/>
                <w:szCs w:val="22"/>
              </w:rPr>
              <w:t>Process</w:t>
            </w:r>
          </w:p>
        </w:tc>
        <w:tc>
          <w:tcPr>
            <w:tcW w:w="2070" w:type="dxa"/>
            <w:tcMar>
              <w:top w:w="0" w:type="dxa"/>
              <w:left w:w="108" w:type="dxa"/>
              <w:bottom w:w="0" w:type="dxa"/>
              <w:right w:w="108" w:type="dxa"/>
            </w:tcMar>
          </w:tcPr>
          <w:p w14:paraId="294EC7E5" w14:textId="77777777" w:rsidR="00E36B06" w:rsidRPr="00DF1D66" w:rsidRDefault="00E36B06" w:rsidP="00C70807">
            <w:pPr>
              <w:rPr>
                <w:sz w:val="22"/>
                <w:szCs w:val="22"/>
              </w:rPr>
            </w:pPr>
            <w:r w:rsidRPr="00DF1D66">
              <w:rPr>
                <w:sz w:val="22"/>
                <w:szCs w:val="22"/>
              </w:rPr>
              <w:t>Double-blind peer review</w:t>
            </w:r>
          </w:p>
        </w:tc>
        <w:tc>
          <w:tcPr>
            <w:tcW w:w="2160" w:type="dxa"/>
            <w:shd w:val="clear" w:color="auto" w:fill="F1F1F1"/>
            <w:tcMar>
              <w:top w:w="0" w:type="dxa"/>
              <w:left w:w="108" w:type="dxa"/>
              <w:bottom w:w="0" w:type="dxa"/>
              <w:right w:w="108" w:type="dxa"/>
            </w:tcMar>
          </w:tcPr>
          <w:p w14:paraId="4E5773EF" w14:textId="77777777" w:rsidR="00E36B06" w:rsidRPr="00DF1D66" w:rsidRDefault="00E36B06" w:rsidP="00C70807">
            <w:pPr>
              <w:rPr>
                <w:b/>
                <w:sz w:val="22"/>
                <w:szCs w:val="22"/>
              </w:rPr>
            </w:pPr>
          </w:p>
        </w:tc>
        <w:tc>
          <w:tcPr>
            <w:tcW w:w="2790" w:type="dxa"/>
            <w:tcMar>
              <w:top w:w="0" w:type="dxa"/>
              <w:left w:w="108" w:type="dxa"/>
              <w:bottom w:w="0" w:type="dxa"/>
              <w:right w:w="108" w:type="dxa"/>
            </w:tcMar>
          </w:tcPr>
          <w:p w14:paraId="0C076634" w14:textId="77777777" w:rsidR="00E36B06" w:rsidRPr="00DF1D66" w:rsidRDefault="00E36B06" w:rsidP="00C70807">
            <w:pPr>
              <w:rPr>
                <w:sz w:val="22"/>
                <w:szCs w:val="22"/>
              </w:rPr>
            </w:pPr>
          </w:p>
        </w:tc>
      </w:tr>
      <w:tr w:rsidR="00E36B06" w:rsidRPr="00DF1D66" w14:paraId="11A154E6" w14:textId="77777777" w:rsidTr="007202EE">
        <w:trPr>
          <w:trHeight w:val="772"/>
        </w:trPr>
        <w:tc>
          <w:tcPr>
            <w:tcW w:w="9630" w:type="dxa"/>
            <w:gridSpan w:val="4"/>
            <w:tcMar>
              <w:top w:w="0" w:type="dxa"/>
              <w:left w:w="108" w:type="dxa"/>
              <w:bottom w:w="0" w:type="dxa"/>
              <w:right w:w="108" w:type="dxa"/>
            </w:tcMar>
          </w:tcPr>
          <w:p w14:paraId="7E580413" w14:textId="77777777" w:rsidR="00E36B06" w:rsidRPr="00DF1D66" w:rsidRDefault="00E36B06" w:rsidP="00C70807">
            <w:pPr>
              <w:rPr>
                <w:sz w:val="22"/>
                <w:szCs w:val="22"/>
              </w:rPr>
            </w:pPr>
            <w:r w:rsidRPr="00DF1D66">
              <w:rPr>
                <w:b/>
                <w:sz w:val="22"/>
                <w:szCs w:val="22"/>
              </w:rPr>
              <w:t>Journal Description</w:t>
            </w:r>
            <w:r w:rsidRPr="00DF1D66">
              <w:rPr>
                <w:sz w:val="22"/>
                <w:szCs w:val="22"/>
              </w:rPr>
              <w:t>: </w:t>
            </w:r>
            <w:r w:rsidRPr="00DF1D66">
              <w:rPr>
                <w:sz w:val="22"/>
                <w:szCs w:val="22"/>
                <w:highlight w:val="white"/>
              </w:rPr>
              <w:t xml:space="preserve">Journal of Global Fashion Marketing is an international journal aiming to “bridge fashion and marketing”, that provides </w:t>
            </w:r>
            <w:r w:rsidRPr="00DF1D66">
              <w:rPr>
                <w:sz w:val="22"/>
                <w:szCs w:val="22"/>
              </w:rPr>
              <w:t>fresh, innovative insight to any topic in the field of fashion, luxury, and culture marketing</w:t>
            </w:r>
            <w:r w:rsidRPr="00DF1D66">
              <w:rPr>
                <w:sz w:val="22"/>
                <w:szCs w:val="22"/>
                <w:highlight w:val="white"/>
              </w:rPr>
              <w:t>. </w:t>
            </w:r>
            <w:r w:rsidRPr="00DF1D66">
              <w:rPr>
                <w:sz w:val="22"/>
                <w:szCs w:val="22"/>
              </w:rPr>
              <w:t>Acceptance rate – 20%</w:t>
            </w:r>
          </w:p>
        </w:tc>
      </w:tr>
    </w:tbl>
    <w:p w14:paraId="7F2D1D2E" w14:textId="77777777" w:rsidR="00E36B06" w:rsidRPr="00E36B06" w:rsidRDefault="00E36B06" w:rsidP="00E36B06">
      <w:pPr>
        <w:rPr>
          <w:color w:val="000000"/>
          <w:sz w:val="22"/>
          <w:szCs w:val="22"/>
        </w:rPr>
      </w:pPr>
    </w:p>
    <w:p w14:paraId="750FC5CB" w14:textId="16D70AB0" w:rsidR="00C057DC" w:rsidRPr="006D1F45" w:rsidRDefault="00C057DC" w:rsidP="00C057DC">
      <w:pPr>
        <w:numPr>
          <w:ilvl w:val="0"/>
          <w:numId w:val="7"/>
        </w:numPr>
        <w:pBdr>
          <w:top w:val="nil"/>
          <w:left w:val="nil"/>
          <w:bottom w:val="nil"/>
          <w:right w:val="nil"/>
          <w:between w:val="nil"/>
        </w:pBdr>
        <w:ind w:left="360"/>
        <w:rPr>
          <w:color w:val="000000"/>
          <w:sz w:val="22"/>
          <w:szCs w:val="22"/>
        </w:rPr>
      </w:pPr>
      <w:r w:rsidRPr="006D1F45">
        <w:rPr>
          <w:b/>
          <w:color w:val="000000"/>
          <w:sz w:val="22"/>
          <w:szCs w:val="22"/>
          <w:highlight w:val="white"/>
        </w:rPr>
        <w:t>Goswami, S.</w:t>
      </w:r>
      <w:r w:rsidRPr="006D1F45">
        <w:rPr>
          <w:color w:val="000000"/>
          <w:sz w:val="22"/>
          <w:szCs w:val="22"/>
          <w:highlight w:val="white"/>
        </w:rPr>
        <w:t>, Ha-Brookshire, J., &amp; Bonifay, W. (2018). Measuring Perceived Corporate Hypocrisy: Scale Development in the Context of US Retail Employees. </w:t>
      </w:r>
      <w:r w:rsidRPr="006D1F45">
        <w:rPr>
          <w:i/>
          <w:color w:val="000000"/>
          <w:sz w:val="22"/>
          <w:szCs w:val="22"/>
          <w:highlight w:val="white"/>
        </w:rPr>
        <w:t>Sustainability</w:t>
      </w:r>
      <w:r w:rsidRPr="006D1F45">
        <w:rPr>
          <w:color w:val="000000"/>
          <w:sz w:val="22"/>
          <w:szCs w:val="22"/>
          <w:highlight w:val="white"/>
        </w:rPr>
        <w:t>, </w:t>
      </w:r>
      <w:r w:rsidRPr="006D1F45">
        <w:rPr>
          <w:i/>
          <w:color w:val="000000"/>
          <w:sz w:val="22"/>
          <w:szCs w:val="22"/>
          <w:highlight w:val="white"/>
        </w:rPr>
        <w:t>10</w:t>
      </w:r>
      <w:r w:rsidRPr="006D1F45">
        <w:rPr>
          <w:color w:val="000000"/>
          <w:sz w:val="22"/>
          <w:szCs w:val="22"/>
          <w:highlight w:val="white"/>
        </w:rPr>
        <w:t xml:space="preserve">(12), 4756. </w:t>
      </w:r>
      <w:hyperlink r:id="rId18" w:history="1">
        <w:r w:rsidR="00D02C53" w:rsidRPr="00A17358">
          <w:rPr>
            <w:color w:val="002EFF"/>
            <w:sz w:val="22"/>
            <w:szCs w:val="22"/>
            <w:u w:val="single"/>
            <w:shd w:val="clear" w:color="auto" w:fill="FFFFFF"/>
          </w:rPr>
          <w:t>https://doi.org/10.3390/su10124756</w:t>
        </w:r>
      </w:hyperlink>
    </w:p>
    <w:p w14:paraId="7923EC16" w14:textId="77777777" w:rsidR="00C057DC" w:rsidRDefault="00C057DC" w:rsidP="00374586">
      <w:pPr>
        <w:pBdr>
          <w:top w:val="nil"/>
          <w:left w:val="nil"/>
          <w:bottom w:val="nil"/>
          <w:right w:val="nil"/>
          <w:between w:val="nil"/>
        </w:pBdr>
        <w:rPr>
          <w:color w:val="000000"/>
          <w:sz w:val="22"/>
          <w:szCs w:val="22"/>
        </w:rPr>
      </w:pPr>
    </w:p>
    <w:tbl>
      <w:tblPr>
        <w:tblW w:w="9630" w:type="dxa"/>
        <w:tblInd w:w="8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00" w:firstRow="0" w:lastRow="0" w:firstColumn="0" w:lastColumn="0" w:noHBand="0" w:noVBand="1"/>
      </w:tblPr>
      <w:tblGrid>
        <w:gridCol w:w="2610"/>
        <w:gridCol w:w="2070"/>
        <w:gridCol w:w="2160"/>
        <w:gridCol w:w="2790"/>
      </w:tblGrid>
      <w:tr w:rsidR="00106572" w:rsidRPr="00DF1D66" w14:paraId="1A2E45CE" w14:textId="77777777" w:rsidTr="007202EE">
        <w:trPr>
          <w:trHeight w:val="340"/>
        </w:trPr>
        <w:tc>
          <w:tcPr>
            <w:tcW w:w="2610" w:type="dxa"/>
            <w:shd w:val="clear" w:color="auto" w:fill="F1F1F1"/>
            <w:tcMar>
              <w:top w:w="0" w:type="dxa"/>
              <w:left w:w="108" w:type="dxa"/>
              <w:bottom w:w="0" w:type="dxa"/>
              <w:right w:w="108" w:type="dxa"/>
            </w:tcMar>
          </w:tcPr>
          <w:p w14:paraId="556F66AC" w14:textId="77777777" w:rsidR="00106572" w:rsidRPr="00DF1D66" w:rsidRDefault="00106572" w:rsidP="00C70807">
            <w:pPr>
              <w:rPr>
                <w:sz w:val="22"/>
                <w:szCs w:val="22"/>
              </w:rPr>
            </w:pPr>
            <w:r w:rsidRPr="00DF1D66">
              <w:rPr>
                <w:b/>
                <w:sz w:val="22"/>
                <w:szCs w:val="22"/>
              </w:rPr>
              <w:t>Journal Impact Factor</w:t>
            </w:r>
          </w:p>
        </w:tc>
        <w:tc>
          <w:tcPr>
            <w:tcW w:w="2070" w:type="dxa"/>
            <w:tcMar>
              <w:top w:w="0" w:type="dxa"/>
              <w:left w:w="108" w:type="dxa"/>
              <w:bottom w:w="0" w:type="dxa"/>
              <w:right w:w="108" w:type="dxa"/>
            </w:tcMar>
          </w:tcPr>
          <w:p w14:paraId="2DC2BE0F" w14:textId="77777777" w:rsidR="00106572" w:rsidRPr="00DF1D66" w:rsidRDefault="00106572" w:rsidP="00C70807">
            <w:pPr>
              <w:rPr>
                <w:b/>
                <w:sz w:val="22"/>
                <w:szCs w:val="22"/>
              </w:rPr>
            </w:pPr>
            <w:r w:rsidRPr="00DF1D66">
              <w:rPr>
                <w:sz w:val="22"/>
                <w:szCs w:val="22"/>
              </w:rPr>
              <w:t>3.89</w:t>
            </w:r>
          </w:p>
        </w:tc>
        <w:tc>
          <w:tcPr>
            <w:tcW w:w="2160" w:type="dxa"/>
            <w:shd w:val="clear" w:color="auto" w:fill="F1F1F1"/>
            <w:tcMar>
              <w:top w:w="0" w:type="dxa"/>
              <w:left w:w="108" w:type="dxa"/>
              <w:bottom w:w="0" w:type="dxa"/>
              <w:right w:w="108" w:type="dxa"/>
            </w:tcMar>
          </w:tcPr>
          <w:p w14:paraId="23021CAB" w14:textId="77777777" w:rsidR="00106572" w:rsidRPr="00DF1D66" w:rsidRDefault="00106572" w:rsidP="00C70807">
            <w:pPr>
              <w:rPr>
                <w:sz w:val="22"/>
                <w:szCs w:val="22"/>
              </w:rPr>
            </w:pPr>
            <w:r w:rsidRPr="00DF1D66">
              <w:rPr>
                <w:b/>
                <w:sz w:val="22"/>
                <w:szCs w:val="22"/>
              </w:rPr>
              <w:t>Cite Score</w:t>
            </w:r>
          </w:p>
        </w:tc>
        <w:tc>
          <w:tcPr>
            <w:tcW w:w="2790" w:type="dxa"/>
            <w:tcMar>
              <w:top w:w="0" w:type="dxa"/>
              <w:left w:w="108" w:type="dxa"/>
              <w:bottom w:w="0" w:type="dxa"/>
              <w:right w:w="108" w:type="dxa"/>
            </w:tcMar>
          </w:tcPr>
          <w:p w14:paraId="23129015" w14:textId="77777777" w:rsidR="00106572" w:rsidRPr="00DF1D66" w:rsidRDefault="00106572" w:rsidP="00C70807">
            <w:pPr>
              <w:rPr>
                <w:sz w:val="22"/>
                <w:szCs w:val="22"/>
              </w:rPr>
            </w:pPr>
            <w:r w:rsidRPr="00DF1D66">
              <w:rPr>
                <w:sz w:val="22"/>
                <w:szCs w:val="22"/>
              </w:rPr>
              <w:t>5.80</w:t>
            </w:r>
          </w:p>
        </w:tc>
      </w:tr>
      <w:tr w:rsidR="00106572" w:rsidRPr="00DF1D66" w14:paraId="1C9FF02C" w14:textId="77777777" w:rsidTr="007202EE">
        <w:tc>
          <w:tcPr>
            <w:tcW w:w="2610" w:type="dxa"/>
            <w:shd w:val="clear" w:color="auto" w:fill="F1F1F1"/>
            <w:tcMar>
              <w:top w:w="0" w:type="dxa"/>
              <w:left w:w="108" w:type="dxa"/>
              <w:bottom w:w="0" w:type="dxa"/>
              <w:right w:w="108" w:type="dxa"/>
            </w:tcMar>
          </w:tcPr>
          <w:p w14:paraId="7C38B0F2" w14:textId="77777777" w:rsidR="00106572" w:rsidRPr="00DF1D66" w:rsidRDefault="00106572" w:rsidP="00C70807">
            <w:pPr>
              <w:rPr>
                <w:sz w:val="22"/>
                <w:szCs w:val="22"/>
              </w:rPr>
            </w:pPr>
            <w:proofErr w:type="spellStart"/>
            <w:r w:rsidRPr="00DF1D66">
              <w:rPr>
                <w:b/>
                <w:sz w:val="22"/>
                <w:szCs w:val="22"/>
              </w:rPr>
              <w:t>SCImago</w:t>
            </w:r>
            <w:proofErr w:type="spellEnd"/>
            <w:r w:rsidRPr="00DF1D66">
              <w:rPr>
                <w:b/>
                <w:sz w:val="22"/>
                <w:szCs w:val="22"/>
              </w:rPr>
              <w:t xml:space="preserve"> Journal Rank (SJR); Score</w:t>
            </w:r>
          </w:p>
        </w:tc>
        <w:tc>
          <w:tcPr>
            <w:tcW w:w="2070" w:type="dxa"/>
            <w:tcMar>
              <w:top w:w="0" w:type="dxa"/>
              <w:left w:w="108" w:type="dxa"/>
              <w:bottom w:w="0" w:type="dxa"/>
              <w:right w:w="108" w:type="dxa"/>
            </w:tcMar>
          </w:tcPr>
          <w:p w14:paraId="25E92E33" w14:textId="77777777" w:rsidR="00106572" w:rsidRPr="00DF1D66" w:rsidRDefault="00106572" w:rsidP="00C70807">
            <w:pPr>
              <w:rPr>
                <w:sz w:val="22"/>
                <w:szCs w:val="22"/>
              </w:rPr>
            </w:pPr>
            <w:r w:rsidRPr="00DF1D66">
              <w:rPr>
                <w:sz w:val="22"/>
                <w:szCs w:val="22"/>
              </w:rPr>
              <w:t>Q1; 0.66</w:t>
            </w:r>
          </w:p>
        </w:tc>
        <w:tc>
          <w:tcPr>
            <w:tcW w:w="2160" w:type="dxa"/>
            <w:shd w:val="clear" w:color="auto" w:fill="F1F1F1"/>
            <w:tcMar>
              <w:top w:w="0" w:type="dxa"/>
              <w:left w:w="108" w:type="dxa"/>
              <w:bottom w:w="0" w:type="dxa"/>
              <w:right w:w="108" w:type="dxa"/>
            </w:tcMar>
          </w:tcPr>
          <w:p w14:paraId="7D9E1EC9" w14:textId="77777777" w:rsidR="00106572" w:rsidRPr="00DF1D66" w:rsidRDefault="00106572" w:rsidP="00C70807">
            <w:pPr>
              <w:rPr>
                <w:sz w:val="22"/>
                <w:szCs w:val="22"/>
              </w:rPr>
            </w:pPr>
            <w:r w:rsidRPr="00DF1D66">
              <w:rPr>
                <w:b/>
                <w:sz w:val="22"/>
                <w:szCs w:val="22"/>
              </w:rPr>
              <w:t>Article Citations</w:t>
            </w:r>
          </w:p>
        </w:tc>
        <w:tc>
          <w:tcPr>
            <w:tcW w:w="2790" w:type="dxa"/>
            <w:tcMar>
              <w:top w:w="0" w:type="dxa"/>
              <w:left w:w="108" w:type="dxa"/>
              <w:bottom w:w="0" w:type="dxa"/>
              <w:right w:w="108" w:type="dxa"/>
            </w:tcMar>
          </w:tcPr>
          <w:p w14:paraId="360FF111" w14:textId="77777777" w:rsidR="00106572" w:rsidRPr="00DF1D66" w:rsidRDefault="00106572" w:rsidP="00C70807">
            <w:pPr>
              <w:rPr>
                <w:sz w:val="22"/>
                <w:szCs w:val="22"/>
              </w:rPr>
            </w:pPr>
            <w:r w:rsidRPr="00DF1D66">
              <w:rPr>
                <w:sz w:val="22"/>
                <w:szCs w:val="22"/>
              </w:rPr>
              <w:t>19 (6 self-citation)</w:t>
            </w:r>
          </w:p>
        </w:tc>
      </w:tr>
      <w:tr w:rsidR="00106572" w:rsidRPr="00DF1D66" w14:paraId="4570F143" w14:textId="77777777" w:rsidTr="007202EE">
        <w:tc>
          <w:tcPr>
            <w:tcW w:w="2610" w:type="dxa"/>
            <w:shd w:val="clear" w:color="auto" w:fill="F1F1F1"/>
            <w:tcMar>
              <w:top w:w="0" w:type="dxa"/>
              <w:left w:w="108" w:type="dxa"/>
              <w:bottom w:w="0" w:type="dxa"/>
              <w:right w:w="108" w:type="dxa"/>
            </w:tcMar>
          </w:tcPr>
          <w:p w14:paraId="3ECD770A" w14:textId="77777777" w:rsidR="00106572" w:rsidRPr="00DF1D66" w:rsidRDefault="00106572" w:rsidP="00C70807">
            <w:pPr>
              <w:rPr>
                <w:sz w:val="22"/>
                <w:szCs w:val="22"/>
              </w:rPr>
            </w:pPr>
            <w:r w:rsidRPr="00DF1D66">
              <w:rPr>
                <w:b/>
                <w:sz w:val="22"/>
                <w:szCs w:val="22"/>
              </w:rPr>
              <w:t>ABDC rank</w:t>
            </w:r>
          </w:p>
        </w:tc>
        <w:tc>
          <w:tcPr>
            <w:tcW w:w="2070" w:type="dxa"/>
            <w:tcMar>
              <w:top w:w="0" w:type="dxa"/>
              <w:left w:w="108" w:type="dxa"/>
              <w:bottom w:w="0" w:type="dxa"/>
              <w:right w:w="108" w:type="dxa"/>
            </w:tcMar>
          </w:tcPr>
          <w:p w14:paraId="6B5C972B" w14:textId="77777777" w:rsidR="00106572" w:rsidRPr="00DF1D66" w:rsidRDefault="00106572" w:rsidP="00C70807">
            <w:pPr>
              <w:rPr>
                <w:sz w:val="22"/>
                <w:szCs w:val="22"/>
              </w:rPr>
            </w:pPr>
            <w:r w:rsidRPr="00DF1D66">
              <w:rPr>
                <w:sz w:val="22"/>
                <w:szCs w:val="22"/>
              </w:rPr>
              <w:t>N/A</w:t>
            </w:r>
          </w:p>
        </w:tc>
        <w:tc>
          <w:tcPr>
            <w:tcW w:w="2160" w:type="dxa"/>
            <w:shd w:val="clear" w:color="auto" w:fill="F1F1F1"/>
            <w:tcMar>
              <w:top w:w="0" w:type="dxa"/>
              <w:left w:w="108" w:type="dxa"/>
              <w:bottom w:w="0" w:type="dxa"/>
              <w:right w:w="108" w:type="dxa"/>
            </w:tcMar>
          </w:tcPr>
          <w:p w14:paraId="5A2032F9" w14:textId="77777777" w:rsidR="00106572" w:rsidRPr="00DF1D66" w:rsidRDefault="00106572" w:rsidP="00C70807">
            <w:pPr>
              <w:rPr>
                <w:sz w:val="22"/>
                <w:szCs w:val="22"/>
              </w:rPr>
            </w:pPr>
            <w:r w:rsidRPr="0039458B">
              <w:rPr>
                <w:b/>
                <w:bCs/>
                <w:sz w:val="22"/>
                <w:szCs w:val="22"/>
              </w:rPr>
              <w:t>Audience</w:t>
            </w:r>
          </w:p>
        </w:tc>
        <w:tc>
          <w:tcPr>
            <w:tcW w:w="2790" w:type="dxa"/>
            <w:tcMar>
              <w:top w:w="0" w:type="dxa"/>
              <w:left w:w="108" w:type="dxa"/>
              <w:bottom w:w="0" w:type="dxa"/>
              <w:right w:w="108" w:type="dxa"/>
            </w:tcMar>
          </w:tcPr>
          <w:p w14:paraId="205058F2" w14:textId="77777777" w:rsidR="00106572" w:rsidRPr="00DF1D66" w:rsidRDefault="00106572" w:rsidP="00C70807">
            <w:pPr>
              <w:rPr>
                <w:sz w:val="22"/>
                <w:szCs w:val="22"/>
              </w:rPr>
            </w:pPr>
            <w:r>
              <w:rPr>
                <w:sz w:val="22"/>
                <w:szCs w:val="22"/>
              </w:rPr>
              <w:t>Scholars and practitioners relating to</w:t>
            </w:r>
            <w:r w:rsidRPr="00BF4A89">
              <w:rPr>
                <w:color w:val="000000" w:themeColor="text1"/>
                <w:sz w:val="22"/>
                <w:szCs w:val="22"/>
                <w:shd w:val="clear" w:color="auto" w:fill="FFFFFF"/>
              </w:rPr>
              <w:t xml:space="preserve"> social sciences, </w:t>
            </w:r>
            <w:r>
              <w:rPr>
                <w:sz w:val="22"/>
                <w:szCs w:val="22"/>
              </w:rPr>
              <w:t>natural</w:t>
            </w:r>
            <w:r w:rsidRPr="00BF4A89">
              <w:rPr>
                <w:color w:val="000000" w:themeColor="text1"/>
                <w:sz w:val="22"/>
                <w:szCs w:val="22"/>
                <w:shd w:val="clear" w:color="auto" w:fill="FFFFFF"/>
              </w:rPr>
              <w:t xml:space="preserve"> and applied sciences, engineering, economics, and humanities</w:t>
            </w:r>
          </w:p>
        </w:tc>
      </w:tr>
      <w:tr w:rsidR="00106572" w:rsidRPr="00DF1D66" w14:paraId="42AB8D3E" w14:textId="77777777" w:rsidTr="007202EE">
        <w:tc>
          <w:tcPr>
            <w:tcW w:w="2610" w:type="dxa"/>
            <w:shd w:val="clear" w:color="auto" w:fill="F1F1F1"/>
            <w:tcMar>
              <w:top w:w="0" w:type="dxa"/>
              <w:left w:w="108" w:type="dxa"/>
              <w:bottom w:w="0" w:type="dxa"/>
              <w:right w:w="108" w:type="dxa"/>
            </w:tcMar>
          </w:tcPr>
          <w:p w14:paraId="18E47DC5" w14:textId="77777777" w:rsidR="00106572" w:rsidRPr="00DF1D66" w:rsidRDefault="00106572" w:rsidP="00C70807">
            <w:pPr>
              <w:rPr>
                <w:b/>
                <w:bCs/>
                <w:sz w:val="22"/>
                <w:szCs w:val="22"/>
              </w:rPr>
            </w:pPr>
            <w:r w:rsidRPr="00DF1D66">
              <w:rPr>
                <w:b/>
                <w:bCs/>
                <w:sz w:val="22"/>
                <w:szCs w:val="22"/>
              </w:rPr>
              <w:t>Clarivate Analytics (SSCI/ESCI/SCIE)</w:t>
            </w:r>
          </w:p>
        </w:tc>
        <w:tc>
          <w:tcPr>
            <w:tcW w:w="2070" w:type="dxa"/>
            <w:tcMar>
              <w:top w:w="0" w:type="dxa"/>
              <w:left w:w="108" w:type="dxa"/>
              <w:bottom w:w="0" w:type="dxa"/>
              <w:right w:w="108" w:type="dxa"/>
            </w:tcMar>
          </w:tcPr>
          <w:p w14:paraId="10B9ADA9" w14:textId="77777777" w:rsidR="00106572" w:rsidRPr="00DF1D66" w:rsidRDefault="00106572" w:rsidP="00C70807">
            <w:pPr>
              <w:rPr>
                <w:sz w:val="22"/>
                <w:szCs w:val="22"/>
              </w:rPr>
            </w:pPr>
            <w:r w:rsidRPr="00DF1D66">
              <w:rPr>
                <w:sz w:val="22"/>
                <w:szCs w:val="22"/>
              </w:rPr>
              <w:t>SSCI</w:t>
            </w:r>
          </w:p>
        </w:tc>
        <w:tc>
          <w:tcPr>
            <w:tcW w:w="2160" w:type="dxa"/>
            <w:shd w:val="clear" w:color="auto" w:fill="F1F1F1"/>
            <w:tcMar>
              <w:top w:w="0" w:type="dxa"/>
              <w:left w:w="108" w:type="dxa"/>
              <w:bottom w:w="0" w:type="dxa"/>
              <w:right w:w="108" w:type="dxa"/>
            </w:tcMar>
          </w:tcPr>
          <w:p w14:paraId="3E47DD9F" w14:textId="77777777" w:rsidR="00106572" w:rsidRPr="00DF1D66" w:rsidRDefault="00106572" w:rsidP="00C70807">
            <w:pPr>
              <w:rPr>
                <w:sz w:val="22"/>
                <w:szCs w:val="22"/>
              </w:rPr>
            </w:pPr>
            <w:r w:rsidRPr="00E5186C">
              <w:rPr>
                <w:b/>
                <w:sz w:val="22"/>
                <w:szCs w:val="22"/>
              </w:rPr>
              <w:t>Journal Scope</w:t>
            </w:r>
          </w:p>
        </w:tc>
        <w:tc>
          <w:tcPr>
            <w:tcW w:w="2790" w:type="dxa"/>
            <w:tcMar>
              <w:top w:w="0" w:type="dxa"/>
              <w:left w:w="108" w:type="dxa"/>
              <w:bottom w:w="0" w:type="dxa"/>
              <w:right w:w="108" w:type="dxa"/>
            </w:tcMar>
          </w:tcPr>
          <w:p w14:paraId="660E0390" w14:textId="77777777" w:rsidR="00106572" w:rsidRPr="00DF1D66" w:rsidRDefault="00106572" w:rsidP="00C70807">
            <w:pPr>
              <w:rPr>
                <w:sz w:val="22"/>
                <w:szCs w:val="22"/>
              </w:rPr>
            </w:pPr>
            <w:r>
              <w:rPr>
                <w:bCs/>
                <w:sz w:val="22"/>
                <w:szCs w:val="22"/>
              </w:rPr>
              <w:t>International</w:t>
            </w:r>
          </w:p>
        </w:tc>
      </w:tr>
      <w:tr w:rsidR="00106572" w:rsidRPr="00DF1D66" w14:paraId="7E951801" w14:textId="77777777" w:rsidTr="007202EE">
        <w:tc>
          <w:tcPr>
            <w:tcW w:w="2610" w:type="dxa"/>
            <w:shd w:val="clear" w:color="auto" w:fill="F1F1F1"/>
            <w:tcMar>
              <w:top w:w="0" w:type="dxa"/>
              <w:left w:w="108" w:type="dxa"/>
              <w:bottom w:w="0" w:type="dxa"/>
              <w:right w:w="108" w:type="dxa"/>
            </w:tcMar>
          </w:tcPr>
          <w:p w14:paraId="4A566CDF" w14:textId="77777777" w:rsidR="00106572" w:rsidRPr="00DF1D66" w:rsidRDefault="00106572" w:rsidP="00C70807">
            <w:pPr>
              <w:rPr>
                <w:sz w:val="22"/>
                <w:szCs w:val="22"/>
              </w:rPr>
            </w:pPr>
            <w:r w:rsidRPr="00DF1D66">
              <w:rPr>
                <w:b/>
                <w:sz w:val="22"/>
                <w:szCs w:val="22"/>
              </w:rPr>
              <w:t>H-Index</w:t>
            </w:r>
          </w:p>
        </w:tc>
        <w:tc>
          <w:tcPr>
            <w:tcW w:w="2070" w:type="dxa"/>
            <w:tcMar>
              <w:top w:w="0" w:type="dxa"/>
              <w:left w:w="108" w:type="dxa"/>
              <w:bottom w:w="0" w:type="dxa"/>
              <w:right w:w="108" w:type="dxa"/>
            </w:tcMar>
          </w:tcPr>
          <w:p w14:paraId="709B8FAF" w14:textId="77777777" w:rsidR="00106572" w:rsidRPr="00DF1D66" w:rsidRDefault="00106572" w:rsidP="00C70807">
            <w:pPr>
              <w:rPr>
                <w:sz w:val="22"/>
                <w:szCs w:val="22"/>
              </w:rPr>
            </w:pPr>
            <w:r w:rsidRPr="00DF1D66">
              <w:rPr>
                <w:sz w:val="22"/>
                <w:szCs w:val="22"/>
              </w:rPr>
              <w:t>136</w:t>
            </w:r>
          </w:p>
        </w:tc>
        <w:tc>
          <w:tcPr>
            <w:tcW w:w="2160" w:type="dxa"/>
            <w:shd w:val="clear" w:color="auto" w:fill="F1F1F1"/>
            <w:tcMar>
              <w:top w:w="0" w:type="dxa"/>
              <w:left w:w="108" w:type="dxa"/>
              <w:bottom w:w="0" w:type="dxa"/>
              <w:right w:w="108" w:type="dxa"/>
            </w:tcMar>
          </w:tcPr>
          <w:p w14:paraId="1AE42343" w14:textId="77777777" w:rsidR="00106572" w:rsidRPr="00DF1D66" w:rsidRDefault="00106572" w:rsidP="00C70807">
            <w:pPr>
              <w:rPr>
                <w:sz w:val="22"/>
                <w:szCs w:val="22"/>
              </w:rPr>
            </w:pPr>
            <w:r w:rsidRPr="00DF1D66">
              <w:rPr>
                <w:b/>
                <w:sz w:val="22"/>
                <w:szCs w:val="22"/>
              </w:rPr>
              <w:t>Publisher</w:t>
            </w:r>
          </w:p>
        </w:tc>
        <w:tc>
          <w:tcPr>
            <w:tcW w:w="2790" w:type="dxa"/>
            <w:tcMar>
              <w:top w:w="0" w:type="dxa"/>
              <w:left w:w="108" w:type="dxa"/>
              <w:bottom w:w="0" w:type="dxa"/>
              <w:right w:w="108" w:type="dxa"/>
            </w:tcMar>
          </w:tcPr>
          <w:p w14:paraId="3D299064" w14:textId="77777777" w:rsidR="00106572" w:rsidRPr="00DF1D66" w:rsidRDefault="00106572" w:rsidP="00C70807">
            <w:pPr>
              <w:rPr>
                <w:sz w:val="22"/>
                <w:szCs w:val="22"/>
              </w:rPr>
            </w:pPr>
            <w:r w:rsidRPr="00DF1D66">
              <w:rPr>
                <w:sz w:val="22"/>
                <w:szCs w:val="22"/>
              </w:rPr>
              <w:t>MDPI</w:t>
            </w:r>
          </w:p>
        </w:tc>
      </w:tr>
      <w:tr w:rsidR="00106572" w:rsidRPr="00DF1D66" w14:paraId="017EC9B4" w14:textId="77777777" w:rsidTr="007202EE">
        <w:tc>
          <w:tcPr>
            <w:tcW w:w="2610" w:type="dxa"/>
            <w:shd w:val="clear" w:color="auto" w:fill="F1F1F1"/>
            <w:tcMar>
              <w:top w:w="0" w:type="dxa"/>
              <w:left w:w="108" w:type="dxa"/>
              <w:bottom w:w="0" w:type="dxa"/>
              <w:right w:w="108" w:type="dxa"/>
            </w:tcMar>
          </w:tcPr>
          <w:p w14:paraId="38C6C9BC" w14:textId="77777777" w:rsidR="00106572" w:rsidRPr="00DF1D66" w:rsidRDefault="00106572" w:rsidP="00C70807">
            <w:pPr>
              <w:rPr>
                <w:b/>
                <w:sz w:val="22"/>
                <w:szCs w:val="22"/>
              </w:rPr>
            </w:pPr>
            <w:r w:rsidRPr="00DF1D66">
              <w:rPr>
                <w:b/>
                <w:sz w:val="22"/>
                <w:szCs w:val="22"/>
              </w:rPr>
              <w:t>SNIP</w:t>
            </w:r>
          </w:p>
        </w:tc>
        <w:tc>
          <w:tcPr>
            <w:tcW w:w="2070" w:type="dxa"/>
            <w:tcMar>
              <w:top w:w="0" w:type="dxa"/>
              <w:left w:w="108" w:type="dxa"/>
              <w:bottom w:w="0" w:type="dxa"/>
              <w:right w:w="108" w:type="dxa"/>
            </w:tcMar>
          </w:tcPr>
          <w:p w14:paraId="3D361660" w14:textId="77777777" w:rsidR="00106572" w:rsidRPr="00DF1D66" w:rsidRDefault="00106572" w:rsidP="00C70807">
            <w:pPr>
              <w:rPr>
                <w:sz w:val="22"/>
                <w:szCs w:val="22"/>
              </w:rPr>
            </w:pPr>
            <w:r w:rsidRPr="00DF1D66">
              <w:rPr>
                <w:sz w:val="22"/>
                <w:szCs w:val="22"/>
              </w:rPr>
              <w:t>1.19</w:t>
            </w:r>
          </w:p>
        </w:tc>
        <w:tc>
          <w:tcPr>
            <w:tcW w:w="2160" w:type="dxa"/>
            <w:shd w:val="clear" w:color="auto" w:fill="F1F1F1"/>
            <w:tcMar>
              <w:top w:w="0" w:type="dxa"/>
              <w:left w:w="108" w:type="dxa"/>
              <w:bottom w:w="0" w:type="dxa"/>
              <w:right w:w="108" w:type="dxa"/>
            </w:tcMar>
          </w:tcPr>
          <w:p w14:paraId="5F053BFC" w14:textId="77777777" w:rsidR="00106572" w:rsidRPr="00DF1D66" w:rsidRDefault="00106572" w:rsidP="00C70807">
            <w:pPr>
              <w:rPr>
                <w:b/>
                <w:sz w:val="22"/>
                <w:szCs w:val="22"/>
              </w:rPr>
            </w:pPr>
            <w:r w:rsidRPr="00DF1D66">
              <w:rPr>
                <w:b/>
                <w:sz w:val="22"/>
                <w:szCs w:val="22"/>
              </w:rPr>
              <w:t>Author contribution</w:t>
            </w:r>
          </w:p>
        </w:tc>
        <w:tc>
          <w:tcPr>
            <w:tcW w:w="2790" w:type="dxa"/>
            <w:tcMar>
              <w:top w:w="0" w:type="dxa"/>
              <w:left w:w="108" w:type="dxa"/>
              <w:bottom w:w="0" w:type="dxa"/>
              <w:right w:w="108" w:type="dxa"/>
            </w:tcMar>
          </w:tcPr>
          <w:p w14:paraId="66DB2DF4" w14:textId="77777777" w:rsidR="00106572" w:rsidRPr="00DF1D66" w:rsidRDefault="00106572" w:rsidP="00C70807">
            <w:pPr>
              <w:rPr>
                <w:sz w:val="22"/>
                <w:szCs w:val="22"/>
              </w:rPr>
            </w:pPr>
            <w:r w:rsidRPr="00DF1D66">
              <w:rPr>
                <w:sz w:val="22"/>
                <w:szCs w:val="22"/>
              </w:rPr>
              <w:t>90%</w:t>
            </w:r>
          </w:p>
        </w:tc>
      </w:tr>
      <w:tr w:rsidR="00106572" w:rsidRPr="00DF1D66" w14:paraId="3F62A646" w14:textId="77777777" w:rsidTr="007202EE">
        <w:tc>
          <w:tcPr>
            <w:tcW w:w="2610" w:type="dxa"/>
            <w:shd w:val="clear" w:color="auto" w:fill="F1F1F1"/>
            <w:tcMar>
              <w:top w:w="0" w:type="dxa"/>
              <w:left w:w="108" w:type="dxa"/>
              <w:bottom w:w="0" w:type="dxa"/>
              <w:right w:w="108" w:type="dxa"/>
            </w:tcMar>
          </w:tcPr>
          <w:p w14:paraId="780CAC9E" w14:textId="77777777" w:rsidR="00106572" w:rsidRPr="00DF1D66" w:rsidRDefault="00106572" w:rsidP="00C70807">
            <w:pPr>
              <w:rPr>
                <w:b/>
                <w:sz w:val="22"/>
                <w:szCs w:val="22"/>
              </w:rPr>
            </w:pPr>
            <w:r>
              <w:rPr>
                <w:b/>
                <w:sz w:val="22"/>
                <w:szCs w:val="22"/>
              </w:rPr>
              <w:t xml:space="preserve">Manuscript </w:t>
            </w:r>
            <w:r w:rsidRPr="00DF1D66">
              <w:rPr>
                <w:b/>
                <w:sz w:val="22"/>
                <w:szCs w:val="22"/>
              </w:rPr>
              <w:t xml:space="preserve">Review </w:t>
            </w:r>
            <w:r>
              <w:rPr>
                <w:b/>
                <w:sz w:val="22"/>
                <w:szCs w:val="22"/>
              </w:rPr>
              <w:t>Process</w:t>
            </w:r>
          </w:p>
        </w:tc>
        <w:tc>
          <w:tcPr>
            <w:tcW w:w="2070" w:type="dxa"/>
            <w:tcMar>
              <w:top w:w="0" w:type="dxa"/>
              <w:left w:w="108" w:type="dxa"/>
              <w:bottom w:w="0" w:type="dxa"/>
              <w:right w:w="108" w:type="dxa"/>
            </w:tcMar>
          </w:tcPr>
          <w:p w14:paraId="19472C60" w14:textId="77777777" w:rsidR="00106572" w:rsidRPr="00DF1D66" w:rsidRDefault="00106572" w:rsidP="00C70807">
            <w:pPr>
              <w:rPr>
                <w:sz w:val="22"/>
                <w:szCs w:val="22"/>
              </w:rPr>
            </w:pPr>
            <w:r w:rsidRPr="00DF1D66">
              <w:rPr>
                <w:sz w:val="22"/>
                <w:szCs w:val="22"/>
              </w:rPr>
              <w:t>Double-blind peer review</w:t>
            </w:r>
          </w:p>
        </w:tc>
        <w:tc>
          <w:tcPr>
            <w:tcW w:w="2160" w:type="dxa"/>
            <w:shd w:val="clear" w:color="auto" w:fill="F1F1F1"/>
            <w:tcMar>
              <w:top w:w="0" w:type="dxa"/>
              <w:left w:w="108" w:type="dxa"/>
              <w:bottom w:w="0" w:type="dxa"/>
              <w:right w:w="108" w:type="dxa"/>
            </w:tcMar>
          </w:tcPr>
          <w:p w14:paraId="5A7E315F" w14:textId="77777777" w:rsidR="00106572" w:rsidRPr="00DF1D66" w:rsidRDefault="00106572" w:rsidP="00C70807">
            <w:pPr>
              <w:rPr>
                <w:b/>
                <w:sz w:val="22"/>
                <w:szCs w:val="22"/>
              </w:rPr>
            </w:pPr>
          </w:p>
        </w:tc>
        <w:tc>
          <w:tcPr>
            <w:tcW w:w="2790" w:type="dxa"/>
            <w:tcMar>
              <w:top w:w="0" w:type="dxa"/>
              <w:left w:w="108" w:type="dxa"/>
              <w:bottom w:w="0" w:type="dxa"/>
              <w:right w:w="108" w:type="dxa"/>
            </w:tcMar>
          </w:tcPr>
          <w:p w14:paraId="3638E2D4" w14:textId="77777777" w:rsidR="00106572" w:rsidRPr="00DF1D66" w:rsidRDefault="00106572" w:rsidP="00C70807">
            <w:pPr>
              <w:rPr>
                <w:sz w:val="22"/>
                <w:szCs w:val="22"/>
              </w:rPr>
            </w:pPr>
          </w:p>
        </w:tc>
      </w:tr>
      <w:tr w:rsidR="00106572" w:rsidRPr="00DF1D66" w14:paraId="5AFFCAF0" w14:textId="77777777" w:rsidTr="007202EE">
        <w:trPr>
          <w:trHeight w:val="772"/>
        </w:trPr>
        <w:tc>
          <w:tcPr>
            <w:tcW w:w="9630" w:type="dxa"/>
            <w:gridSpan w:val="4"/>
            <w:tcMar>
              <w:top w:w="0" w:type="dxa"/>
              <w:left w:w="108" w:type="dxa"/>
              <w:bottom w:w="0" w:type="dxa"/>
              <w:right w:w="108" w:type="dxa"/>
            </w:tcMar>
          </w:tcPr>
          <w:p w14:paraId="46919B4E" w14:textId="77777777" w:rsidR="00106572" w:rsidRPr="00DF1D66" w:rsidRDefault="00106572" w:rsidP="00C70807">
            <w:pPr>
              <w:rPr>
                <w:sz w:val="22"/>
                <w:szCs w:val="22"/>
              </w:rPr>
            </w:pPr>
            <w:r w:rsidRPr="00DF1D66">
              <w:rPr>
                <w:b/>
                <w:sz w:val="22"/>
                <w:szCs w:val="22"/>
              </w:rPr>
              <w:t>Journal Description</w:t>
            </w:r>
            <w:r w:rsidRPr="00DF1D66">
              <w:rPr>
                <w:sz w:val="22"/>
                <w:szCs w:val="22"/>
              </w:rPr>
              <w:t>: </w:t>
            </w:r>
            <w:r w:rsidRPr="005C1CF1">
              <w:rPr>
                <w:rStyle w:val="Emphasis"/>
                <w:color w:val="000000" w:themeColor="text1"/>
                <w:shd w:val="clear" w:color="auto" w:fill="FFFFFF"/>
              </w:rPr>
              <w:t>Sustainability</w:t>
            </w:r>
            <w:r w:rsidRPr="005C1CF1">
              <w:rPr>
                <w:color w:val="000000" w:themeColor="text1"/>
                <w:sz w:val="22"/>
                <w:szCs w:val="22"/>
                <w:shd w:val="clear" w:color="auto" w:fill="FFFFFF"/>
              </w:rPr>
              <w:t xml:space="preserve"> is an international and cross-disciplinary, </w:t>
            </w:r>
            <w:proofErr w:type="gramStart"/>
            <w:r w:rsidRPr="005C1CF1">
              <w:rPr>
                <w:color w:val="000000" w:themeColor="text1"/>
                <w:sz w:val="22"/>
                <w:szCs w:val="22"/>
                <w:shd w:val="clear" w:color="auto" w:fill="FFFFFF"/>
              </w:rPr>
              <w:t>scholarly</w:t>
            </w:r>
            <w:proofErr w:type="gramEnd"/>
            <w:r w:rsidRPr="005C1CF1">
              <w:rPr>
                <w:color w:val="000000" w:themeColor="text1"/>
                <w:sz w:val="22"/>
                <w:szCs w:val="22"/>
                <w:shd w:val="clear" w:color="auto" w:fill="FFFFFF"/>
              </w:rPr>
              <w:t xml:space="preserve"> and peer-reviewed, open access journal of technical, environmental, cultural, economic and social sustainability of human beings, which provides an advanced forum for studies related to sustainability and sustainable development.</w:t>
            </w:r>
          </w:p>
        </w:tc>
      </w:tr>
    </w:tbl>
    <w:p w14:paraId="1B5CE2A4" w14:textId="77777777" w:rsidR="00106572" w:rsidRDefault="00106572" w:rsidP="00C057DC">
      <w:pPr>
        <w:pBdr>
          <w:top w:val="nil"/>
          <w:left w:val="nil"/>
          <w:bottom w:val="nil"/>
          <w:right w:val="nil"/>
          <w:between w:val="nil"/>
        </w:pBdr>
        <w:ind w:left="360"/>
        <w:rPr>
          <w:color w:val="000000"/>
          <w:sz w:val="22"/>
          <w:szCs w:val="22"/>
        </w:rPr>
      </w:pPr>
    </w:p>
    <w:p w14:paraId="72250532" w14:textId="291E8725" w:rsidR="00C057DC" w:rsidRPr="00E07B6D" w:rsidRDefault="00C057DC" w:rsidP="00C057DC">
      <w:pPr>
        <w:numPr>
          <w:ilvl w:val="0"/>
          <w:numId w:val="7"/>
        </w:numPr>
        <w:pBdr>
          <w:top w:val="nil"/>
          <w:left w:val="nil"/>
          <w:bottom w:val="nil"/>
          <w:right w:val="nil"/>
          <w:between w:val="nil"/>
        </w:pBdr>
        <w:ind w:left="360"/>
        <w:rPr>
          <w:color w:val="000000"/>
          <w:sz w:val="22"/>
          <w:szCs w:val="22"/>
        </w:rPr>
      </w:pPr>
      <w:r>
        <w:rPr>
          <w:b/>
          <w:color w:val="000000"/>
          <w:sz w:val="22"/>
          <w:szCs w:val="22"/>
          <w:highlight w:val="white"/>
        </w:rPr>
        <w:t>Goswami, S</w:t>
      </w:r>
      <w:r>
        <w:rPr>
          <w:color w:val="000000"/>
          <w:sz w:val="22"/>
          <w:szCs w:val="22"/>
          <w:highlight w:val="white"/>
        </w:rPr>
        <w:t>., &amp; Ha-Brookshire, J. E. (2016). Exploring US Retail Employees’ Experiences of Corporate Hypocrisy. </w:t>
      </w:r>
      <w:r>
        <w:rPr>
          <w:i/>
          <w:color w:val="000000"/>
          <w:sz w:val="22"/>
          <w:szCs w:val="22"/>
          <w:highlight w:val="white"/>
        </w:rPr>
        <w:t>Organization Management Journal</w:t>
      </w:r>
      <w:r>
        <w:rPr>
          <w:color w:val="000000"/>
          <w:sz w:val="22"/>
          <w:szCs w:val="22"/>
          <w:highlight w:val="white"/>
        </w:rPr>
        <w:t>, </w:t>
      </w:r>
      <w:r>
        <w:rPr>
          <w:i/>
          <w:color w:val="000000"/>
          <w:sz w:val="22"/>
          <w:szCs w:val="22"/>
          <w:highlight w:val="white"/>
        </w:rPr>
        <w:t>13</w:t>
      </w:r>
      <w:r>
        <w:rPr>
          <w:color w:val="000000"/>
          <w:sz w:val="22"/>
          <w:szCs w:val="22"/>
          <w:highlight w:val="white"/>
        </w:rPr>
        <w:t>(3), 168-178</w:t>
      </w:r>
      <w:r>
        <w:rPr>
          <w:i/>
          <w:color w:val="000000"/>
          <w:sz w:val="22"/>
          <w:szCs w:val="22"/>
        </w:rPr>
        <w:t>.</w:t>
      </w:r>
      <w:r>
        <w:rPr>
          <w:color w:val="000000"/>
          <w:sz w:val="22"/>
          <w:szCs w:val="22"/>
        </w:rPr>
        <w:t xml:space="preserve"> </w:t>
      </w:r>
      <w:hyperlink r:id="rId19" w:history="1">
        <w:r w:rsidR="000D3769" w:rsidRPr="00A17358">
          <w:rPr>
            <w:color w:val="002EFF"/>
            <w:sz w:val="22"/>
            <w:szCs w:val="22"/>
            <w:u w:val="single"/>
          </w:rPr>
          <w:t>https://doi.org/10.1080/15416518.2016.1214064</w:t>
        </w:r>
      </w:hyperlink>
    </w:p>
    <w:p w14:paraId="2362A47E" w14:textId="77777777" w:rsidR="00E07B6D" w:rsidRDefault="00E07B6D" w:rsidP="00E07B6D">
      <w:pPr>
        <w:pBdr>
          <w:top w:val="nil"/>
          <w:left w:val="nil"/>
          <w:bottom w:val="nil"/>
          <w:right w:val="nil"/>
          <w:between w:val="nil"/>
        </w:pBdr>
        <w:ind w:left="360"/>
        <w:rPr>
          <w:b/>
          <w:color w:val="000000"/>
          <w:sz w:val="22"/>
          <w:szCs w:val="22"/>
        </w:rPr>
      </w:pPr>
    </w:p>
    <w:tbl>
      <w:tblPr>
        <w:tblW w:w="9630" w:type="dxa"/>
        <w:tblInd w:w="8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6" w:space="0" w:color="D9D9D9" w:themeColor="background1" w:themeShade="D9"/>
          <w:insideV w:val="single" w:sz="6" w:space="0" w:color="D9D9D9" w:themeColor="background1" w:themeShade="D9"/>
        </w:tblBorders>
        <w:tblLayout w:type="fixed"/>
        <w:tblLook w:val="0400" w:firstRow="0" w:lastRow="0" w:firstColumn="0" w:lastColumn="0" w:noHBand="0" w:noVBand="1"/>
      </w:tblPr>
      <w:tblGrid>
        <w:gridCol w:w="2610"/>
        <w:gridCol w:w="2070"/>
        <w:gridCol w:w="2160"/>
        <w:gridCol w:w="2790"/>
      </w:tblGrid>
      <w:tr w:rsidR="00B533D6" w14:paraId="2CA03FFE" w14:textId="77777777" w:rsidTr="007202EE">
        <w:trPr>
          <w:trHeight w:val="457"/>
        </w:trPr>
        <w:tc>
          <w:tcPr>
            <w:tcW w:w="2610" w:type="dxa"/>
            <w:shd w:val="clear" w:color="auto" w:fill="F1F1F1"/>
            <w:tcMar>
              <w:top w:w="0" w:type="dxa"/>
              <w:left w:w="108" w:type="dxa"/>
              <w:bottom w:w="0" w:type="dxa"/>
              <w:right w:w="108" w:type="dxa"/>
            </w:tcMar>
          </w:tcPr>
          <w:p w14:paraId="47E25130" w14:textId="1B46BE31" w:rsidR="00B533D6" w:rsidRDefault="00B533D6" w:rsidP="00B533D6">
            <w:pPr>
              <w:rPr>
                <w:b/>
                <w:sz w:val="22"/>
                <w:szCs w:val="22"/>
              </w:rPr>
            </w:pPr>
            <w:r w:rsidRPr="00DF1D66">
              <w:rPr>
                <w:b/>
                <w:sz w:val="22"/>
                <w:szCs w:val="22"/>
              </w:rPr>
              <w:t>Journal Impact Factor</w:t>
            </w:r>
          </w:p>
        </w:tc>
        <w:tc>
          <w:tcPr>
            <w:tcW w:w="2070" w:type="dxa"/>
            <w:tcMar>
              <w:top w:w="0" w:type="dxa"/>
              <w:left w:w="108" w:type="dxa"/>
              <w:bottom w:w="0" w:type="dxa"/>
              <w:right w:w="108" w:type="dxa"/>
            </w:tcMar>
          </w:tcPr>
          <w:p w14:paraId="50516D90" w14:textId="05EB17CC" w:rsidR="00B533D6" w:rsidRPr="002579B0" w:rsidRDefault="00B533D6" w:rsidP="00B533D6">
            <w:pPr>
              <w:rPr>
                <w:sz w:val="22"/>
                <w:szCs w:val="22"/>
              </w:rPr>
            </w:pPr>
            <w:r w:rsidRPr="002579B0">
              <w:rPr>
                <w:sz w:val="22"/>
                <w:szCs w:val="22"/>
              </w:rPr>
              <w:t>1.21</w:t>
            </w:r>
          </w:p>
        </w:tc>
        <w:tc>
          <w:tcPr>
            <w:tcW w:w="2160" w:type="dxa"/>
            <w:shd w:val="clear" w:color="auto" w:fill="F1F1F1"/>
            <w:tcMar>
              <w:top w:w="0" w:type="dxa"/>
              <w:left w:w="108" w:type="dxa"/>
              <w:bottom w:w="0" w:type="dxa"/>
              <w:right w:w="108" w:type="dxa"/>
            </w:tcMar>
          </w:tcPr>
          <w:p w14:paraId="5EE4FFF5" w14:textId="03505F55" w:rsidR="00B533D6" w:rsidRDefault="00B533D6" w:rsidP="00B533D6">
            <w:pPr>
              <w:rPr>
                <w:b/>
                <w:sz w:val="22"/>
                <w:szCs w:val="22"/>
              </w:rPr>
            </w:pPr>
            <w:r>
              <w:rPr>
                <w:b/>
                <w:sz w:val="22"/>
                <w:szCs w:val="22"/>
              </w:rPr>
              <w:t>Cite Score</w:t>
            </w:r>
          </w:p>
        </w:tc>
        <w:tc>
          <w:tcPr>
            <w:tcW w:w="2790" w:type="dxa"/>
            <w:tcMar>
              <w:top w:w="0" w:type="dxa"/>
              <w:left w:w="108" w:type="dxa"/>
              <w:bottom w:w="0" w:type="dxa"/>
              <w:right w:w="108" w:type="dxa"/>
            </w:tcMar>
          </w:tcPr>
          <w:p w14:paraId="123C4142" w14:textId="1EBF44D7" w:rsidR="00B533D6" w:rsidRDefault="00631B0D" w:rsidP="00B533D6">
            <w:pPr>
              <w:rPr>
                <w:sz w:val="22"/>
                <w:szCs w:val="22"/>
              </w:rPr>
            </w:pPr>
            <w:r>
              <w:rPr>
                <w:sz w:val="22"/>
                <w:szCs w:val="22"/>
              </w:rPr>
              <w:t>2.6</w:t>
            </w:r>
          </w:p>
        </w:tc>
      </w:tr>
      <w:tr w:rsidR="00D14856" w14:paraId="5E6A3FB0" w14:textId="77777777" w:rsidTr="007202EE">
        <w:trPr>
          <w:trHeight w:val="457"/>
        </w:trPr>
        <w:tc>
          <w:tcPr>
            <w:tcW w:w="2610" w:type="dxa"/>
            <w:shd w:val="clear" w:color="auto" w:fill="F1F1F1"/>
            <w:tcMar>
              <w:top w:w="0" w:type="dxa"/>
              <w:left w:w="108" w:type="dxa"/>
              <w:bottom w:w="0" w:type="dxa"/>
              <w:right w:w="108" w:type="dxa"/>
            </w:tcMar>
          </w:tcPr>
          <w:p w14:paraId="606F3E02" w14:textId="0995503A" w:rsidR="00B533D6" w:rsidRDefault="00B533D6" w:rsidP="00B533D6">
            <w:pPr>
              <w:rPr>
                <w:sz w:val="22"/>
                <w:szCs w:val="22"/>
              </w:rPr>
            </w:pPr>
            <w:proofErr w:type="spellStart"/>
            <w:r w:rsidRPr="00DF1D66">
              <w:rPr>
                <w:b/>
                <w:sz w:val="22"/>
                <w:szCs w:val="22"/>
              </w:rPr>
              <w:lastRenderedPageBreak/>
              <w:t>SCImago</w:t>
            </w:r>
            <w:proofErr w:type="spellEnd"/>
            <w:r w:rsidRPr="00DF1D66">
              <w:rPr>
                <w:b/>
                <w:sz w:val="22"/>
                <w:szCs w:val="22"/>
              </w:rPr>
              <w:t xml:space="preserve"> Journal Rank (SJR); Score</w:t>
            </w:r>
          </w:p>
        </w:tc>
        <w:tc>
          <w:tcPr>
            <w:tcW w:w="2070" w:type="dxa"/>
            <w:tcMar>
              <w:top w:w="0" w:type="dxa"/>
              <w:left w:w="108" w:type="dxa"/>
              <w:bottom w:w="0" w:type="dxa"/>
              <w:right w:w="108" w:type="dxa"/>
            </w:tcMar>
          </w:tcPr>
          <w:p w14:paraId="26AAC91D" w14:textId="18E45B6E" w:rsidR="00B533D6" w:rsidRDefault="00B533D6" w:rsidP="00B533D6">
            <w:pPr>
              <w:rPr>
                <w:sz w:val="22"/>
                <w:szCs w:val="22"/>
              </w:rPr>
            </w:pPr>
            <w:r>
              <w:rPr>
                <w:sz w:val="22"/>
                <w:szCs w:val="22"/>
              </w:rPr>
              <w:t>Q2; 0.</w:t>
            </w:r>
            <w:r w:rsidR="00BE21CD">
              <w:rPr>
                <w:sz w:val="22"/>
                <w:szCs w:val="22"/>
              </w:rPr>
              <w:t>43</w:t>
            </w:r>
          </w:p>
        </w:tc>
        <w:tc>
          <w:tcPr>
            <w:tcW w:w="2160" w:type="dxa"/>
            <w:shd w:val="clear" w:color="auto" w:fill="F1F1F1"/>
            <w:tcMar>
              <w:top w:w="0" w:type="dxa"/>
              <w:left w:w="108" w:type="dxa"/>
              <w:bottom w:w="0" w:type="dxa"/>
              <w:right w:w="108" w:type="dxa"/>
            </w:tcMar>
          </w:tcPr>
          <w:p w14:paraId="00F23714" w14:textId="77777777" w:rsidR="00B533D6" w:rsidRDefault="00B533D6" w:rsidP="00B533D6">
            <w:pPr>
              <w:rPr>
                <w:sz w:val="22"/>
                <w:szCs w:val="22"/>
              </w:rPr>
            </w:pPr>
            <w:r>
              <w:rPr>
                <w:b/>
                <w:sz w:val="22"/>
                <w:szCs w:val="22"/>
              </w:rPr>
              <w:t>Article Citations</w:t>
            </w:r>
          </w:p>
        </w:tc>
        <w:tc>
          <w:tcPr>
            <w:tcW w:w="2790" w:type="dxa"/>
            <w:tcMar>
              <w:top w:w="0" w:type="dxa"/>
              <w:left w:w="108" w:type="dxa"/>
              <w:bottom w:w="0" w:type="dxa"/>
              <w:right w:w="108" w:type="dxa"/>
            </w:tcMar>
          </w:tcPr>
          <w:p w14:paraId="6737B010" w14:textId="27B68AD2" w:rsidR="00B533D6" w:rsidRDefault="00247663" w:rsidP="00B533D6">
            <w:pPr>
              <w:rPr>
                <w:sz w:val="22"/>
                <w:szCs w:val="22"/>
              </w:rPr>
            </w:pPr>
            <w:r>
              <w:rPr>
                <w:sz w:val="22"/>
                <w:szCs w:val="22"/>
              </w:rPr>
              <w:t>21</w:t>
            </w:r>
            <w:r w:rsidR="00B533D6">
              <w:rPr>
                <w:sz w:val="22"/>
                <w:szCs w:val="22"/>
              </w:rPr>
              <w:t xml:space="preserve"> (</w:t>
            </w:r>
            <w:r>
              <w:rPr>
                <w:sz w:val="22"/>
                <w:szCs w:val="22"/>
              </w:rPr>
              <w:t>10</w:t>
            </w:r>
            <w:r w:rsidR="00B533D6">
              <w:rPr>
                <w:sz w:val="22"/>
                <w:szCs w:val="22"/>
              </w:rPr>
              <w:t xml:space="preserve"> self-citations)</w:t>
            </w:r>
          </w:p>
        </w:tc>
      </w:tr>
      <w:tr w:rsidR="00B533D6" w14:paraId="76A6CFF9" w14:textId="77777777" w:rsidTr="007202EE">
        <w:tc>
          <w:tcPr>
            <w:tcW w:w="2610" w:type="dxa"/>
            <w:shd w:val="clear" w:color="auto" w:fill="F1F1F1"/>
            <w:tcMar>
              <w:top w:w="0" w:type="dxa"/>
              <w:left w:w="108" w:type="dxa"/>
              <w:bottom w:w="0" w:type="dxa"/>
              <w:right w:w="108" w:type="dxa"/>
            </w:tcMar>
          </w:tcPr>
          <w:p w14:paraId="3DF1DC70" w14:textId="60A98259" w:rsidR="00B533D6" w:rsidRDefault="00B533D6" w:rsidP="00B533D6">
            <w:pPr>
              <w:rPr>
                <w:b/>
                <w:sz w:val="22"/>
                <w:szCs w:val="22"/>
              </w:rPr>
            </w:pPr>
            <w:r w:rsidRPr="00DF1D66">
              <w:rPr>
                <w:b/>
                <w:sz w:val="22"/>
                <w:szCs w:val="22"/>
              </w:rPr>
              <w:t>ABDC rank</w:t>
            </w:r>
          </w:p>
        </w:tc>
        <w:tc>
          <w:tcPr>
            <w:tcW w:w="2070" w:type="dxa"/>
            <w:tcMar>
              <w:top w:w="0" w:type="dxa"/>
              <w:left w:w="108" w:type="dxa"/>
              <w:bottom w:w="0" w:type="dxa"/>
              <w:right w:w="108" w:type="dxa"/>
            </w:tcMar>
          </w:tcPr>
          <w:p w14:paraId="02A2876A" w14:textId="4BDA62AE" w:rsidR="00B533D6" w:rsidRDefault="00CB6063" w:rsidP="00B533D6">
            <w:pPr>
              <w:rPr>
                <w:sz w:val="22"/>
                <w:szCs w:val="22"/>
              </w:rPr>
            </w:pPr>
            <w:r>
              <w:rPr>
                <w:sz w:val="22"/>
                <w:szCs w:val="22"/>
              </w:rPr>
              <w:t>C</w:t>
            </w:r>
          </w:p>
        </w:tc>
        <w:tc>
          <w:tcPr>
            <w:tcW w:w="2160" w:type="dxa"/>
            <w:shd w:val="clear" w:color="auto" w:fill="F1F1F1"/>
            <w:tcMar>
              <w:top w:w="0" w:type="dxa"/>
              <w:left w:w="108" w:type="dxa"/>
              <w:bottom w:w="0" w:type="dxa"/>
              <w:right w:w="108" w:type="dxa"/>
            </w:tcMar>
          </w:tcPr>
          <w:p w14:paraId="30318F01" w14:textId="07DB9362" w:rsidR="00B533D6" w:rsidRDefault="007F6C34" w:rsidP="00B533D6">
            <w:pPr>
              <w:rPr>
                <w:b/>
                <w:sz w:val="22"/>
                <w:szCs w:val="22"/>
              </w:rPr>
            </w:pPr>
            <w:r w:rsidRPr="0039458B">
              <w:rPr>
                <w:b/>
                <w:bCs/>
                <w:sz w:val="22"/>
                <w:szCs w:val="22"/>
              </w:rPr>
              <w:t>Audience</w:t>
            </w:r>
          </w:p>
        </w:tc>
        <w:tc>
          <w:tcPr>
            <w:tcW w:w="2790" w:type="dxa"/>
            <w:tcMar>
              <w:top w:w="0" w:type="dxa"/>
              <w:left w:w="108" w:type="dxa"/>
              <w:bottom w:w="0" w:type="dxa"/>
              <w:right w:w="108" w:type="dxa"/>
            </w:tcMar>
          </w:tcPr>
          <w:p w14:paraId="7847D442" w14:textId="208F6696" w:rsidR="00B533D6" w:rsidRDefault="003D3CFD" w:rsidP="00B533D6">
            <w:pPr>
              <w:rPr>
                <w:sz w:val="22"/>
                <w:szCs w:val="22"/>
              </w:rPr>
            </w:pPr>
            <w:r>
              <w:rPr>
                <w:sz w:val="22"/>
                <w:szCs w:val="22"/>
              </w:rPr>
              <w:t>Management scholars</w:t>
            </w:r>
          </w:p>
        </w:tc>
      </w:tr>
      <w:tr w:rsidR="007F6C34" w14:paraId="08DE554F" w14:textId="77777777" w:rsidTr="007202EE">
        <w:tc>
          <w:tcPr>
            <w:tcW w:w="2610" w:type="dxa"/>
            <w:shd w:val="clear" w:color="auto" w:fill="F1F1F1"/>
            <w:tcMar>
              <w:top w:w="0" w:type="dxa"/>
              <w:left w:w="108" w:type="dxa"/>
              <w:bottom w:w="0" w:type="dxa"/>
              <w:right w:w="108" w:type="dxa"/>
            </w:tcMar>
          </w:tcPr>
          <w:p w14:paraId="70D18461" w14:textId="6BB4EF5F" w:rsidR="007F6C34" w:rsidRPr="00DF1D66" w:rsidRDefault="007F6C34" w:rsidP="007F6C34">
            <w:pPr>
              <w:rPr>
                <w:b/>
                <w:sz w:val="22"/>
                <w:szCs w:val="22"/>
              </w:rPr>
            </w:pPr>
            <w:r w:rsidRPr="00DF1D66">
              <w:rPr>
                <w:b/>
                <w:bCs/>
                <w:sz w:val="22"/>
                <w:szCs w:val="22"/>
              </w:rPr>
              <w:t>Clarivate Analytics (SSCI/ESCI/SCIE)</w:t>
            </w:r>
          </w:p>
        </w:tc>
        <w:tc>
          <w:tcPr>
            <w:tcW w:w="2070" w:type="dxa"/>
            <w:tcMar>
              <w:top w:w="0" w:type="dxa"/>
              <w:left w:w="108" w:type="dxa"/>
              <w:bottom w:w="0" w:type="dxa"/>
              <w:right w:w="108" w:type="dxa"/>
            </w:tcMar>
          </w:tcPr>
          <w:p w14:paraId="30D06D68" w14:textId="734CEF80" w:rsidR="007F6C34" w:rsidRPr="00DF1D66" w:rsidRDefault="008D7FD4" w:rsidP="007F6C34">
            <w:pPr>
              <w:rPr>
                <w:sz w:val="22"/>
                <w:szCs w:val="22"/>
              </w:rPr>
            </w:pPr>
            <w:r>
              <w:rPr>
                <w:sz w:val="22"/>
                <w:szCs w:val="22"/>
              </w:rPr>
              <w:t>N/A</w:t>
            </w:r>
          </w:p>
        </w:tc>
        <w:tc>
          <w:tcPr>
            <w:tcW w:w="2160" w:type="dxa"/>
            <w:shd w:val="clear" w:color="auto" w:fill="F1F1F1"/>
            <w:tcMar>
              <w:top w:w="0" w:type="dxa"/>
              <w:left w:w="108" w:type="dxa"/>
              <w:bottom w:w="0" w:type="dxa"/>
              <w:right w:w="108" w:type="dxa"/>
            </w:tcMar>
          </w:tcPr>
          <w:p w14:paraId="47020579" w14:textId="6ABC051A" w:rsidR="007F6C34" w:rsidRDefault="007F6C34" w:rsidP="007F6C34">
            <w:pPr>
              <w:rPr>
                <w:b/>
                <w:sz w:val="22"/>
                <w:szCs w:val="22"/>
              </w:rPr>
            </w:pPr>
            <w:r>
              <w:rPr>
                <w:b/>
                <w:sz w:val="22"/>
                <w:szCs w:val="22"/>
              </w:rPr>
              <w:t>Journal scope</w:t>
            </w:r>
          </w:p>
        </w:tc>
        <w:tc>
          <w:tcPr>
            <w:tcW w:w="2790" w:type="dxa"/>
            <w:tcMar>
              <w:top w:w="0" w:type="dxa"/>
              <w:left w:w="108" w:type="dxa"/>
              <w:bottom w:w="0" w:type="dxa"/>
              <w:right w:w="108" w:type="dxa"/>
            </w:tcMar>
          </w:tcPr>
          <w:p w14:paraId="3398D2DE" w14:textId="4A1CAC75" w:rsidR="007F6C34" w:rsidRDefault="007F6C34" w:rsidP="007F6C34">
            <w:pPr>
              <w:rPr>
                <w:sz w:val="22"/>
                <w:szCs w:val="22"/>
              </w:rPr>
            </w:pPr>
            <w:r>
              <w:rPr>
                <w:sz w:val="22"/>
                <w:szCs w:val="22"/>
              </w:rPr>
              <w:t>International</w:t>
            </w:r>
          </w:p>
        </w:tc>
      </w:tr>
      <w:tr w:rsidR="00D14856" w14:paraId="06C75C0C" w14:textId="77777777" w:rsidTr="007202EE">
        <w:tc>
          <w:tcPr>
            <w:tcW w:w="2610" w:type="dxa"/>
            <w:shd w:val="clear" w:color="auto" w:fill="F1F1F1"/>
            <w:tcMar>
              <w:top w:w="0" w:type="dxa"/>
              <w:left w:w="108" w:type="dxa"/>
              <w:bottom w:w="0" w:type="dxa"/>
              <w:right w:w="108" w:type="dxa"/>
            </w:tcMar>
          </w:tcPr>
          <w:p w14:paraId="2D1A1B21" w14:textId="77777777" w:rsidR="007F6C34" w:rsidRDefault="007F6C34" w:rsidP="007F6C34">
            <w:pPr>
              <w:rPr>
                <w:sz w:val="22"/>
                <w:szCs w:val="22"/>
              </w:rPr>
            </w:pPr>
            <w:r>
              <w:rPr>
                <w:b/>
                <w:sz w:val="22"/>
                <w:szCs w:val="22"/>
              </w:rPr>
              <w:t>H-Index</w:t>
            </w:r>
          </w:p>
        </w:tc>
        <w:tc>
          <w:tcPr>
            <w:tcW w:w="2070" w:type="dxa"/>
            <w:tcMar>
              <w:top w:w="0" w:type="dxa"/>
              <w:left w:w="108" w:type="dxa"/>
              <w:bottom w:w="0" w:type="dxa"/>
              <w:right w:w="108" w:type="dxa"/>
            </w:tcMar>
          </w:tcPr>
          <w:p w14:paraId="5D8F92CF" w14:textId="137F81B5" w:rsidR="007F6C34" w:rsidRDefault="00BE21CD" w:rsidP="007F6C34">
            <w:pPr>
              <w:rPr>
                <w:sz w:val="22"/>
                <w:szCs w:val="22"/>
              </w:rPr>
            </w:pPr>
            <w:r>
              <w:rPr>
                <w:sz w:val="22"/>
                <w:szCs w:val="22"/>
              </w:rPr>
              <w:t>20</w:t>
            </w:r>
          </w:p>
        </w:tc>
        <w:tc>
          <w:tcPr>
            <w:tcW w:w="2160" w:type="dxa"/>
            <w:shd w:val="clear" w:color="auto" w:fill="F1F1F1"/>
            <w:tcMar>
              <w:top w:w="0" w:type="dxa"/>
              <w:left w:w="108" w:type="dxa"/>
              <w:bottom w:w="0" w:type="dxa"/>
              <w:right w:w="108" w:type="dxa"/>
            </w:tcMar>
          </w:tcPr>
          <w:p w14:paraId="67FFF686" w14:textId="6035B6A8" w:rsidR="007F6C34" w:rsidRPr="00DD12E4" w:rsidRDefault="00BA7984" w:rsidP="007F6C34">
            <w:pPr>
              <w:rPr>
                <w:b/>
                <w:bCs/>
                <w:sz w:val="22"/>
                <w:szCs w:val="22"/>
              </w:rPr>
            </w:pPr>
            <w:r w:rsidRPr="00DD12E4">
              <w:rPr>
                <w:b/>
                <w:bCs/>
                <w:sz w:val="22"/>
                <w:szCs w:val="22"/>
              </w:rPr>
              <w:t>Publisher</w:t>
            </w:r>
          </w:p>
        </w:tc>
        <w:tc>
          <w:tcPr>
            <w:tcW w:w="2790" w:type="dxa"/>
            <w:tcMar>
              <w:top w:w="0" w:type="dxa"/>
              <w:left w:w="108" w:type="dxa"/>
              <w:bottom w:w="0" w:type="dxa"/>
              <w:right w:w="108" w:type="dxa"/>
            </w:tcMar>
          </w:tcPr>
          <w:p w14:paraId="61A15F06" w14:textId="583F5758" w:rsidR="007F6C34" w:rsidRDefault="001B5E9F" w:rsidP="007F6C34">
            <w:pPr>
              <w:rPr>
                <w:sz w:val="22"/>
                <w:szCs w:val="22"/>
              </w:rPr>
            </w:pPr>
            <w:r>
              <w:rPr>
                <w:sz w:val="22"/>
                <w:szCs w:val="22"/>
              </w:rPr>
              <w:t>Emerald</w:t>
            </w:r>
          </w:p>
        </w:tc>
      </w:tr>
      <w:tr w:rsidR="00D14856" w14:paraId="40DDF776" w14:textId="77777777" w:rsidTr="007202EE">
        <w:tc>
          <w:tcPr>
            <w:tcW w:w="2610" w:type="dxa"/>
            <w:shd w:val="clear" w:color="auto" w:fill="F1F1F1"/>
            <w:tcMar>
              <w:top w:w="0" w:type="dxa"/>
              <w:left w:w="108" w:type="dxa"/>
              <w:bottom w:w="0" w:type="dxa"/>
              <w:right w:w="108" w:type="dxa"/>
            </w:tcMar>
          </w:tcPr>
          <w:p w14:paraId="2922FD4C" w14:textId="3B2704F1" w:rsidR="00BA7984" w:rsidRDefault="00BA7984" w:rsidP="00BA7984">
            <w:pPr>
              <w:rPr>
                <w:sz w:val="22"/>
                <w:szCs w:val="22"/>
              </w:rPr>
            </w:pPr>
            <w:r>
              <w:rPr>
                <w:b/>
                <w:sz w:val="22"/>
                <w:szCs w:val="22"/>
              </w:rPr>
              <w:t>SNIP</w:t>
            </w:r>
          </w:p>
        </w:tc>
        <w:tc>
          <w:tcPr>
            <w:tcW w:w="2070" w:type="dxa"/>
            <w:tcMar>
              <w:top w:w="0" w:type="dxa"/>
              <w:left w:w="108" w:type="dxa"/>
              <w:bottom w:w="0" w:type="dxa"/>
              <w:right w:w="108" w:type="dxa"/>
            </w:tcMar>
          </w:tcPr>
          <w:p w14:paraId="3E5C0448" w14:textId="0126AD26" w:rsidR="00BA7984" w:rsidRDefault="00BA7984" w:rsidP="00BA7984">
            <w:pPr>
              <w:rPr>
                <w:sz w:val="22"/>
                <w:szCs w:val="22"/>
              </w:rPr>
            </w:pPr>
            <w:r>
              <w:rPr>
                <w:sz w:val="22"/>
                <w:szCs w:val="22"/>
              </w:rPr>
              <w:t>0.</w:t>
            </w:r>
            <w:r w:rsidR="001E769B">
              <w:rPr>
                <w:sz w:val="22"/>
                <w:szCs w:val="22"/>
              </w:rPr>
              <w:t>55</w:t>
            </w:r>
          </w:p>
        </w:tc>
        <w:tc>
          <w:tcPr>
            <w:tcW w:w="2160" w:type="dxa"/>
            <w:shd w:val="clear" w:color="auto" w:fill="F1F1F1"/>
            <w:tcMar>
              <w:top w:w="0" w:type="dxa"/>
              <w:left w:w="108" w:type="dxa"/>
              <w:bottom w:w="0" w:type="dxa"/>
              <w:right w:w="108" w:type="dxa"/>
            </w:tcMar>
          </w:tcPr>
          <w:p w14:paraId="6B1D166B" w14:textId="62ED771B" w:rsidR="00BA7984" w:rsidRDefault="00BA7984" w:rsidP="00BA7984">
            <w:pPr>
              <w:rPr>
                <w:sz w:val="22"/>
                <w:szCs w:val="22"/>
              </w:rPr>
            </w:pPr>
            <w:r>
              <w:rPr>
                <w:b/>
                <w:sz w:val="22"/>
                <w:szCs w:val="22"/>
              </w:rPr>
              <w:t>Author contribution</w:t>
            </w:r>
          </w:p>
        </w:tc>
        <w:tc>
          <w:tcPr>
            <w:tcW w:w="2790" w:type="dxa"/>
            <w:tcMar>
              <w:top w:w="0" w:type="dxa"/>
              <w:left w:w="108" w:type="dxa"/>
              <w:bottom w:w="0" w:type="dxa"/>
              <w:right w:w="108" w:type="dxa"/>
            </w:tcMar>
          </w:tcPr>
          <w:p w14:paraId="55F20606" w14:textId="4AFF3135" w:rsidR="00BA7984" w:rsidRDefault="00BA7984" w:rsidP="00BA7984">
            <w:pPr>
              <w:rPr>
                <w:sz w:val="22"/>
                <w:szCs w:val="22"/>
              </w:rPr>
            </w:pPr>
            <w:r>
              <w:rPr>
                <w:sz w:val="22"/>
                <w:szCs w:val="22"/>
              </w:rPr>
              <w:t>50%</w:t>
            </w:r>
          </w:p>
        </w:tc>
      </w:tr>
      <w:tr w:rsidR="00D14856" w14:paraId="51D678A9" w14:textId="77777777" w:rsidTr="007202EE">
        <w:tc>
          <w:tcPr>
            <w:tcW w:w="2610" w:type="dxa"/>
            <w:shd w:val="clear" w:color="auto" w:fill="F1F1F1"/>
            <w:tcMar>
              <w:top w:w="0" w:type="dxa"/>
              <w:left w:w="108" w:type="dxa"/>
              <w:bottom w:w="0" w:type="dxa"/>
              <w:right w:w="108" w:type="dxa"/>
            </w:tcMar>
          </w:tcPr>
          <w:p w14:paraId="0BB2EA33" w14:textId="6449AAF0" w:rsidR="00BA7984" w:rsidRDefault="00BA7984" w:rsidP="00BA7984">
            <w:pPr>
              <w:rPr>
                <w:sz w:val="22"/>
                <w:szCs w:val="22"/>
              </w:rPr>
            </w:pPr>
            <w:r>
              <w:rPr>
                <w:b/>
                <w:sz w:val="22"/>
                <w:szCs w:val="22"/>
              </w:rPr>
              <w:t xml:space="preserve">Manuscript </w:t>
            </w:r>
            <w:r w:rsidRPr="00DF1D66">
              <w:rPr>
                <w:b/>
                <w:sz w:val="22"/>
                <w:szCs w:val="22"/>
              </w:rPr>
              <w:t xml:space="preserve">Review </w:t>
            </w:r>
            <w:r>
              <w:rPr>
                <w:b/>
                <w:sz w:val="22"/>
                <w:szCs w:val="22"/>
              </w:rPr>
              <w:t>Process</w:t>
            </w:r>
          </w:p>
        </w:tc>
        <w:tc>
          <w:tcPr>
            <w:tcW w:w="2070" w:type="dxa"/>
            <w:tcMar>
              <w:top w:w="0" w:type="dxa"/>
              <w:left w:w="108" w:type="dxa"/>
              <w:bottom w:w="0" w:type="dxa"/>
              <w:right w:w="108" w:type="dxa"/>
            </w:tcMar>
          </w:tcPr>
          <w:p w14:paraId="69CF5B20" w14:textId="40EDFCEE" w:rsidR="00BA7984" w:rsidRDefault="00BA7984" w:rsidP="00BA7984">
            <w:pPr>
              <w:rPr>
                <w:sz w:val="22"/>
                <w:szCs w:val="22"/>
              </w:rPr>
            </w:pPr>
            <w:r>
              <w:rPr>
                <w:sz w:val="22"/>
                <w:szCs w:val="22"/>
              </w:rPr>
              <w:t>Double-blind peer review</w:t>
            </w:r>
          </w:p>
        </w:tc>
        <w:tc>
          <w:tcPr>
            <w:tcW w:w="2160" w:type="dxa"/>
            <w:shd w:val="clear" w:color="auto" w:fill="F1F1F1"/>
            <w:tcMar>
              <w:top w:w="0" w:type="dxa"/>
              <w:left w:w="108" w:type="dxa"/>
              <w:bottom w:w="0" w:type="dxa"/>
              <w:right w:w="108" w:type="dxa"/>
            </w:tcMar>
          </w:tcPr>
          <w:p w14:paraId="52E7C818" w14:textId="75D5F551" w:rsidR="00BA7984" w:rsidRDefault="00BA7984" w:rsidP="00BA7984">
            <w:pPr>
              <w:rPr>
                <w:sz w:val="22"/>
                <w:szCs w:val="22"/>
              </w:rPr>
            </w:pPr>
          </w:p>
        </w:tc>
        <w:tc>
          <w:tcPr>
            <w:tcW w:w="2790" w:type="dxa"/>
            <w:tcMar>
              <w:top w:w="0" w:type="dxa"/>
              <w:left w:w="108" w:type="dxa"/>
              <w:bottom w:w="0" w:type="dxa"/>
              <w:right w:w="108" w:type="dxa"/>
            </w:tcMar>
          </w:tcPr>
          <w:p w14:paraId="20F42905" w14:textId="16A93EAB" w:rsidR="00BA7984" w:rsidRDefault="00BA7984" w:rsidP="00BA7984">
            <w:pPr>
              <w:rPr>
                <w:sz w:val="22"/>
                <w:szCs w:val="22"/>
              </w:rPr>
            </w:pPr>
          </w:p>
        </w:tc>
      </w:tr>
      <w:tr w:rsidR="00BA7984" w14:paraId="4416EF87" w14:textId="77777777" w:rsidTr="007202EE">
        <w:trPr>
          <w:trHeight w:val="1123"/>
        </w:trPr>
        <w:tc>
          <w:tcPr>
            <w:tcW w:w="9630" w:type="dxa"/>
            <w:gridSpan w:val="4"/>
            <w:tcMar>
              <w:top w:w="0" w:type="dxa"/>
              <w:left w:w="108" w:type="dxa"/>
              <w:bottom w:w="0" w:type="dxa"/>
              <w:right w:w="108" w:type="dxa"/>
            </w:tcMar>
          </w:tcPr>
          <w:p w14:paraId="2BDFCF0D" w14:textId="6ED9B757" w:rsidR="00BA7984" w:rsidRDefault="00BA7984" w:rsidP="00BA7984">
            <w:pPr>
              <w:rPr>
                <w:sz w:val="22"/>
                <w:szCs w:val="22"/>
              </w:rPr>
            </w:pPr>
            <w:r>
              <w:rPr>
                <w:b/>
                <w:sz w:val="22"/>
                <w:szCs w:val="22"/>
              </w:rPr>
              <w:t>Journal Description</w:t>
            </w:r>
            <w:r>
              <w:rPr>
                <w:sz w:val="22"/>
                <w:szCs w:val="22"/>
              </w:rPr>
              <w:t>: </w:t>
            </w:r>
            <w:r w:rsidR="008F7C28" w:rsidRPr="00774E04">
              <w:rPr>
                <w:sz w:val="22"/>
                <w:szCs w:val="22"/>
              </w:rPr>
              <w:t>Organization Management Journal is a blind peer-reviewed online publication focused on the diffusion of articles on all aspects of management. This journal is dedicated to broad philosophical, social, and practical thought about management and organizing. The journal addresses the interface between theoretical insight and practical application and enhance the teaching of management. It is sponsored by the Eastern Academy of Management</w:t>
            </w:r>
            <w:r w:rsidR="00B82061">
              <w:rPr>
                <w:sz w:val="22"/>
                <w:szCs w:val="22"/>
              </w:rPr>
              <w:t>.</w:t>
            </w:r>
          </w:p>
        </w:tc>
      </w:tr>
    </w:tbl>
    <w:p w14:paraId="11453D16" w14:textId="77777777" w:rsidR="00C057DC" w:rsidRDefault="00C057DC" w:rsidP="00573C53">
      <w:pPr>
        <w:rPr>
          <w:sz w:val="22"/>
          <w:szCs w:val="22"/>
        </w:rPr>
      </w:pPr>
      <w:r>
        <w:rPr>
          <w:sz w:val="22"/>
          <w:szCs w:val="22"/>
        </w:rPr>
        <w:t>Was featured in national and international media:</w:t>
      </w:r>
    </w:p>
    <w:p w14:paraId="28453A74" w14:textId="77777777" w:rsidR="00C057DC" w:rsidRDefault="00C057DC" w:rsidP="00C057DC">
      <w:pPr>
        <w:numPr>
          <w:ilvl w:val="0"/>
          <w:numId w:val="9"/>
        </w:numPr>
        <w:ind w:left="720"/>
        <w:rPr>
          <w:sz w:val="22"/>
          <w:szCs w:val="22"/>
        </w:rPr>
      </w:pPr>
      <w:r>
        <w:rPr>
          <w:sz w:val="22"/>
          <w:szCs w:val="22"/>
        </w:rPr>
        <w:t xml:space="preserve">Women's Wear Daily (October 18, 2016): </w:t>
      </w:r>
      <w:hyperlink r:id="rId20">
        <w:r w:rsidRPr="00A17358">
          <w:rPr>
            <w:color w:val="002EFF"/>
            <w:sz w:val="22"/>
            <w:szCs w:val="22"/>
            <w:u w:val="single"/>
          </w:rPr>
          <w:t>http://wwd.com/retail-news/trends-analysis/university-study-retail-working-conditions-10677704/</w:t>
        </w:r>
      </w:hyperlink>
      <w:r w:rsidRPr="00A17358">
        <w:rPr>
          <w:color w:val="002EFF"/>
          <w:sz w:val="22"/>
          <w:szCs w:val="22"/>
        </w:rPr>
        <w:t xml:space="preserve"> </w:t>
      </w:r>
      <w:r>
        <w:rPr>
          <w:sz w:val="22"/>
          <w:szCs w:val="22"/>
        </w:rPr>
        <w:t xml:space="preserve">[Women's Wear Daily is fashion-industry trade journal, referred as "the bible of fashion"] </w:t>
      </w:r>
    </w:p>
    <w:p w14:paraId="02E0363B" w14:textId="77777777" w:rsidR="00C057DC" w:rsidRDefault="00C057DC" w:rsidP="00C057DC">
      <w:pPr>
        <w:numPr>
          <w:ilvl w:val="0"/>
          <w:numId w:val="9"/>
        </w:numPr>
        <w:ind w:left="720"/>
        <w:rPr>
          <w:sz w:val="22"/>
          <w:szCs w:val="22"/>
        </w:rPr>
      </w:pPr>
      <w:r>
        <w:rPr>
          <w:sz w:val="22"/>
          <w:szCs w:val="22"/>
        </w:rPr>
        <w:t xml:space="preserve">Business IN Vancouver (October 24, 2016): http://cirh.streamon.fm/listen-pl-5695 [An international radio show on business issues] </w:t>
      </w:r>
    </w:p>
    <w:p w14:paraId="6E8D30D9" w14:textId="77777777" w:rsidR="00C057DC" w:rsidRPr="00717EEA" w:rsidRDefault="00C057DC" w:rsidP="00C057DC">
      <w:pPr>
        <w:numPr>
          <w:ilvl w:val="0"/>
          <w:numId w:val="9"/>
        </w:numPr>
        <w:ind w:left="720"/>
        <w:rPr>
          <w:sz w:val="22"/>
          <w:szCs w:val="22"/>
        </w:rPr>
      </w:pPr>
      <w:r w:rsidRPr="00C3629B">
        <w:rPr>
          <w:sz w:val="22"/>
          <w:szCs w:val="22"/>
        </w:rPr>
        <w:t xml:space="preserve">Business News Daily (October 23, 2016): </w:t>
      </w:r>
      <w:hyperlink r:id="rId21">
        <w:r w:rsidRPr="00A17358">
          <w:rPr>
            <w:color w:val="002EFF"/>
            <w:sz w:val="22"/>
            <w:szCs w:val="22"/>
            <w:u w:val="single"/>
          </w:rPr>
          <w:t>http://www.businessnewsdaily.com/9504-corporate-hypocrisy-employee-morale.html</w:t>
        </w:r>
      </w:hyperlink>
      <w:r w:rsidRPr="00A17358">
        <w:rPr>
          <w:color w:val="002EFF"/>
          <w:sz w:val="22"/>
          <w:szCs w:val="22"/>
        </w:rPr>
        <w:t xml:space="preserve"> </w:t>
      </w:r>
      <w:r w:rsidRPr="00C3629B">
        <w:rPr>
          <w:sz w:val="22"/>
          <w:szCs w:val="22"/>
        </w:rPr>
        <w:t>[A news source for entrepreneurs and small business solutions]</w:t>
      </w:r>
    </w:p>
    <w:p w14:paraId="3997F69C" w14:textId="77777777" w:rsidR="00C057DC" w:rsidRDefault="00C057DC" w:rsidP="00C057DC">
      <w:pPr>
        <w:pBdr>
          <w:top w:val="nil"/>
          <w:left w:val="nil"/>
          <w:bottom w:val="nil"/>
          <w:right w:val="nil"/>
          <w:between w:val="nil"/>
        </w:pBdr>
        <w:ind w:left="360"/>
        <w:rPr>
          <w:color w:val="00292B"/>
          <w:sz w:val="22"/>
          <w:szCs w:val="22"/>
          <w:highlight w:val="white"/>
          <w:u w:val="single"/>
        </w:rPr>
      </w:pPr>
    </w:p>
    <w:p w14:paraId="15DCA04E" w14:textId="366A9643" w:rsidR="00C057DC" w:rsidRPr="00014B50" w:rsidRDefault="00C057DC" w:rsidP="00C057DC">
      <w:pPr>
        <w:numPr>
          <w:ilvl w:val="0"/>
          <w:numId w:val="7"/>
        </w:numPr>
        <w:pBdr>
          <w:top w:val="nil"/>
          <w:left w:val="nil"/>
          <w:bottom w:val="nil"/>
          <w:right w:val="nil"/>
          <w:between w:val="nil"/>
        </w:pBdr>
        <w:ind w:left="360"/>
        <w:rPr>
          <w:color w:val="00292B"/>
          <w:sz w:val="22"/>
          <w:szCs w:val="22"/>
          <w:highlight w:val="white"/>
          <w:u w:val="single"/>
        </w:rPr>
      </w:pPr>
      <w:r>
        <w:rPr>
          <w:b/>
          <w:color w:val="000000"/>
          <w:sz w:val="22"/>
          <w:szCs w:val="22"/>
          <w:highlight w:val="white"/>
        </w:rPr>
        <w:t>Goswami, S.,</w:t>
      </w:r>
      <w:r>
        <w:rPr>
          <w:color w:val="000000"/>
          <w:sz w:val="22"/>
          <w:szCs w:val="22"/>
          <w:highlight w:val="white"/>
        </w:rPr>
        <w:t xml:space="preserve"> &amp; Ha-Brookshire, J. (2015). From compliance to a growth strategy: Exploring historical transformation of corporate sustainability. </w:t>
      </w:r>
      <w:r>
        <w:rPr>
          <w:i/>
          <w:color w:val="000000"/>
          <w:sz w:val="22"/>
          <w:szCs w:val="22"/>
          <w:highlight w:val="white"/>
        </w:rPr>
        <w:t>Journal of Global Responsibility</w:t>
      </w:r>
      <w:r>
        <w:rPr>
          <w:color w:val="000000"/>
          <w:sz w:val="22"/>
          <w:szCs w:val="22"/>
          <w:highlight w:val="white"/>
        </w:rPr>
        <w:t>, </w:t>
      </w:r>
      <w:r>
        <w:rPr>
          <w:i/>
          <w:color w:val="000000"/>
          <w:sz w:val="22"/>
          <w:szCs w:val="22"/>
          <w:highlight w:val="white"/>
        </w:rPr>
        <w:t>6</w:t>
      </w:r>
      <w:r>
        <w:rPr>
          <w:color w:val="000000"/>
          <w:sz w:val="22"/>
          <w:szCs w:val="22"/>
          <w:highlight w:val="white"/>
        </w:rPr>
        <w:t xml:space="preserve">(2), 246-261. </w:t>
      </w:r>
      <w:hyperlink r:id="rId22" w:tooltip="DOI: https://doi.org/10.1108/JGR-04-2015-0005" w:history="1">
        <w:r w:rsidR="00342093" w:rsidRPr="00A17358">
          <w:rPr>
            <w:color w:val="002EFF"/>
            <w:sz w:val="22"/>
            <w:szCs w:val="22"/>
            <w:u w:val="single"/>
            <w:shd w:val="clear" w:color="auto" w:fill="FFFFFF"/>
          </w:rPr>
          <w:t>https://doi.org/10.1108/JGR-04-2015-0005</w:t>
        </w:r>
      </w:hyperlink>
    </w:p>
    <w:p w14:paraId="170921DB" w14:textId="77777777" w:rsidR="00014B50" w:rsidRDefault="00014B50" w:rsidP="00014B50">
      <w:pPr>
        <w:pBdr>
          <w:top w:val="nil"/>
          <w:left w:val="nil"/>
          <w:bottom w:val="nil"/>
          <w:right w:val="nil"/>
          <w:between w:val="nil"/>
        </w:pBdr>
        <w:rPr>
          <w:b/>
          <w:color w:val="000000"/>
          <w:sz w:val="22"/>
          <w:szCs w:val="22"/>
          <w:highlight w:val="white"/>
        </w:rPr>
      </w:pPr>
    </w:p>
    <w:tbl>
      <w:tblPr>
        <w:tblW w:w="9630" w:type="dxa"/>
        <w:tblInd w:w="8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6" w:space="0" w:color="D9D9D9" w:themeColor="background1" w:themeShade="D9"/>
          <w:insideV w:val="single" w:sz="6" w:space="0" w:color="D9D9D9" w:themeColor="background1" w:themeShade="D9"/>
        </w:tblBorders>
        <w:tblLayout w:type="fixed"/>
        <w:tblLook w:val="0400" w:firstRow="0" w:lastRow="0" w:firstColumn="0" w:lastColumn="0" w:noHBand="0" w:noVBand="1"/>
      </w:tblPr>
      <w:tblGrid>
        <w:gridCol w:w="2610"/>
        <w:gridCol w:w="2070"/>
        <w:gridCol w:w="2160"/>
        <w:gridCol w:w="2790"/>
      </w:tblGrid>
      <w:tr w:rsidR="00927DED" w14:paraId="4DD1D6CE" w14:textId="77777777" w:rsidTr="007202EE">
        <w:trPr>
          <w:trHeight w:val="457"/>
        </w:trPr>
        <w:tc>
          <w:tcPr>
            <w:tcW w:w="2610" w:type="dxa"/>
            <w:shd w:val="clear" w:color="auto" w:fill="F1F1F1"/>
            <w:tcMar>
              <w:top w:w="0" w:type="dxa"/>
              <w:left w:w="108" w:type="dxa"/>
              <w:bottom w:w="0" w:type="dxa"/>
              <w:right w:w="108" w:type="dxa"/>
            </w:tcMar>
          </w:tcPr>
          <w:p w14:paraId="46CD042F" w14:textId="77777777" w:rsidR="00927DED" w:rsidRDefault="00927DED" w:rsidP="00C70807">
            <w:pPr>
              <w:rPr>
                <w:b/>
                <w:sz w:val="22"/>
                <w:szCs w:val="22"/>
              </w:rPr>
            </w:pPr>
            <w:r w:rsidRPr="00DF1D66">
              <w:rPr>
                <w:b/>
                <w:sz w:val="22"/>
                <w:szCs w:val="22"/>
              </w:rPr>
              <w:t>Journal Impact Factor</w:t>
            </w:r>
          </w:p>
        </w:tc>
        <w:tc>
          <w:tcPr>
            <w:tcW w:w="2070" w:type="dxa"/>
            <w:tcMar>
              <w:top w:w="0" w:type="dxa"/>
              <w:left w:w="108" w:type="dxa"/>
              <w:bottom w:w="0" w:type="dxa"/>
              <w:right w:w="108" w:type="dxa"/>
            </w:tcMar>
          </w:tcPr>
          <w:p w14:paraId="42266A26" w14:textId="27CFFD67" w:rsidR="00927DED" w:rsidRPr="002579B0" w:rsidRDefault="00927DED" w:rsidP="00C70807">
            <w:pPr>
              <w:rPr>
                <w:sz w:val="22"/>
                <w:szCs w:val="22"/>
              </w:rPr>
            </w:pPr>
            <w:r w:rsidRPr="002579B0">
              <w:rPr>
                <w:sz w:val="22"/>
                <w:szCs w:val="22"/>
              </w:rPr>
              <w:t>1.</w:t>
            </w:r>
            <w:r w:rsidR="008D7FD4">
              <w:rPr>
                <w:sz w:val="22"/>
                <w:szCs w:val="22"/>
              </w:rPr>
              <w:t>18</w:t>
            </w:r>
          </w:p>
        </w:tc>
        <w:tc>
          <w:tcPr>
            <w:tcW w:w="2160" w:type="dxa"/>
            <w:shd w:val="clear" w:color="auto" w:fill="F1F1F1"/>
            <w:tcMar>
              <w:top w:w="0" w:type="dxa"/>
              <w:left w:w="108" w:type="dxa"/>
              <w:bottom w:w="0" w:type="dxa"/>
              <w:right w:w="108" w:type="dxa"/>
            </w:tcMar>
          </w:tcPr>
          <w:p w14:paraId="56C2FCEF" w14:textId="77777777" w:rsidR="00927DED" w:rsidRDefault="00927DED" w:rsidP="00C70807">
            <w:pPr>
              <w:rPr>
                <w:b/>
                <w:sz w:val="22"/>
                <w:szCs w:val="22"/>
              </w:rPr>
            </w:pPr>
            <w:r>
              <w:rPr>
                <w:b/>
                <w:sz w:val="22"/>
                <w:szCs w:val="22"/>
              </w:rPr>
              <w:t>Cite Score</w:t>
            </w:r>
          </w:p>
        </w:tc>
        <w:tc>
          <w:tcPr>
            <w:tcW w:w="2790" w:type="dxa"/>
            <w:tcMar>
              <w:top w:w="0" w:type="dxa"/>
              <w:left w:w="108" w:type="dxa"/>
              <w:bottom w:w="0" w:type="dxa"/>
              <w:right w:w="108" w:type="dxa"/>
            </w:tcMar>
          </w:tcPr>
          <w:p w14:paraId="116E4175" w14:textId="170CACE7" w:rsidR="00927DED" w:rsidRDefault="00DE12F3" w:rsidP="00C70807">
            <w:pPr>
              <w:rPr>
                <w:sz w:val="22"/>
                <w:szCs w:val="22"/>
              </w:rPr>
            </w:pPr>
            <w:r>
              <w:rPr>
                <w:sz w:val="22"/>
                <w:szCs w:val="22"/>
              </w:rPr>
              <w:t>4.20</w:t>
            </w:r>
          </w:p>
        </w:tc>
      </w:tr>
      <w:tr w:rsidR="00D14856" w14:paraId="05FE9518" w14:textId="77777777" w:rsidTr="007202EE">
        <w:trPr>
          <w:trHeight w:val="457"/>
        </w:trPr>
        <w:tc>
          <w:tcPr>
            <w:tcW w:w="2610" w:type="dxa"/>
            <w:shd w:val="clear" w:color="auto" w:fill="F1F1F1"/>
            <w:tcMar>
              <w:top w:w="0" w:type="dxa"/>
              <w:left w:w="108" w:type="dxa"/>
              <w:bottom w:w="0" w:type="dxa"/>
              <w:right w:w="108" w:type="dxa"/>
            </w:tcMar>
          </w:tcPr>
          <w:p w14:paraId="062A8A9C" w14:textId="77777777" w:rsidR="00927DED" w:rsidRDefault="00927DED" w:rsidP="00C70807">
            <w:pPr>
              <w:rPr>
                <w:sz w:val="22"/>
                <w:szCs w:val="22"/>
              </w:rPr>
            </w:pPr>
            <w:proofErr w:type="spellStart"/>
            <w:r w:rsidRPr="00DF1D66">
              <w:rPr>
                <w:b/>
                <w:sz w:val="22"/>
                <w:szCs w:val="22"/>
              </w:rPr>
              <w:t>SCImago</w:t>
            </w:r>
            <w:proofErr w:type="spellEnd"/>
            <w:r w:rsidRPr="00DF1D66">
              <w:rPr>
                <w:b/>
                <w:sz w:val="22"/>
                <w:szCs w:val="22"/>
              </w:rPr>
              <w:t xml:space="preserve"> Journal Rank (SJR); Score</w:t>
            </w:r>
          </w:p>
        </w:tc>
        <w:tc>
          <w:tcPr>
            <w:tcW w:w="2070" w:type="dxa"/>
            <w:tcMar>
              <w:top w:w="0" w:type="dxa"/>
              <w:left w:w="108" w:type="dxa"/>
              <w:bottom w:w="0" w:type="dxa"/>
              <w:right w:w="108" w:type="dxa"/>
            </w:tcMar>
          </w:tcPr>
          <w:p w14:paraId="29143A1F" w14:textId="4FE1C5BC" w:rsidR="00927DED" w:rsidRDefault="00927DED" w:rsidP="00C70807">
            <w:pPr>
              <w:rPr>
                <w:sz w:val="22"/>
                <w:szCs w:val="22"/>
              </w:rPr>
            </w:pPr>
            <w:r>
              <w:rPr>
                <w:sz w:val="22"/>
                <w:szCs w:val="22"/>
              </w:rPr>
              <w:t>Q</w:t>
            </w:r>
            <w:r w:rsidR="00BB46E2">
              <w:rPr>
                <w:sz w:val="22"/>
                <w:szCs w:val="22"/>
              </w:rPr>
              <w:t>2;</w:t>
            </w:r>
            <w:r>
              <w:rPr>
                <w:sz w:val="22"/>
                <w:szCs w:val="22"/>
              </w:rPr>
              <w:t xml:space="preserve"> 0</w:t>
            </w:r>
            <w:r w:rsidR="008D7FD4">
              <w:rPr>
                <w:sz w:val="22"/>
                <w:szCs w:val="22"/>
              </w:rPr>
              <w:t>.</w:t>
            </w:r>
            <w:r w:rsidR="00BB46E2">
              <w:rPr>
                <w:sz w:val="22"/>
                <w:szCs w:val="22"/>
              </w:rPr>
              <w:t>55</w:t>
            </w:r>
          </w:p>
        </w:tc>
        <w:tc>
          <w:tcPr>
            <w:tcW w:w="2160" w:type="dxa"/>
            <w:shd w:val="clear" w:color="auto" w:fill="F1F1F1"/>
            <w:tcMar>
              <w:top w:w="0" w:type="dxa"/>
              <w:left w:w="108" w:type="dxa"/>
              <w:bottom w:w="0" w:type="dxa"/>
              <w:right w:w="108" w:type="dxa"/>
            </w:tcMar>
          </w:tcPr>
          <w:p w14:paraId="08067AA0" w14:textId="77777777" w:rsidR="00927DED" w:rsidRDefault="00927DED" w:rsidP="00C70807">
            <w:pPr>
              <w:rPr>
                <w:sz w:val="22"/>
                <w:szCs w:val="22"/>
              </w:rPr>
            </w:pPr>
            <w:r>
              <w:rPr>
                <w:b/>
                <w:sz w:val="22"/>
                <w:szCs w:val="22"/>
              </w:rPr>
              <w:t>Article Citations</w:t>
            </w:r>
          </w:p>
        </w:tc>
        <w:tc>
          <w:tcPr>
            <w:tcW w:w="2790" w:type="dxa"/>
            <w:tcMar>
              <w:top w:w="0" w:type="dxa"/>
              <w:left w:w="108" w:type="dxa"/>
              <w:bottom w:w="0" w:type="dxa"/>
              <w:right w:w="108" w:type="dxa"/>
            </w:tcMar>
          </w:tcPr>
          <w:p w14:paraId="7B9B0AE9" w14:textId="618A2B19" w:rsidR="00927DED" w:rsidRDefault="005555C9" w:rsidP="00C70807">
            <w:pPr>
              <w:rPr>
                <w:sz w:val="22"/>
                <w:szCs w:val="22"/>
              </w:rPr>
            </w:pPr>
            <w:r>
              <w:rPr>
                <w:sz w:val="22"/>
                <w:szCs w:val="22"/>
              </w:rPr>
              <w:t>1</w:t>
            </w:r>
            <w:r w:rsidR="008B05BB">
              <w:rPr>
                <w:sz w:val="22"/>
                <w:szCs w:val="22"/>
              </w:rPr>
              <w:t>9</w:t>
            </w:r>
          </w:p>
        </w:tc>
      </w:tr>
      <w:tr w:rsidR="00927DED" w14:paraId="50834CFA" w14:textId="77777777" w:rsidTr="007202EE">
        <w:tc>
          <w:tcPr>
            <w:tcW w:w="2610" w:type="dxa"/>
            <w:shd w:val="clear" w:color="auto" w:fill="F1F1F1"/>
            <w:tcMar>
              <w:top w:w="0" w:type="dxa"/>
              <w:left w:w="108" w:type="dxa"/>
              <w:bottom w:w="0" w:type="dxa"/>
              <w:right w:w="108" w:type="dxa"/>
            </w:tcMar>
          </w:tcPr>
          <w:p w14:paraId="12AA645B" w14:textId="77777777" w:rsidR="00927DED" w:rsidRDefault="00927DED" w:rsidP="00C70807">
            <w:pPr>
              <w:rPr>
                <w:b/>
                <w:sz w:val="22"/>
                <w:szCs w:val="22"/>
              </w:rPr>
            </w:pPr>
            <w:r w:rsidRPr="00DF1D66">
              <w:rPr>
                <w:b/>
                <w:sz w:val="22"/>
                <w:szCs w:val="22"/>
              </w:rPr>
              <w:t>ABDC rank</w:t>
            </w:r>
          </w:p>
        </w:tc>
        <w:tc>
          <w:tcPr>
            <w:tcW w:w="2070" w:type="dxa"/>
            <w:tcMar>
              <w:top w:w="0" w:type="dxa"/>
              <w:left w:w="108" w:type="dxa"/>
              <w:bottom w:w="0" w:type="dxa"/>
              <w:right w:w="108" w:type="dxa"/>
            </w:tcMar>
          </w:tcPr>
          <w:p w14:paraId="2DD8B819" w14:textId="2995E857" w:rsidR="00927DED" w:rsidRDefault="00CB6063" w:rsidP="00C70807">
            <w:pPr>
              <w:rPr>
                <w:sz w:val="22"/>
                <w:szCs w:val="22"/>
              </w:rPr>
            </w:pPr>
            <w:r>
              <w:rPr>
                <w:sz w:val="22"/>
                <w:szCs w:val="22"/>
              </w:rPr>
              <w:t>C</w:t>
            </w:r>
          </w:p>
        </w:tc>
        <w:tc>
          <w:tcPr>
            <w:tcW w:w="2160" w:type="dxa"/>
            <w:shd w:val="clear" w:color="auto" w:fill="F1F1F1"/>
            <w:tcMar>
              <w:top w:w="0" w:type="dxa"/>
              <w:left w:w="108" w:type="dxa"/>
              <w:bottom w:w="0" w:type="dxa"/>
              <w:right w:w="108" w:type="dxa"/>
            </w:tcMar>
          </w:tcPr>
          <w:p w14:paraId="6E1B6408" w14:textId="77777777" w:rsidR="00927DED" w:rsidRDefault="00927DED" w:rsidP="00C70807">
            <w:pPr>
              <w:rPr>
                <w:b/>
                <w:sz w:val="22"/>
                <w:szCs w:val="22"/>
              </w:rPr>
            </w:pPr>
            <w:r w:rsidRPr="0039458B">
              <w:rPr>
                <w:b/>
                <w:bCs/>
                <w:sz w:val="22"/>
                <w:szCs w:val="22"/>
              </w:rPr>
              <w:t>Audience</w:t>
            </w:r>
          </w:p>
        </w:tc>
        <w:tc>
          <w:tcPr>
            <w:tcW w:w="2790" w:type="dxa"/>
            <w:tcMar>
              <w:top w:w="0" w:type="dxa"/>
              <w:left w:w="108" w:type="dxa"/>
              <w:bottom w:w="0" w:type="dxa"/>
              <w:right w:w="108" w:type="dxa"/>
            </w:tcMar>
          </w:tcPr>
          <w:p w14:paraId="2BD975A7" w14:textId="2AD2AEF8" w:rsidR="00927DED" w:rsidRPr="00B62DB8" w:rsidRDefault="00B62DB8" w:rsidP="00C70807">
            <w:pPr>
              <w:rPr>
                <w:color w:val="000000" w:themeColor="text1"/>
                <w:sz w:val="22"/>
                <w:szCs w:val="22"/>
              </w:rPr>
            </w:pPr>
            <w:r>
              <w:rPr>
                <w:color w:val="000000" w:themeColor="text1"/>
                <w:sz w:val="22"/>
                <w:szCs w:val="22"/>
                <w:shd w:val="clear" w:color="auto" w:fill="FFFFFF"/>
              </w:rPr>
              <w:t>Individuals, Organizations, and Institutions</w:t>
            </w:r>
          </w:p>
        </w:tc>
      </w:tr>
      <w:tr w:rsidR="00927DED" w14:paraId="2D811611" w14:textId="77777777" w:rsidTr="007202EE">
        <w:tc>
          <w:tcPr>
            <w:tcW w:w="2610" w:type="dxa"/>
            <w:shd w:val="clear" w:color="auto" w:fill="F1F1F1"/>
            <w:tcMar>
              <w:top w:w="0" w:type="dxa"/>
              <w:left w:w="108" w:type="dxa"/>
              <w:bottom w:w="0" w:type="dxa"/>
              <w:right w:w="108" w:type="dxa"/>
            </w:tcMar>
          </w:tcPr>
          <w:p w14:paraId="582CED55" w14:textId="77777777" w:rsidR="00927DED" w:rsidRPr="00DF1D66" w:rsidRDefault="00927DED" w:rsidP="00C70807">
            <w:pPr>
              <w:rPr>
                <w:b/>
                <w:sz w:val="22"/>
                <w:szCs w:val="22"/>
              </w:rPr>
            </w:pPr>
            <w:r w:rsidRPr="00DF1D66">
              <w:rPr>
                <w:b/>
                <w:bCs/>
                <w:sz w:val="22"/>
                <w:szCs w:val="22"/>
              </w:rPr>
              <w:t>Clarivate Analytics (SSCI/ESCI/SCIE)</w:t>
            </w:r>
          </w:p>
        </w:tc>
        <w:tc>
          <w:tcPr>
            <w:tcW w:w="2070" w:type="dxa"/>
            <w:tcMar>
              <w:top w:w="0" w:type="dxa"/>
              <w:left w:w="108" w:type="dxa"/>
              <w:bottom w:w="0" w:type="dxa"/>
              <w:right w:w="108" w:type="dxa"/>
            </w:tcMar>
          </w:tcPr>
          <w:p w14:paraId="4E99BFE7" w14:textId="05049EA4" w:rsidR="00927DED" w:rsidRPr="00DF1D66" w:rsidRDefault="00B4577A" w:rsidP="00C70807">
            <w:pPr>
              <w:rPr>
                <w:sz w:val="22"/>
                <w:szCs w:val="22"/>
              </w:rPr>
            </w:pPr>
            <w:r w:rsidRPr="00DF1D66">
              <w:rPr>
                <w:sz w:val="22"/>
                <w:szCs w:val="22"/>
              </w:rPr>
              <w:t>N/A</w:t>
            </w:r>
          </w:p>
        </w:tc>
        <w:tc>
          <w:tcPr>
            <w:tcW w:w="2160" w:type="dxa"/>
            <w:shd w:val="clear" w:color="auto" w:fill="F1F1F1"/>
            <w:tcMar>
              <w:top w:w="0" w:type="dxa"/>
              <w:left w:w="108" w:type="dxa"/>
              <w:bottom w:w="0" w:type="dxa"/>
              <w:right w:w="108" w:type="dxa"/>
            </w:tcMar>
          </w:tcPr>
          <w:p w14:paraId="7B63DB94" w14:textId="77777777" w:rsidR="00927DED" w:rsidRDefault="00927DED" w:rsidP="00C70807">
            <w:pPr>
              <w:rPr>
                <w:b/>
                <w:sz w:val="22"/>
                <w:szCs w:val="22"/>
              </w:rPr>
            </w:pPr>
            <w:r>
              <w:rPr>
                <w:b/>
                <w:sz w:val="22"/>
                <w:szCs w:val="22"/>
              </w:rPr>
              <w:t>Journal scope</w:t>
            </w:r>
          </w:p>
        </w:tc>
        <w:tc>
          <w:tcPr>
            <w:tcW w:w="2790" w:type="dxa"/>
            <w:tcMar>
              <w:top w:w="0" w:type="dxa"/>
              <w:left w:w="108" w:type="dxa"/>
              <w:bottom w:w="0" w:type="dxa"/>
              <w:right w:w="108" w:type="dxa"/>
            </w:tcMar>
          </w:tcPr>
          <w:p w14:paraId="40EBB4BA" w14:textId="77777777" w:rsidR="00927DED" w:rsidRDefault="00927DED" w:rsidP="00C70807">
            <w:pPr>
              <w:rPr>
                <w:sz w:val="22"/>
                <w:szCs w:val="22"/>
              </w:rPr>
            </w:pPr>
            <w:r>
              <w:rPr>
                <w:sz w:val="22"/>
                <w:szCs w:val="22"/>
              </w:rPr>
              <w:t>International</w:t>
            </w:r>
          </w:p>
        </w:tc>
      </w:tr>
      <w:tr w:rsidR="00D14856" w14:paraId="3EB5AE75" w14:textId="77777777" w:rsidTr="007202EE">
        <w:tc>
          <w:tcPr>
            <w:tcW w:w="2610" w:type="dxa"/>
            <w:shd w:val="clear" w:color="auto" w:fill="F1F1F1"/>
            <w:tcMar>
              <w:top w:w="0" w:type="dxa"/>
              <w:left w:w="108" w:type="dxa"/>
              <w:bottom w:w="0" w:type="dxa"/>
              <w:right w:w="108" w:type="dxa"/>
            </w:tcMar>
          </w:tcPr>
          <w:p w14:paraId="4C38637D" w14:textId="77777777" w:rsidR="00927DED" w:rsidRDefault="00927DED" w:rsidP="00C70807">
            <w:pPr>
              <w:rPr>
                <w:sz w:val="22"/>
                <w:szCs w:val="22"/>
              </w:rPr>
            </w:pPr>
            <w:r>
              <w:rPr>
                <w:b/>
                <w:sz w:val="22"/>
                <w:szCs w:val="22"/>
              </w:rPr>
              <w:t>H-Index</w:t>
            </w:r>
          </w:p>
        </w:tc>
        <w:tc>
          <w:tcPr>
            <w:tcW w:w="2070" w:type="dxa"/>
            <w:tcMar>
              <w:top w:w="0" w:type="dxa"/>
              <w:left w:w="108" w:type="dxa"/>
              <w:bottom w:w="0" w:type="dxa"/>
              <w:right w:w="108" w:type="dxa"/>
            </w:tcMar>
          </w:tcPr>
          <w:p w14:paraId="2A4DA008" w14:textId="1B5B0DE7" w:rsidR="00927DED" w:rsidRDefault="00BB46E2" w:rsidP="00C70807">
            <w:pPr>
              <w:rPr>
                <w:sz w:val="22"/>
                <w:szCs w:val="22"/>
              </w:rPr>
            </w:pPr>
            <w:r>
              <w:rPr>
                <w:sz w:val="22"/>
                <w:szCs w:val="22"/>
              </w:rPr>
              <w:t>22</w:t>
            </w:r>
          </w:p>
        </w:tc>
        <w:tc>
          <w:tcPr>
            <w:tcW w:w="2160" w:type="dxa"/>
            <w:shd w:val="clear" w:color="auto" w:fill="F1F1F1"/>
            <w:tcMar>
              <w:top w:w="0" w:type="dxa"/>
              <w:left w:w="108" w:type="dxa"/>
              <w:bottom w:w="0" w:type="dxa"/>
              <w:right w:w="108" w:type="dxa"/>
            </w:tcMar>
          </w:tcPr>
          <w:p w14:paraId="7F0122C7" w14:textId="77777777" w:rsidR="00927DED" w:rsidRPr="00DD12E4" w:rsidRDefault="00927DED" w:rsidP="00C70807">
            <w:pPr>
              <w:rPr>
                <w:b/>
                <w:bCs/>
                <w:sz w:val="22"/>
                <w:szCs w:val="22"/>
              </w:rPr>
            </w:pPr>
            <w:r w:rsidRPr="00DD12E4">
              <w:rPr>
                <w:b/>
                <w:bCs/>
                <w:sz w:val="22"/>
                <w:szCs w:val="22"/>
              </w:rPr>
              <w:t>Publisher</w:t>
            </w:r>
          </w:p>
        </w:tc>
        <w:tc>
          <w:tcPr>
            <w:tcW w:w="2790" w:type="dxa"/>
            <w:tcMar>
              <w:top w:w="0" w:type="dxa"/>
              <w:left w:w="108" w:type="dxa"/>
              <w:bottom w:w="0" w:type="dxa"/>
              <w:right w:w="108" w:type="dxa"/>
            </w:tcMar>
          </w:tcPr>
          <w:p w14:paraId="69A01E42" w14:textId="55AF9C27" w:rsidR="00927DED" w:rsidRDefault="00120E5E" w:rsidP="00C70807">
            <w:pPr>
              <w:rPr>
                <w:sz w:val="22"/>
                <w:szCs w:val="22"/>
              </w:rPr>
            </w:pPr>
            <w:r>
              <w:rPr>
                <w:sz w:val="22"/>
                <w:szCs w:val="22"/>
              </w:rPr>
              <w:t>Emerald</w:t>
            </w:r>
          </w:p>
        </w:tc>
      </w:tr>
      <w:tr w:rsidR="00D14856" w14:paraId="61993635" w14:textId="77777777" w:rsidTr="007202EE">
        <w:tc>
          <w:tcPr>
            <w:tcW w:w="2610" w:type="dxa"/>
            <w:shd w:val="clear" w:color="auto" w:fill="F1F1F1"/>
            <w:tcMar>
              <w:top w:w="0" w:type="dxa"/>
              <w:left w:w="108" w:type="dxa"/>
              <w:bottom w:w="0" w:type="dxa"/>
              <w:right w:w="108" w:type="dxa"/>
            </w:tcMar>
          </w:tcPr>
          <w:p w14:paraId="5AF2883B" w14:textId="77777777" w:rsidR="00927DED" w:rsidRDefault="00927DED" w:rsidP="00C70807">
            <w:pPr>
              <w:rPr>
                <w:sz w:val="22"/>
                <w:szCs w:val="22"/>
              </w:rPr>
            </w:pPr>
            <w:r>
              <w:rPr>
                <w:b/>
                <w:sz w:val="22"/>
                <w:szCs w:val="22"/>
              </w:rPr>
              <w:t>SNIP</w:t>
            </w:r>
          </w:p>
        </w:tc>
        <w:tc>
          <w:tcPr>
            <w:tcW w:w="2070" w:type="dxa"/>
            <w:tcMar>
              <w:top w:w="0" w:type="dxa"/>
              <w:left w:w="108" w:type="dxa"/>
              <w:bottom w:w="0" w:type="dxa"/>
              <w:right w:w="108" w:type="dxa"/>
            </w:tcMar>
          </w:tcPr>
          <w:p w14:paraId="25613573" w14:textId="5B9CFC0E" w:rsidR="00927DED" w:rsidRDefault="00DE12F3" w:rsidP="00C70807">
            <w:pPr>
              <w:rPr>
                <w:sz w:val="22"/>
                <w:szCs w:val="22"/>
              </w:rPr>
            </w:pPr>
            <w:r>
              <w:rPr>
                <w:sz w:val="22"/>
                <w:szCs w:val="22"/>
              </w:rPr>
              <w:t>0.63</w:t>
            </w:r>
          </w:p>
        </w:tc>
        <w:tc>
          <w:tcPr>
            <w:tcW w:w="2160" w:type="dxa"/>
            <w:shd w:val="clear" w:color="auto" w:fill="F1F1F1"/>
            <w:tcMar>
              <w:top w:w="0" w:type="dxa"/>
              <w:left w:w="108" w:type="dxa"/>
              <w:bottom w:w="0" w:type="dxa"/>
              <w:right w:w="108" w:type="dxa"/>
            </w:tcMar>
          </w:tcPr>
          <w:p w14:paraId="1D4C337A" w14:textId="77777777" w:rsidR="00927DED" w:rsidRDefault="00927DED" w:rsidP="00C70807">
            <w:pPr>
              <w:rPr>
                <w:sz w:val="22"/>
                <w:szCs w:val="22"/>
              </w:rPr>
            </w:pPr>
            <w:r>
              <w:rPr>
                <w:b/>
                <w:sz w:val="22"/>
                <w:szCs w:val="22"/>
              </w:rPr>
              <w:t>Author contribution</w:t>
            </w:r>
          </w:p>
        </w:tc>
        <w:tc>
          <w:tcPr>
            <w:tcW w:w="2790" w:type="dxa"/>
            <w:tcMar>
              <w:top w:w="0" w:type="dxa"/>
              <w:left w:w="108" w:type="dxa"/>
              <w:bottom w:w="0" w:type="dxa"/>
              <w:right w:w="108" w:type="dxa"/>
            </w:tcMar>
          </w:tcPr>
          <w:p w14:paraId="0F5F99BA" w14:textId="77777777" w:rsidR="00927DED" w:rsidRDefault="00927DED" w:rsidP="00C70807">
            <w:pPr>
              <w:rPr>
                <w:sz w:val="22"/>
                <w:szCs w:val="22"/>
              </w:rPr>
            </w:pPr>
            <w:r>
              <w:rPr>
                <w:sz w:val="22"/>
                <w:szCs w:val="22"/>
              </w:rPr>
              <w:t>50%</w:t>
            </w:r>
          </w:p>
        </w:tc>
      </w:tr>
      <w:tr w:rsidR="00D14856" w14:paraId="69363D6E" w14:textId="77777777" w:rsidTr="007202EE">
        <w:tc>
          <w:tcPr>
            <w:tcW w:w="2610" w:type="dxa"/>
            <w:shd w:val="clear" w:color="auto" w:fill="F1F1F1"/>
            <w:tcMar>
              <w:top w:w="0" w:type="dxa"/>
              <w:left w:w="108" w:type="dxa"/>
              <w:bottom w:w="0" w:type="dxa"/>
              <w:right w:w="108" w:type="dxa"/>
            </w:tcMar>
          </w:tcPr>
          <w:p w14:paraId="4DC16D97" w14:textId="77777777" w:rsidR="00927DED" w:rsidRDefault="00927DED" w:rsidP="00C70807">
            <w:pPr>
              <w:rPr>
                <w:sz w:val="22"/>
                <w:szCs w:val="22"/>
              </w:rPr>
            </w:pPr>
            <w:r>
              <w:rPr>
                <w:b/>
                <w:sz w:val="22"/>
                <w:szCs w:val="22"/>
              </w:rPr>
              <w:t xml:space="preserve">Manuscript </w:t>
            </w:r>
            <w:r w:rsidRPr="00DF1D66">
              <w:rPr>
                <w:b/>
                <w:sz w:val="22"/>
                <w:szCs w:val="22"/>
              </w:rPr>
              <w:t xml:space="preserve">Review </w:t>
            </w:r>
            <w:r>
              <w:rPr>
                <w:b/>
                <w:sz w:val="22"/>
                <w:szCs w:val="22"/>
              </w:rPr>
              <w:t>Process</w:t>
            </w:r>
          </w:p>
        </w:tc>
        <w:tc>
          <w:tcPr>
            <w:tcW w:w="2070" w:type="dxa"/>
            <w:tcMar>
              <w:top w:w="0" w:type="dxa"/>
              <w:left w:w="108" w:type="dxa"/>
              <w:bottom w:w="0" w:type="dxa"/>
              <w:right w:w="108" w:type="dxa"/>
            </w:tcMar>
          </w:tcPr>
          <w:p w14:paraId="109607A2" w14:textId="77777777" w:rsidR="00927DED" w:rsidRDefault="00927DED" w:rsidP="00C70807">
            <w:pPr>
              <w:rPr>
                <w:sz w:val="22"/>
                <w:szCs w:val="22"/>
              </w:rPr>
            </w:pPr>
            <w:r>
              <w:rPr>
                <w:sz w:val="22"/>
                <w:szCs w:val="22"/>
              </w:rPr>
              <w:t>Double-blind peer review</w:t>
            </w:r>
          </w:p>
        </w:tc>
        <w:tc>
          <w:tcPr>
            <w:tcW w:w="2160" w:type="dxa"/>
            <w:shd w:val="clear" w:color="auto" w:fill="F1F1F1"/>
            <w:tcMar>
              <w:top w:w="0" w:type="dxa"/>
              <w:left w:w="108" w:type="dxa"/>
              <w:bottom w:w="0" w:type="dxa"/>
              <w:right w:w="108" w:type="dxa"/>
            </w:tcMar>
          </w:tcPr>
          <w:p w14:paraId="66AF9A28" w14:textId="77777777" w:rsidR="00927DED" w:rsidRDefault="00927DED" w:rsidP="00C70807">
            <w:pPr>
              <w:rPr>
                <w:sz w:val="22"/>
                <w:szCs w:val="22"/>
              </w:rPr>
            </w:pPr>
          </w:p>
        </w:tc>
        <w:tc>
          <w:tcPr>
            <w:tcW w:w="2790" w:type="dxa"/>
            <w:tcMar>
              <w:top w:w="0" w:type="dxa"/>
              <w:left w:w="108" w:type="dxa"/>
              <w:bottom w:w="0" w:type="dxa"/>
              <w:right w:w="108" w:type="dxa"/>
            </w:tcMar>
          </w:tcPr>
          <w:p w14:paraId="79B9D53B" w14:textId="77777777" w:rsidR="00927DED" w:rsidRDefault="00927DED" w:rsidP="00C70807">
            <w:pPr>
              <w:rPr>
                <w:sz w:val="22"/>
                <w:szCs w:val="22"/>
              </w:rPr>
            </w:pPr>
          </w:p>
        </w:tc>
      </w:tr>
      <w:tr w:rsidR="00927DED" w14:paraId="7B71B4B9" w14:textId="77777777" w:rsidTr="007202EE">
        <w:trPr>
          <w:trHeight w:val="889"/>
        </w:trPr>
        <w:tc>
          <w:tcPr>
            <w:tcW w:w="9630" w:type="dxa"/>
            <w:gridSpan w:val="4"/>
            <w:tcMar>
              <w:top w:w="0" w:type="dxa"/>
              <w:left w:w="108" w:type="dxa"/>
              <w:bottom w:w="0" w:type="dxa"/>
              <w:right w:w="108" w:type="dxa"/>
            </w:tcMar>
          </w:tcPr>
          <w:p w14:paraId="60DF8EAF" w14:textId="34A72778" w:rsidR="00927DED" w:rsidRPr="00C644D1" w:rsidRDefault="00927DED" w:rsidP="00C70807">
            <w:pPr>
              <w:rPr>
                <w:color w:val="333333"/>
                <w:sz w:val="22"/>
                <w:szCs w:val="22"/>
                <w:highlight w:val="white"/>
              </w:rPr>
            </w:pPr>
            <w:r>
              <w:rPr>
                <w:b/>
                <w:sz w:val="22"/>
                <w:szCs w:val="22"/>
              </w:rPr>
              <w:t>Journal Description</w:t>
            </w:r>
            <w:r>
              <w:rPr>
                <w:sz w:val="22"/>
                <w:szCs w:val="22"/>
              </w:rPr>
              <w:t>: </w:t>
            </w:r>
            <w:r w:rsidR="00D12A98" w:rsidRPr="00AF7767">
              <w:rPr>
                <w:rStyle w:val="Emphasis"/>
                <w:color w:val="000000" w:themeColor="text1"/>
                <w:shd w:val="clear" w:color="auto" w:fill="FFFFFF"/>
              </w:rPr>
              <w:t>JGR </w:t>
            </w:r>
            <w:r w:rsidR="00D12A98" w:rsidRPr="00AF7767">
              <w:rPr>
                <w:color w:val="000000" w:themeColor="text1"/>
                <w:sz w:val="22"/>
                <w:szCs w:val="22"/>
                <w:shd w:val="clear" w:color="auto" w:fill="FFFFFF"/>
              </w:rPr>
              <w:t>publishes conceptual, theoretical, empirical and review papers, as well as essays, research &amp; teaching briefs, case studies, and dialogues and commentaries. All research papers and articles are subject to double-blind peer review for possible consideration of publication in </w:t>
            </w:r>
            <w:r w:rsidR="00D12A98" w:rsidRPr="00AF7767">
              <w:rPr>
                <w:rStyle w:val="Emphasis"/>
                <w:color w:val="000000" w:themeColor="text1"/>
                <w:shd w:val="clear" w:color="auto" w:fill="FFFFFF"/>
              </w:rPr>
              <w:t>JGR</w:t>
            </w:r>
            <w:r w:rsidR="00D12A98" w:rsidRPr="00AF7767">
              <w:rPr>
                <w:color w:val="000000" w:themeColor="text1"/>
                <w:sz w:val="22"/>
                <w:szCs w:val="22"/>
                <w:shd w:val="clear" w:color="auto" w:fill="FFFFFF"/>
              </w:rPr>
              <w:t>.</w:t>
            </w:r>
          </w:p>
        </w:tc>
      </w:tr>
    </w:tbl>
    <w:p w14:paraId="4BFE9DD0" w14:textId="77777777" w:rsidR="00C057DC" w:rsidRDefault="00C057DC" w:rsidP="00B83A2B">
      <w:pPr>
        <w:rPr>
          <w:sz w:val="22"/>
          <w:szCs w:val="22"/>
          <w:highlight w:val="white"/>
        </w:rPr>
      </w:pPr>
      <w:r>
        <w:rPr>
          <w:sz w:val="22"/>
          <w:szCs w:val="22"/>
          <w:highlight w:val="white"/>
        </w:rPr>
        <w:t xml:space="preserve">Was </w:t>
      </w:r>
      <w:r>
        <w:rPr>
          <w:sz w:val="22"/>
          <w:szCs w:val="22"/>
        </w:rPr>
        <w:t>featured in national media:</w:t>
      </w:r>
    </w:p>
    <w:p w14:paraId="01F9075D" w14:textId="77777777" w:rsidR="00C057DC" w:rsidRDefault="00C057DC" w:rsidP="00C057DC">
      <w:pPr>
        <w:numPr>
          <w:ilvl w:val="0"/>
          <w:numId w:val="8"/>
        </w:numPr>
        <w:ind w:left="720"/>
        <w:rPr>
          <w:sz w:val="22"/>
          <w:szCs w:val="22"/>
        </w:rPr>
      </w:pPr>
      <w:r>
        <w:rPr>
          <w:sz w:val="22"/>
          <w:szCs w:val="22"/>
        </w:rPr>
        <w:t xml:space="preserve">ScienceDaily (April 19, 2016) </w:t>
      </w:r>
      <w:hyperlink r:id="rId23">
        <w:r w:rsidRPr="00AD71C1">
          <w:rPr>
            <w:color w:val="002EFF"/>
            <w:sz w:val="22"/>
            <w:szCs w:val="22"/>
            <w:u w:val="single"/>
          </w:rPr>
          <w:t>https://www.sciencedaily.com/releases/2016/04/160419130139.htm</w:t>
        </w:r>
      </w:hyperlink>
      <w:r w:rsidRPr="00AD71C1">
        <w:rPr>
          <w:color w:val="002EFF"/>
          <w:sz w:val="22"/>
          <w:szCs w:val="22"/>
        </w:rPr>
        <w:t xml:space="preserve"> </w:t>
      </w:r>
      <w:r>
        <w:rPr>
          <w:sz w:val="22"/>
          <w:szCs w:val="22"/>
        </w:rPr>
        <w:t>[ScienceDaily is the 2</w:t>
      </w:r>
      <w:r>
        <w:rPr>
          <w:sz w:val="22"/>
          <w:szCs w:val="22"/>
          <w:vertAlign w:val="superscript"/>
        </w:rPr>
        <w:t>nd</w:t>
      </w:r>
      <w:r>
        <w:rPr>
          <w:sz w:val="22"/>
          <w:szCs w:val="22"/>
        </w:rPr>
        <w:t xml:space="preserve"> most visited science news website in the world with more than six million visitors per month]</w:t>
      </w:r>
    </w:p>
    <w:p w14:paraId="499C233F" w14:textId="77777777" w:rsidR="00C057DC" w:rsidRPr="00AD71C1" w:rsidRDefault="00C057DC" w:rsidP="00C057DC">
      <w:pPr>
        <w:numPr>
          <w:ilvl w:val="0"/>
          <w:numId w:val="8"/>
        </w:numPr>
        <w:ind w:left="720"/>
        <w:rPr>
          <w:color w:val="002EFF"/>
          <w:sz w:val="22"/>
          <w:szCs w:val="22"/>
        </w:rPr>
      </w:pPr>
      <w:r w:rsidRPr="005559F7">
        <w:rPr>
          <w:sz w:val="22"/>
          <w:szCs w:val="22"/>
        </w:rPr>
        <w:t xml:space="preserve">Phys.Org (April 19, 2016): </w:t>
      </w:r>
      <w:hyperlink r:id="rId24">
        <w:r w:rsidRPr="00AD71C1">
          <w:rPr>
            <w:color w:val="002EFF"/>
            <w:sz w:val="22"/>
            <w:szCs w:val="22"/>
            <w:u w:val="single"/>
          </w:rPr>
          <w:t>http://phys.org/news/2016-04-corporate-sustainability-core-strategy-requires.html</w:t>
        </w:r>
      </w:hyperlink>
      <w:r w:rsidRPr="00AD71C1">
        <w:rPr>
          <w:color w:val="002EFF"/>
          <w:sz w:val="22"/>
          <w:szCs w:val="22"/>
        </w:rPr>
        <w:t xml:space="preserve"> </w:t>
      </w:r>
    </w:p>
    <w:p w14:paraId="1A285913" w14:textId="77777777" w:rsidR="00D039E7" w:rsidRDefault="00D039E7" w:rsidP="00C057DC">
      <w:pPr>
        <w:rPr>
          <w:sz w:val="22"/>
          <w:szCs w:val="22"/>
        </w:rPr>
      </w:pPr>
    </w:p>
    <w:p w14:paraId="5754B0D1" w14:textId="77777777" w:rsidR="00AB5501" w:rsidRDefault="00AB5501" w:rsidP="00C057DC">
      <w:pPr>
        <w:rPr>
          <w:sz w:val="22"/>
          <w:szCs w:val="22"/>
        </w:rPr>
      </w:pPr>
    </w:p>
    <w:p w14:paraId="4F02B215" w14:textId="77777777" w:rsidR="004D4843" w:rsidRDefault="004D4843" w:rsidP="00C057DC">
      <w:pPr>
        <w:rPr>
          <w:sz w:val="22"/>
          <w:szCs w:val="22"/>
        </w:rPr>
      </w:pPr>
    </w:p>
    <w:p w14:paraId="26A3377F" w14:textId="77777777" w:rsidR="004D4843" w:rsidRDefault="004D4843" w:rsidP="00C057DC">
      <w:pPr>
        <w:rPr>
          <w:sz w:val="22"/>
          <w:szCs w:val="22"/>
        </w:rPr>
      </w:pPr>
    </w:p>
    <w:p w14:paraId="0E8124EB" w14:textId="77777777" w:rsidR="004D4843" w:rsidRDefault="004D4843" w:rsidP="00C057DC">
      <w:pPr>
        <w:rPr>
          <w:sz w:val="22"/>
          <w:szCs w:val="22"/>
        </w:rPr>
      </w:pPr>
    </w:p>
    <w:p w14:paraId="32EB12BC" w14:textId="77777777" w:rsidR="004D4843" w:rsidRDefault="004D4843" w:rsidP="00C057DC">
      <w:pPr>
        <w:rPr>
          <w:sz w:val="22"/>
          <w:szCs w:val="22"/>
        </w:rPr>
      </w:pPr>
    </w:p>
    <w:tbl>
      <w:tblPr>
        <w:tblStyle w:val="TableGrid"/>
        <w:tblW w:w="0" w:type="auto"/>
        <w:tblInd w:w="85" w:type="dxa"/>
        <w:tblLook w:val="04A0" w:firstRow="1" w:lastRow="0" w:firstColumn="1" w:lastColumn="0" w:noHBand="0" w:noVBand="1"/>
      </w:tblPr>
      <w:tblGrid>
        <w:gridCol w:w="9265"/>
      </w:tblGrid>
      <w:tr w:rsidR="00DD602D" w14:paraId="18A1C04C" w14:textId="77777777" w:rsidTr="00D93891">
        <w:trPr>
          <w:trHeight w:val="450"/>
        </w:trPr>
        <w:tc>
          <w:tcPr>
            <w:tcW w:w="9265" w:type="dxa"/>
            <w:tcBorders>
              <w:top w:val="single" w:sz="4" w:space="0" w:color="auto"/>
              <w:left w:val="nil"/>
              <w:bottom w:val="single" w:sz="4" w:space="0" w:color="auto"/>
              <w:right w:val="nil"/>
            </w:tcBorders>
            <w:shd w:val="clear" w:color="auto" w:fill="D0CECE" w:themeFill="background2" w:themeFillShade="E6"/>
            <w:vAlign w:val="center"/>
          </w:tcPr>
          <w:p w14:paraId="78D18329" w14:textId="0E1B4F66" w:rsidR="00DD602D" w:rsidRPr="00BB4E6D" w:rsidRDefault="007048A3" w:rsidP="0076571C">
            <w:pPr>
              <w:rPr>
                <w:b/>
              </w:rPr>
            </w:pPr>
            <w:r>
              <w:rPr>
                <w:b/>
                <w:sz w:val="22"/>
                <w:szCs w:val="22"/>
              </w:rPr>
              <w:t>PAPERS</w:t>
            </w:r>
            <w:r w:rsidR="00542FB6" w:rsidRPr="008C766C">
              <w:rPr>
                <w:b/>
                <w:sz w:val="22"/>
                <w:szCs w:val="22"/>
              </w:rPr>
              <w:t xml:space="preserve"> </w:t>
            </w:r>
            <w:r w:rsidR="00907923">
              <w:rPr>
                <w:b/>
                <w:sz w:val="22"/>
                <w:szCs w:val="22"/>
              </w:rPr>
              <w:t>UNDER</w:t>
            </w:r>
            <w:r w:rsidR="00542FB6" w:rsidRPr="008C766C">
              <w:rPr>
                <w:b/>
                <w:sz w:val="22"/>
                <w:szCs w:val="22"/>
              </w:rPr>
              <w:t xml:space="preserve"> REVIEW</w:t>
            </w:r>
            <w:r w:rsidR="003C5408">
              <w:rPr>
                <w:b/>
                <w:sz w:val="22"/>
                <w:szCs w:val="22"/>
              </w:rPr>
              <w:t>/REVISION</w:t>
            </w:r>
            <w:r w:rsidR="00542FB6" w:rsidRPr="008C766C">
              <w:rPr>
                <w:b/>
                <w:sz w:val="22"/>
                <w:szCs w:val="22"/>
              </w:rPr>
              <w:t xml:space="preserve"> </w:t>
            </w:r>
          </w:p>
        </w:tc>
      </w:tr>
      <w:tr w:rsidR="00DD602D" w14:paraId="4DB5B77E" w14:textId="77777777" w:rsidTr="00D93891">
        <w:trPr>
          <w:trHeight w:val="441"/>
        </w:trPr>
        <w:tc>
          <w:tcPr>
            <w:tcW w:w="9265" w:type="dxa"/>
            <w:tcBorders>
              <w:top w:val="single" w:sz="4" w:space="0" w:color="auto"/>
              <w:left w:val="nil"/>
              <w:bottom w:val="single" w:sz="4" w:space="0" w:color="E7E6E6" w:themeColor="background2"/>
              <w:right w:val="nil"/>
            </w:tcBorders>
            <w:vAlign w:val="center"/>
          </w:tcPr>
          <w:p w14:paraId="0EC8F041" w14:textId="569688F9" w:rsidR="00DD602D" w:rsidRPr="00061E18" w:rsidRDefault="000A7283" w:rsidP="002449B3">
            <w:pPr>
              <w:numPr>
                <w:ilvl w:val="0"/>
                <w:numId w:val="1"/>
              </w:numPr>
              <w:pBdr>
                <w:top w:val="nil"/>
                <w:left w:val="nil"/>
                <w:bottom w:val="nil"/>
                <w:right w:val="nil"/>
                <w:between w:val="nil"/>
              </w:pBdr>
              <w:ind w:left="360"/>
              <w:rPr>
                <w:color w:val="000000"/>
                <w:sz w:val="22"/>
                <w:szCs w:val="22"/>
                <w:highlight w:val="white"/>
              </w:rPr>
            </w:pPr>
            <w:proofErr w:type="spellStart"/>
            <w:r>
              <w:rPr>
                <w:color w:val="000000"/>
                <w:sz w:val="22"/>
                <w:szCs w:val="22"/>
                <w:highlight w:val="white"/>
              </w:rPr>
              <w:t>Strübel</w:t>
            </w:r>
            <w:proofErr w:type="spellEnd"/>
            <w:r>
              <w:rPr>
                <w:color w:val="000000"/>
                <w:sz w:val="22"/>
                <w:szCs w:val="22"/>
                <w:highlight w:val="white"/>
              </w:rPr>
              <w:t xml:space="preserve">, J., </w:t>
            </w:r>
            <w:r>
              <w:rPr>
                <w:b/>
                <w:color w:val="000000"/>
                <w:sz w:val="22"/>
                <w:szCs w:val="22"/>
                <w:highlight w:val="white"/>
              </w:rPr>
              <w:t xml:space="preserve">Goswami, S., </w:t>
            </w:r>
            <w:r>
              <w:rPr>
                <w:bCs/>
                <w:color w:val="000000"/>
                <w:sz w:val="22"/>
                <w:szCs w:val="22"/>
                <w:highlight w:val="white"/>
              </w:rPr>
              <w:t>&amp; Kang, J.</w:t>
            </w:r>
            <w:r>
              <w:rPr>
                <w:b/>
                <w:color w:val="000000"/>
                <w:sz w:val="22"/>
                <w:szCs w:val="22"/>
                <w:highlight w:val="white"/>
              </w:rPr>
              <w:t xml:space="preserve"> </w:t>
            </w:r>
            <w:r w:rsidRPr="00516DC2">
              <w:rPr>
                <w:bCs/>
                <w:color w:val="000000"/>
                <w:sz w:val="22"/>
                <w:szCs w:val="22"/>
                <w:highlight w:val="white"/>
              </w:rPr>
              <w:t>(</w:t>
            </w:r>
            <w:r>
              <w:rPr>
                <w:color w:val="000000"/>
                <w:sz w:val="22"/>
                <w:szCs w:val="22"/>
              </w:rPr>
              <w:t>in revision</w:t>
            </w:r>
            <w:r w:rsidRPr="00516DC2">
              <w:rPr>
                <w:bCs/>
                <w:color w:val="000000"/>
                <w:sz w:val="22"/>
                <w:szCs w:val="22"/>
                <w:highlight w:val="white"/>
              </w:rPr>
              <w:t>).</w:t>
            </w:r>
            <w:r>
              <w:rPr>
                <w:color w:val="000000"/>
                <w:sz w:val="22"/>
                <w:szCs w:val="22"/>
                <w:highlight w:val="white"/>
              </w:rPr>
              <w:t xml:space="preserve"> </w:t>
            </w:r>
            <w:r w:rsidRPr="001662D7">
              <w:rPr>
                <w:i/>
                <w:iCs/>
                <w:color w:val="000000"/>
                <w:sz w:val="22"/>
                <w:szCs w:val="22"/>
              </w:rPr>
              <w:t>Improving Society and the Planet: Sustainability and Fashion</w:t>
            </w:r>
            <w:r w:rsidRPr="001662D7">
              <w:rPr>
                <w:color w:val="000000"/>
                <w:sz w:val="22"/>
                <w:szCs w:val="22"/>
              </w:rPr>
              <w:t> </w:t>
            </w:r>
            <w:r w:rsidRPr="001662D7">
              <w:rPr>
                <w:i/>
                <w:iCs/>
                <w:color w:val="000000"/>
                <w:sz w:val="22"/>
                <w:szCs w:val="22"/>
              </w:rPr>
              <w:t>Post-Pandemic</w:t>
            </w:r>
            <w:r w:rsidRPr="001662D7">
              <w:rPr>
                <w:color w:val="000000"/>
                <w:sz w:val="22"/>
                <w:szCs w:val="22"/>
                <w:highlight w:val="white"/>
              </w:rPr>
              <w:t>.</w:t>
            </w:r>
            <w:r>
              <w:rPr>
                <w:color w:val="000000"/>
                <w:sz w:val="22"/>
                <w:szCs w:val="22"/>
              </w:rPr>
              <w:t xml:space="preserve"> [Q1SJR; SSCI Indexed journal]</w:t>
            </w:r>
            <w:r>
              <w:rPr>
                <w:b/>
                <w:bCs/>
                <w:color w:val="000000"/>
                <w:sz w:val="22"/>
                <w:szCs w:val="22"/>
              </w:rPr>
              <w:t xml:space="preserve"> </w:t>
            </w:r>
          </w:p>
        </w:tc>
      </w:tr>
      <w:tr w:rsidR="00DD602D" w14:paraId="74AA05AC" w14:textId="77777777" w:rsidTr="007202EE">
        <w:trPr>
          <w:trHeight w:val="711"/>
        </w:trPr>
        <w:tc>
          <w:tcPr>
            <w:tcW w:w="9265" w:type="dxa"/>
            <w:tcBorders>
              <w:top w:val="single" w:sz="4" w:space="0" w:color="E7E6E6" w:themeColor="background2"/>
              <w:left w:val="nil"/>
              <w:bottom w:val="single" w:sz="4" w:space="0" w:color="E7E6E6" w:themeColor="background2"/>
              <w:right w:val="nil"/>
            </w:tcBorders>
            <w:vAlign w:val="center"/>
          </w:tcPr>
          <w:p w14:paraId="60C4B03D" w14:textId="1966B2F6" w:rsidR="00DD602D" w:rsidRPr="00061E18" w:rsidRDefault="000A7283" w:rsidP="002449B3">
            <w:pPr>
              <w:numPr>
                <w:ilvl w:val="0"/>
                <w:numId w:val="1"/>
              </w:numPr>
              <w:pBdr>
                <w:top w:val="nil"/>
                <w:left w:val="nil"/>
                <w:bottom w:val="nil"/>
                <w:right w:val="nil"/>
                <w:between w:val="nil"/>
              </w:pBdr>
              <w:ind w:left="360"/>
              <w:rPr>
                <w:b/>
                <w:color w:val="000000"/>
                <w:sz w:val="22"/>
                <w:szCs w:val="22"/>
              </w:rPr>
            </w:pPr>
            <w:r>
              <w:rPr>
                <w:color w:val="000000"/>
                <w:sz w:val="22"/>
                <w:szCs w:val="22"/>
              </w:rPr>
              <w:t>Jaiswal, G</w:t>
            </w:r>
            <w:r>
              <w:rPr>
                <w:b/>
                <w:color w:val="000000"/>
                <w:sz w:val="22"/>
                <w:szCs w:val="22"/>
              </w:rPr>
              <w:t xml:space="preserve">. </w:t>
            </w:r>
            <w:r>
              <w:rPr>
                <w:color w:val="000000"/>
                <w:sz w:val="22"/>
                <w:szCs w:val="22"/>
              </w:rPr>
              <w:t>&amp;</w:t>
            </w:r>
            <w:r>
              <w:rPr>
                <w:b/>
                <w:color w:val="000000"/>
                <w:sz w:val="22"/>
                <w:szCs w:val="22"/>
              </w:rPr>
              <w:t xml:space="preserve"> Goswami, S</w:t>
            </w:r>
            <w:r>
              <w:rPr>
                <w:color w:val="000000"/>
                <w:sz w:val="22"/>
                <w:szCs w:val="22"/>
              </w:rPr>
              <w:t>.</w:t>
            </w:r>
            <w:r>
              <w:rPr>
                <w:b/>
                <w:color w:val="000000"/>
                <w:sz w:val="22"/>
                <w:szCs w:val="22"/>
              </w:rPr>
              <w:t xml:space="preserve"> </w:t>
            </w:r>
            <w:r>
              <w:rPr>
                <w:color w:val="000000"/>
                <w:sz w:val="22"/>
                <w:szCs w:val="22"/>
              </w:rPr>
              <w:t xml:space="preserve">(under review). </w:t>
            </w:r>
            <w:r w:rsidR="005B7394">
              <w:rPr>
                <w:i/>
                <w:color w:val="000000"/>
                <w:sz w:val="22"/>
                <w:szCs w:val="22"/>
              </w:rPr>
              <w:t>CSR communication and</w:t>
            </w:r>
            <w:r>
              <w:rPr>
                <w:i/>
                <w:color w:val="000000"/>
                <w:sz w:val="22"/>
                <w:szCs w:val="22"/>
              </w:rPr>
              <w:t xml:space="preserve"> Sustainable Consumption</w:t>
            </w:r>
            <w:r>
              <w:rPr>
                <w:color w:val="000000"/>
                <w:sz w:val="22"/>
                <w:szCs w:val="22"/>
              </w:rPr>
              <w:t>. [Q1 SJR; ABDC (B) ranked journal]</w:t>
            </w:r>
          </w:p>
        </w:tc>
      </w:tr>
    </w:tbl>
    <w:p w14:paraId="6D403C1B" w14:textId="77777777" w:rsidR="00F514AE" w:rsidRPr="00E01B28" w:rsidRDefault="00F514AE" w:rsidP="00C057DC">
      <w:pPr>
        <w:rPr>
          <w:b/>
          <w:sz w:val="22"/>
          <w:szCs w:val="22"/>
          <w:u w:val="single"/>
        </w:rPr>
      </w:pPr>
    </w:p>
    <w:tbl>
      <w:tblPr>
        <w:tblStyle w:val="TableGrid"/>
        <w:tblW w:w="0" w:type="auto"/>
        <w:tblInd w:w="85" w:type="dxa"/>
        <w:tblLook w:val="04A0" w:firstRow="1" w:lastRow="0" w:firstColumn="1" w:lastColumn="0" w:noHBand="0" w:noVBand="1"/>
      </w:tblPr>
      <w:tblGrid>
        <w:gridCol w:w="9265"/>
      </w:tblGrid>
      <w:tr w:rsidR="00330741" w14:paraId="6EC6D92D" w14:textId="77777777" w:rsidTr="00D93891">
        <w:trPr>
          <w:trHeight w:val="450"/>
        </w:trPr>
        <w:tc>
          <w:tcPr>
            <w:tcW w:w="9265" w:type="dxa"/>
            <w:tcBorders>
              <w:top w:val="single" w:sz="4" w:space="0" w:color="auto"/>
              <w:left w:val="nil"/>
              <w:bottom w:val="single" w:sz="4" w:space="0" w:color="auto"/>
              <w:right w:val="nil"/>
            </w:tcBorders>
            <w:shd w:val="clear" w:color="auto" w:fill="D9D9D9" w:themeFill="background1" w:themeFillShade="D9"/>
            <w:vAlign w:val="center"/>
          </w:tcPr>
          <w:p w14:paraId="19806C49" w14:textId="7A827FD4" w:rsidR="00330741" w:rsidRPr="00BB4E6D" w:rsidRDefault="007048A3" w:rsidP="00C70807">
            <w:pPr>
              <w:rPr>
                <w:b/>
              </w:rPr>
            </w:pPr>
            <w:r>
              <w:rPr>
                <w:b/>
                <w:sz w:val="22"/>
                <w:szCs w:val="22"/>
              </w:rPr>
              <w:t>PAPERS</w:t>
            </w:r>
            <w:r w:rsidRPr="008C766C">
              <w:rPr>
                <w:b/>
                <w:sz w:val="22"/>
                <w:szCs w:val="22"/>
              </w:rPr>
              <w:t xml:space="preserve"> </w:t>
            </w:r>
            <w:r w:rsidR="00330741" w:rsidRPr="008C766C">
              <w:rPr>
                <w:b/>
                <w:sz w:val="22"/>
                <w:szCs w:val="22"/>
              </w:rPr>
              <w:t xml:space="preserve">IN </w:t>
            </w:r>
            <w:r w:rsidR="00C17A4D">
              <w:rPr>
                <w:b/>
                <w:sz w:val="22"/>
                <w:szCs w:val="22"/>
              </w:rPr>
              <w:t>PROGRESS</w:t>
            </w:r>
            <w:r w:rsidR="00330741" w:rsidRPr="008C766C">
              <w:rPr>
                <w:b/>
                <w:sz w:val="22"/>
                <w:szCs w:val="22"/>
              </w:rPr>
              <w:t xml:space="preserve"> </w:t>
            </w:r>
          </w:p>
        </w:tc>
      </w:tr>
      <w:tr w:rsidR="00330741" w14:paraId="0A930B1E" w14:textId="77777777" w:rsidTr="00D93891">
        <w:trPr>
          <w:trHeight w:val="729"/>
        </w:trPr>
        <w:tc>
          <w:tcPr>
            <w:tcW w:w="9265" w:type="dxa"/>
            <w:tcBorders>
              <w:top w:val="single" w:sz="4" w:space="0" w:color="auto"/>
              <w:left w:val="nil"/>
              <w:bottom w:val="single" w:sz="4" w:space="0" w:color="E7E6E6" w:themeColor="background2"/>
              <w:right w:val="nil"/>
            </w:tcBorders>
            <w:vAlign w:val="center"/>
          </w:tcPr>
          <w:p w14:paraId="5D867713" w14:textId="738425E7" w:rsidR="00330741" w:rsidRPr="006D38FB" w:rsidRDefault="00F514AE" w:rsidP="006D38FB">
            <w:pPr>
              <w:pStyle w:val="ListParagraph"/>
              <w:numPr>
                <w:ilvl w:val="0"/>
                <w:numId w:val="13"/>
              </w:numPr>
              <w:pBdr>
                <w:top w:val="nil"/>
                <w:left w:val="nil"/>
                <w:bottom w:val="nil"/>
                <w:right w:val="nil"/>
                <w:between w:val="nil"/>
              </w:pBdr>
              <w:ind w:left="429"/>
              <w:rPr>
                <w:color w:val="000000"/>
                <w:sz w:val="22"/>
                <w:szCs w:val="22"/>
                <w:highlight w:val="white"/>
              </w:rPr>
            </w:pPr>
            <w:r w:rsidRPr="006D38FB">
              <w:rPr>
                <w:b/>
                <w:color w:val="000000"/>
                <w:sz w:val="22"/>
                <w:szCs w:val="22"/>
              </w:rPr>
              <w:t>Goswami, S</w:t>
            </w:r>
            <w:r w:rsidRPr="006D38FB">
              <w:rPr>
                <w:color w:val="000000"/>
                <w:sz w:val="22"/>
                <w:szCs w:val="22"/>
              </w:rPr>
              <w:t xml:space="preserve">. &amp; </w:t>
            </w:r>
            <w:proofErr w:type="spellStart"/>
            <w:r w:rsidRPr="006D38FB">
              <w:rPr>
                <w:color w:val="000000"/>
                <w:sz w:val="22"/>
                <w:szCs w:val="22"/>
              </w:rPr>
              <w:t>Bhaduri</w:t>
            </w:r>
            <w:proofErr w:type="spellEnd"/>
            <w:r w:rsidRPr="006D38FB">
              <w:rPr>
                <w:color w:val="000000"/>
                <w:sz w:val="22"/>
                <w:szCs w:val="22"/>
              </w:rPr>
              <w:t>, G</w:t>
            </w:r>
            <w:r w:rsidRPr="006D38FB">
              <w:rPr>
                <w:b/>
                <w:color w:val="000000"/>
                <w:sz w:val="22"/>
                <w:szCs w:val="22"/>
              </w:rPr>
              <w:t xml:space="preserve">. </w:t>
            </w:r>
            <w:r w:rsidRPr="006D38FB">
              <w:rPr>
                <w:color w:val="000000"/>
                <w:sz w:val="22"/>
                <w:szCs w:val="22"/>
              </w:rPr>
              <w:t xml:space="preserve">(manuscript in progress). </w:t>
            </w:r>
            <w:r w:rsidR="00F63A4F" w:rsidRPr="009607D3">
              <w:rPr>
                <w:i/>
                <w:iCs/>
                <w:color w:val="000000"/>
                <w:sz w:val="22"/>
                <w:szCs w:val="22"/>
              </w:rPr>
              <w:t>An Interplay of</w:t>
            </w:r>
            <w:r w:rsidR="00F63A4F" w:rsidRPr="009607D3">
              <w:rPr>
                <w:color w:val="000000"/>
                <w:sz w:val="22"/>
                <w:szCs w:val="22"/>
              </w:rPr>
              <w:t xml:space="preserve"> </w:t>
            </w:r>
            <w:r w:rsidR="00F63A4F" w:rsidRPr="009607D3">
              <w:rPr>
                <w:i/>
                <w:color w:val="000000"/>
                <w:sz w:val="22"/>
                <w:szCs w:val="22"/>
              </w:rPr>
              <w:t>Business Moral Responsibilities and Stakeholder Emotions Impacting Fashion Behavioral Intentions</w:t>
            </w:r>
            <w:r w:rsidRPr="006D38FB">
              <w:rPr>
                <w:color w:val="000000"/>
                <w:sz w:val="22"/>
                <w:szCs w:val="22"/>
              </w:rPr>
              <w:t>.</w:t>
            </w:r>
          </w:p>
        </w:tc>
      </w:tr>
      <w:tr w:rsidR="00330741" w14:paraId="0F4AA232" w14:textId="77777777" w:rsidTr="007202EE">
        <w:trPr>
          <w:trHeight w:val="711"/>
        </w:trPr>
        <w:tc>
          <w:tcPr>
            <w:tcW w:w="9265" w:type="dxa"/>
            <w:tcBorders>
              <w:top w:val="single" w:sz="4" w:space="0" w:color="E7E6E6" w:themeColor="background2"/>
              <w:left w:val="nil"/>
              <w:bottom w:val="single" w:sz="4" w:space="0" w:color="E7E6E6" w:themeColor="background2"/>
              <w:right w:val="nil"/>
            </w:tcBorders>
            <w:vAlign w:val="center"/>
          </w:tcPr>
          <w:p w14:paraId="461E3100" w14:textId="7CABBB0A" w:rsidR="00330741" w:rsidRPr="006D38FB" w:rsidRDefault="00BB5353" w:rsidP="006D38FB">
            <w:pPr>
              <w:pStyle w:val="ListParagraph"/>
              <w:numPr>
                <w:ilvl w:val="0"/>
                <w:numId w:val="13"/>
              </w:numPr>
              <w:pBdr>
                <w:top w:val="nil"/>
                <w:left w:val="nil"/>
                <w:bottom w:val="nil"/>
                <w:right w:val="nil"/>
                <w:between w:val="nil"/>
              </w:pBdr>
              <w:ind w:left="429"/>
              <w:rPr>
                <w:b/>
                <w:color w:val="000000"/>
                <w:sz w:val="22"/>
                <w:szCs w:val="22"/>
              </w:rPr>
            </w:pPr>
            <w:r>
              <w:rPr>
                <w:color w:val="000000"/>
                <w:sz w:val="22"/>
                <w:szCs w:val="22"/>
                <w:highlight w:val="white"/>
              </w:rPr>
              <w:t xml:space="preserve">Lavoy, M., Kanski, S., &amp; </w:t>
            </w:r>
            <w:r>
              <w:rPr>
                <w:b/>
                <w:color w:val="000000"/>
                <w:sz w:val="22"/>
                <w:szCs w:val="22"/>
                <w:highlight w:val="white"/>
              </w:rPr>
              <w:t>Goswami, S.</w:t>
            </w:r>
            <w:r>
              <w:rPr>
                <w:color w:val="000000"/>
                <w:sz w:val="22"/>
                <w:szCs w:val="22"/>
                <w:highlight w:val="white"/>
              </w:rPr>
              <w:t xml:space="preserve"> </w:t>
            </w:r>
            <w:r>
              <w:rPr>
                <w:color w:val="000000"/>
                <w:sz w:val="22"/>
                <w:szCs w:val="22"/>
              </w:rPr>
              <w:t>(manuscript in progress</w:t>
            </w:r>
            <w:r w:rsidRPr="00E86720">
              <w:rPr>
                <w:color w:val="000000"/>
                <w:sz w:val="22"/>
                <w:szCs w:val="22"/>
              </w:rPr>
              <w:t xml:space="preserve">). </w:t>
            </w:r>
            <w:r w:rsidR="004C5A2A" w:rsidRPr="00AE3C07">
              <w:rPr>
                <w:i/>
                <w:iCs/>
                <w:sz w:val="22"/>
                <w:szCs w:val="22"/>
              </w:rPr>
              <w:t>Are Generation Z Actually Responsible Consumers? Examining the Intention-Behavior Gap for Sustainable Fashion Consumption of Gen Z</w:t>
            </w:r>
            <w:r w:rsidR="00E86720" w:rsidRPr="00AE3C07">
              <w:rPr>
                <w:i/>
                <w:iCs/>
                <w:sz w:val="22"/>
                <w:szCs w:val="22"/>
              </w:rPr>
              <w:t>?</w:t>
            </w:r>
          </w:p>
        </w:tc>
      </w:tr>
    </w:tbl>
    <w:p w14:paraId="625C50FA" w14:textId="77777777" w:rsidR="00EB7A5D" w:rsidRDefault="00EB7A5D" w:rsidP="00D57192">
      <w:pPr>
        <w:pBdr>
          <w:top w:val="nil"/>
          <w:left w:val="nil"/>
          <w:bottom w:val="nil"/>
          <w:right w:val="nil"/>
          <w:between w:val="nil"/>
        </w:pBdr>
        <w:rPr>
          <w:color w:val="000000"/>
          <w:sz w:val="22"/>
          <w:szCs w:val="22"/>
          <w:highlight w:val="white"/>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tblGrid>
      <w:tr w:rsidR="00A26FB8" w14:paraId="735B33AF" w14:textId="77777777" w:rsidTr="00D93891">
        <w:trPr>
          <w:trHeight w:val="450"/>
        </w:trPr>
        <w:tc>
          <w:tcPr>
            <w:tcW w:w="9265" w:type="dxa"/>
            <w:tcBorders>
              <w:top w:val="single" w:sz="4" w:space="0" w:color="auto"/>
              <w:bottom w:val="single" w:sz="4" w:space="0" w:color="auto"/>
            </w:tcBorders>
            <w:shd w:val="clear" w:color="auto" w:fill="D9D9D9" w:themeFill="background1" w:themeFillShade="D9"/>
            <w:vAlign w:val="center"/>
          </w:tcPr>
          <w:p w14:paraId="3B422391" w14:textId="2711FAB8" w:rsidR="00651403" w:rsidRPr="000B7775" w:rsidRDefault="00FF51DD" w:rsidP="00C70807">
            <w:pPr>
              <w:rPr>
                <w:b/>
                <w:sz w:val="22"/>
                <w:szCs w:val="22"/>
              </w:rPr>
            </w:pPr>
            <w:r w:rsidRPr="000B7775">
              <w:rPr>
                <w:b/>
                <w:sz w:val="22"/>
                <w:szCs w:val="22"/>
              </w:rPr>
              <w:t xml:space="preserve">PUBLISHED </w:t>
            </w:r>
            <w:r w:rsidR="00276BD3" w:rsidRPr="000B7775">
              <w:rPr>
                <w:b/>
                <w:sz w:val="22"/>
                <w:szCs w:val="22"/>
              </w:rPr>
              <w:t>REFEREED</w:t>
            </w:r>
            <w:r w:rsidRPr="000B7775">
              <w:rPr>
                <w:b/>
                <w:sz w:val="22"/>
                <w:szCs w:val="22"/>
              </w:rPr>
              <w:t xml:space="preserve"> CONFERENCE PROCEEDINGS &amp; PRESENTATIONS</w:t>
            </w:r>
          </w:p>
        </w:tc>
      </w:tr>
      <w:tr w:rsidR="00C5275F" w14:paraId="138D7D5A" w14:textId="77777777" w:rsidTr="00D93891">
        <w:trPr>
          <w:trHeight w:val="791"/>
        </w:trPr>
        <w:tc>
          <w:tcPr>
            <w:tcW w:w="9265" w:type="dxa"/>
            <w:tcBorders>
              <w:top w:val="single" w:sz="4" w:space="0" w:color="auto"/>
              <w:bottom w:val="single" w:sz="4" w:space="0" w:color="E7E6E6" w:themeColor="background2"/>
            </w:tcBorders>
            <w:shd w:val="clear" w:color="auto" w:fill="auto"/>
            <w:vAlign w:val="center"/>
          </w:tcPr>
          <w:p w14:paraId="4F3A8858" w14:textId="5089C9BB" w:rsidR="002E4E0F" w:rsidRPr="00374586" w:rsidRDefault="00630957" w:rsidP="00374586">
            <w:pPr>
              <w:numPr>
                <w:ilvl w:val="0"/>
                <w:numId w:val="18"/>
              </w:numPr>
              <w:ind w:left="437"/>
              <w:contextualSpacing/>
              <w:rPr>
                <w:sz w:val="22"/>
                <w:szCs w:val="22"/>
              </w:rPr>
            </w:pPr>
            <w:r>
              <w:rPr>
                <w:b/>
                <w:sz w:val="22"/>
                <w:szCs w:val="22"/>
              </w:rPr>
              <w:t xml:space="preserve">Goswami, S., </w:t>
            </w:r>
            <w:r>
              <w:rPr>
                <w:sz w:val="22"/>
                <w:szCs w:val="22"/>
              </w:rPr>
              <w:t xml:space="preserve">&amp; </w:t>
            </w:r>
            <w:proofErr w:type="spellStart"/>
            <w:r>
              <w:rPr>
                <w:sz w:val="22"/>
                <w:szCs w:val="22"/>
              </w:rPr>
              <w:t>Bhaduri</w:t>
            </w:r>
            <w:proofErr w:type="spellEnd"/>
            <w:r>
              <w:rPr>
                <w:sz w:val="22"/>
                <w:szCs w:val="22"/>
              </w:rPr>
              <w:t xml:space="preserve">, G. (2022). </w:t>
            </w:r>
            <w:r w:rsidRPr="00081C27">
              <w:rPr>
                <w:sz w:val="22"/>
                <w:szCs w:val="22"/>
              </w:rPr>
              <w:t>Feel the morality: Unraveling employees’ Corporate Hypocrisy and Moral Emotions</w:t>
            </w:r>
            <w:r>
              <w:rPr>
                <w:sz w:val="22"/>
                <w:szCs w:val="22"/>
              </w:rPr>
              <w:t xml:space="preserve">. </w:t>
            </w:r>
            <w:r w:rsidR="008635DA" w:rsidRPr="00F86293">
              <w:rPr>
                <w:i/>
                <w:sz w:val="22"/>
                <w:szCs w:val="22"/>
              </w:rPr>
              <w:t>International Textile and Apparel Association (ITAA)</w:t>
            </w:r>
            <w:r w:rsidR="008635DA">
              <w:rPr>
                <w:i/>
                <w:sz w:val="22"/>
                <w:szCs w:val="22"/>
              </w:rPr>
              <w:t xml:space="preserve"> </w:t>
            </w:r>
            <w:r w:rsidRPr="00081C27">
              <w:rPr>
                <w:i/>
                <w:sz w:val="22"/>
                <w:szCs w:val="22"/>
              </w:rPr>
              <w:t>79</w:t>
            </w:r>
            <w:r w:rsidRPr="00081C27">
              <w:rPr>
                <w:i/>
                <w:sz w:val="22"/>
                <w:szCs w:val="22"/>
                <w:vertAlign w:val="superscript"/>
              </w:rPr>
              <w:t>th</w:t>
            </w:r>
            <w:r w:rsidRPr="00081C27">
              <w:rPr>
                <w:i/>
                <w:sz w:val="22"/>
                <w:szCs w:val="22"/>
              </w:rPr>
              <w:t xml:space="preserve"> Annual </w:t>
            </w:r>
            <w:r>
              <w:rPr>
                <w:i/>
                <w:sz w:val="22"/>
                <w:szCs w:val="22"/>
              </w:rPr>
              <w:t>Conference</w:t>
            </w:r>
            <w:r w:rsidRPr="007E5BD3">
              <w:rPr>
                <w:iCs/>
                <w:sz w:val="22"/>
                <w:szCs w:val="22"/>
              </w:rPr>
              <w:t>,</w:t>
            </w:r>
            <w:r>
              <w:rPr>
                <w:sz w:val="22"/>
                <w:szCs w:val="22"/>
              </w:rPr>
              <w:t xml:space="preserve"> Colorado, Denver, United States</w:t>
            </w:r>
            <w:r w:rsidR="001D27E9">
              <w:rPr>
                <w:sz w:val="22"/>
                <w:szCs w:val="22"/>
              </w:rPr>
              <w:t>.</w:t>
            </w:r>
          </w:p>
        </w:tc>
      </w:tr>
      <w:tr w:rsidR="00C5275F" w14:paraId="365F6BDF" w14:textId="77777777" w:rsidTr="00C97EE8">
        <w:trPr>
          <w:trHeight w:val="989"/>
        </w:trPr>
        <w:tc>
          <w:tcPr>
            <w:tcW w:w="9265" w:type="dxa"/>
            <w:tcBorders>
              <w:top w:val="single" w:sz="4" w:space="0" w:color="E7E6E6" w:themeColor="background2"/>
              <w:bottom w:val="single" w:sz="4" w:space="0" w:color="E7E6E6" w:themeColor="background2"/>
            </w:tcBorders>
            <w:shd w:val="clear" w:color="auto" w:fill="auto"/>
            <w:vAlign w:val="center"/>
          </w:tcPr>
          <w:p w14:paraId="67B56E90" w14:textId="765B157A" w:rsidR="00C5275F" w:rsidRPr="00726791" w:rsidRDefault="00630957" w:rsidP="00726791">
            <w:pPr>
              <w:numPr>
                <w:ilvl w:val="0"/>
                <w:numId w:val="18"/>
              </w:numPr>
              <w:ind w:left="426"/>
              <w:rPr>
                <w:sz w:val="22"/>
                <w:szCs w:val="22"/>
              </w:rPr>
            </w:pPr>
            <w:proofErr w:type="spellStart"/>
            <w:r>
              <w:rPr>
                <w:sz w:val="22"/>
                <w:szCs w:val="22"/>
              </w:rPr>
              <w:t>Bhaduri</w:t>
            </w:r>
            <w:proofErr w:type="spellEnd"/>
            <w:r>
              <w:rPr>
                <w:sz w:val="22"/>
                <w:szCs w:val="22"/>
              </w:rPr>
              <w:t>, G</w:t>
            </w:r>
            <w:r>
              <w:rPr>
                <w:b/>
                <w:sz w:val="22"/>
                <w:szCs w:val="22"/>
              </w:rPr>
              <w:t xml:space="preserve">. </w:t>
            </w:r>
            <w:r>
              <w:rPr>
                <w:sz w:val="22"/>
                <w:szCs w:val="22"/>
              </w:rPr>
              <w:t>&amp;</w:t>
            </w:r>
            <w:r>
              <w:rPr>
                <w:b/>
                <w:sz w:val="22"/>
                <w:szCs w:val="22"/>
              </w:rPr>
              <w:t xml:space="preserve"> Goswami, S</w:t>
            </w:r>
            <w:r>
              <w:rPr>
                <w:sz w:val="22"/>
                <w:szCs w:val="22"/>
              </w:rPr>
              <w:t>.</w:t>
            </w:r>
            <w:r>
              <w:rPr>
                <w:b/>
                <w:sz w:val="22"/>
                <w:szCs w:val="22"/>
              </w:rPr>
              <w:t xml:space="preserve"> </w:t>
            </w:r>
            <w:r>
              <w:rPr>
                <w:sz w:val="22"/>
                <w:szCs w:val="22"/>
              </w:rPr>
              <w:t xml:space="preserve">(2022). </w:t>
            </w:r>
            <w:r w:rsidRPr="005109D5">
              <w:rPr>
                <w:sz w:val="22"/>
                <w:szCs w:val="22"/>
              </w:rPr>
              <w:t>Perceived Corporate Hypocrisy: Impact on Moral Emotions and Brand Loyalty</w:t>
            </w:r>
            <w:r>
              <w:rPr>
                <w:sz w:val="22"/>
                <w:szCs w:val="22"/>
              </w:rPr>
              <w:t>.</w:t>
            </w:r>
            <w:r>
              <w:rPr>
                <w:i/>
                <w:iCs/>
                <w:sz w:val="22"/>
                <w:szCs w:val="22"/>
              </w:rPr>
              <w:t xml:space="preserve"> </w:t>
            </w:r>
            <w:r w:rsidR="008635DA" w:rsidRPr="00081C27">
              <w:rPr>
                <w:i/>
                <w:sz w:val="22"/>
                <w:szCs w:val="22"/>
              </w:rPr>
              <w:t>ITAA</w:t>
            </w:r>
            <w:r w:rsidRPr="00F86293">
              <w:rPr>
                <w:i/>
                <w:sz w:val="22"/>
                <w:szCs w:val="22"/>
              </w:rPr>
              <w:t xml:space="preserve"> 79</w:t>
            </w:r>
            <w:r w:rsidRPr="00F86293">
              <w:rPr>
                <w:i/>
                <w:sz w:val="22"/>
                <w:szCs w:val="22"/>
                <w:vertAlign w:val="superscript"/>
              </w:rPr>
              <w:t>th</w:t>
            </w:r>
            <w:r w:rsidRPr="00F86293">
              <w:rPr>
                <w:i/>
                <w:sz w:val="22"/>
                <w:szCs w:val="22"/>
              </w:rPr>
              <w:t xml:space="preserve"> Annual Conference</w:t>
            </w:r>
            <w:r w:rsidRPr="007E5BD3">
              <w:rPr>
                <w:iCs/>
                <w:sz w:val="22"/>
                <w:szCs w:val="22"/>
              </w:rPr>
              <w:t>,</w:t>
            </w:r>
            <w:r>
              <w:rPr>
                <w:sz w:val="22"/>
                <w:szCs w:val="22"/>
              </w:rPr>
              <w:t xml:space="preserve"> Colorado, Denver, United States</w:t>
            </w:r>
            <w:r w:rsidR="00726791">
              <w:rPr>
                <w:sz w:val="22"/>
                <w:szCs w:val="22"/>
              </w:rPr>
              <w:t>.</w:t>
            </w:r>
          </w:p>
        </w:tc>
      </w:tr>
      <w:tr w:rsidR="00C5275F" w14:paraId="2021ED40" w14:textId="77777777" w:rsidTr="000F33D4">
        <w:trPr>
          <w:trHeight w:val="1016"/>
        </w:trPr>
        <w:tc>
          <w:tcPr>
            <w:tcW w:w="9265" w:type="dxa"/>
            <w:tcBorders>
              <w:top w:val="single" w:sz="4" w:space="0" w:color="E7E6E6" w:themeColor="background2"/>
              <w:bottom w:val="single" w:sz="4" w:space="0" w:color="E7E6E6" w:themeColor="background2"/>
            </w:tcBorders>
            <w:shd w:val="clear" w:color="auto" w:fill="auto"/>
            <w:vAlign w:val="center"/>
          </w:tcPr>
          <w:p w14:paraId="4E18953C" w14:textId="2A418C85" w:rsidR="00C5275F" w:rsidRPr="000C1562" w:rsidRDefault="00BB223E" w:rsidP="000C1562">
            <w:pPr>
              <w:numPr>
                <w:ilvl w:val="0"/>
                <w:numId w:val="18"/>
              </w:numPr>
              <w:pBdr>
                <w:top w:val="nil"/>
                <w:left w:val="nil"/>
                <w:bottom w:val="nil"/>
                <w:right w:val="nil"/>
                <w:between w:val="nil"/>
              </w:pBdr>
              <w:ind w:left="426"/>
              <w:rPr>
                <w:color w:val="000000"/>
                <w:sz w:val="22"/>
                <w:szCs w:val="22"/>
              </w:rPr>
            </w:pPr>
            <w:proofErr w:type="spellStart"/>
            <w:r w:rsidRPr="00033A52">
              <w:rPr>
                <w:color w:val="000000"/>
                <w:sz w:val="22"/>
                <w:szCs w:val="22"/>
              </w:rPr>
              <w:t>Bhaduri</w:t>
            </w:r>
            <w:proofErr w:type="spellEnd"/>
            <w:r w:rsidRPr="00033A52">
              <w:rPr>
                <w:color w:val="000000"/>
                <w:sz w:val="22"/>
                <w:szCs w:val="22"/>
              </w:rPr>
              <w:t>, G</w:t>
            </w:r>
            <w:r w:rsidRPr="00033A52">
              <w:rPr>
                <w:b/>
                <w:color w:val="000000"/>
                <w:sz w:val="22"/>
                <w:szCs w:val="22"/>
              </w:rPr>
              <w:t xml:space="preserve">. </w:t>
            </w:r>
            <w:r w:rsidRPr="00033A52">
              <w:rPr>
                <w:color w:val="000000"/>
                <w:sz w:val="22"/>
                <w:szCs w:val="22"/>
              </w:rPr>
              <w:t>&amp;</w:t>
            </w:r>
            <w:r w:rsidRPr="00033A52">
              <w:rPr>
                <w:b/>
                <w:color w:val="000000"/>
                <w:sz w:val="22"/>
                <w:szCs w:val="22"/>
              </w:rPr>
              <w:t xml:space="preserve"> Goswami, S</w:t>
            </w:r>
            <w:r w:rsidRPr="00033A52">
              <w:rPr>
                <w:color w:val="000000"/>
                <w:sz w:val="22"/>
                <w:szCs w:val="22"/>
              </w:rPr>
              <w:t>.</w:t>
            </w:r>
            <w:r w:rsidRPr="00033A52">
              <w:rPr>
                <w:b/>
                <w:color w:val="000000"/>
                <w:sz w:val="22"/>
                <w:szCs w:val="22"/>
              </w:rPr>
              <w:t xml:space="preserve"> </w:t>
            </w:r>
            <w:r w:rsidRPr="00033A52">
              <w:rPr>
                <w:color w:val="000000"/>
                <w:sz w:val="22"/>
                <w:szCs w:val="22"/>
              </w:rPr>
              <w:t xml:space="preserve">(2021). </w:t>
            </w:r>
            <w:r w:rsidRPr="00033A52">
              <w:rPr>
                <w:iCs/>
                <w:color w:val="000000"/>
                <w:sz w:val="22"/>
                <w:szCs w:val="22"/>
              </w:rPr>
              <w:t>I can talk: Corporate Moral Responsibility, Word of Mouth, and Shared Values</w:t>
            </w:r>
            <w:r w:rsidRPr="00033A52">
              <w:rPr>
                <w:sz w:val="22"/>
                <w:szCs w:val="22"/>
              </w:rPr>
              <w:t xml:space="preserve">. </w:t>
            </w:r>
            <w:r w:rsidRPr="00033A52">
              <w:rPr>
                <w:i/>
                <w:sz w:val="22"/>
                <w:szCs w:val="22"/>
              </w:rPr>
              <w:t>ITAA 78</w:t>
            </w:r>
            <w:r w:rsidRPr="00033A52">
              <w:rPr>
                <w:i/>
                <w:sz w:val="22"/>
                <w:szCs w:val="22"/>
                <w:vertAlign w:val="superscript"/>
              </w:rPr>
              <w:t>th</w:t>
            </w:r>
            <w:r w:rsidRPr="00033A52">
              <w:rPr>
                <w:i/>
                <w:sz w:val="22"/>
                <w:szCs w:val="22"/>
              </w:rPr>
              <w:t xml:space="preserve"> Annual Conference</w:t>
            </w:r>
            <w:r w:rsidRPr="00033A52">
              <w:rPr>
                <w:iCs/>
                <w:sz w:val="22"/>
                <w:szCs w:val="22"/>
              </w:rPr>
              <w:t>,</w:t>
            </w:r>
            <w:r w:rsidRPr="00033A52">
              <w:rPr>
                <w:color w:val="000000"/>
                <w:sz w:val="22"/>
                <w:szCs w:val="22"/>
              </w:rPr>
              <w:t> Virtual</w:t>
            </w:r>
            <w:r w:rsidR="00517355" w:rsidRPr="00BB223E">
              <w:rPr>
                <w:color w:val="000000"/>
                <w:sz w:val="22"/>
                <w:szCs w:val="22"/>
              </w:rPr>
              <w:t>.</w:t>
            </w:r>
            <w:r w:rsidR="00C80C18">
              <w:rPr>
                <w:color w:val="000000"/>
                <w:sz w:val="22"/>
                <w:szCs w:val="22"/>
              </w:rPr>
              <w:t xml:space="preserve"> </w:t>
            </w:r>
            <w:r w:rsidR="00517355" w:rsidRPr="000C1562">
              <w:rPr>
                <w:color w:val="2F3BF9"/>
                <w:sz w:val="22"/>
                <w:szCs w:val="22"/>
              </w:rPr>
              <w:t>*** Won the</w:t>
            </w:r>
            <w:r w:rsidR="00517355" w:rsidRPr="000C1562">
              <w:rPr>
                <w:rFonts w:eastAsia="Times"/>
                <w:color w:val="2F3BF9"/>
                <w:sz w:val="22"/>
                <w:szCs w:val="22"/>
              </w:rPr>
              <w:t xml:space="preserve"> Paper of Distinction Award</w:t>
            </w:r>
            <w:r w:rsidR="00D44591" w:rsidRPr="000C1562">
              <w:rPr>
                <w:rFonts w:eastAsia="Times"/>
                <w:color w:val="2F3BF9"/>
                <w:sz w:val="22"/>
                <w:szCs w:val="22"/>
              </w:rPr>
              <w:t xml:space="preserve">- Consumer Behavior </w:t>
            </w:r>
            <w:r w:rsidR="00517355" w:rsidRPr="000C1562">
              <w:rPr>
                <w:rFonts w:eastAsia="Times"/>
                <w:color w:val="2F3BF9"/>
                <w:sz w:val="22"/>
                <w:szCs w:val="22"/>
              </w:rPr>
              <w:t>***</w:t>
            </w:r>
          </w:p>
        </w:tc>
      </w:tr>
      <w:tr w:rsidR="00C5275F" w14:paraId="1E1FCFF7" w14:textId="77777777" w:rsidTr="00793168">
        <w:trPr>
          <w:trHeight w:val="719"/>
        </w:trPr>
        <w:tc>
          <w:tcPr>
            <w:tcW w:w="9265" w:type="dxa"/>
            <w:tcBorders>
              <w:top w:val="single" w:sz="4" w:space="0" w:color="E7E6E6" w:themeColor="background2"/>
              <w:bottom w:val="single" w:sz="4" w:space="0" w:color="E7E6E6" w:themeColor="background2"/>
            </w:tcBorders>
            <w:shd w:val="clear" w:color="auto" w:fill="auto"/>
            <w:vAlign w:val="center"/>
          </w:tcPr>
          <w:p w14:paraId="5BDF3C79" w14:textId="637BFF18" w:rsidR="00C5275F" w:rsidRPr="00374586" w:rsidRDefault="00DC132B" w:rsidP="00793168">
            <w:pPr>
              <w:numPr>
                <w:ilvl w:val="0"/>
                <w:numId w:val="18"/>
              </w:numPr>
              <w:pBdr>
                <w:top w:val="nil"/>
                <w:left w:val="nil"/>
                <w:bottom w:val="nil"/>
                <w:right w:val="nil"/>
                <w:between w:val="nil"/>
              </w:pBdr>
              <w:ind w:left="426"/>
              <w:rPr>
                <w:color w:val="000000"/>
                <w:sz w:val="22"/>
                <w:szCs w:val="22"/>
              </w:rPr>
            </w:pPr>
            <w:r w:rsidRPr="00033A52">
              <w:rPr>
                <w:b/>
                <w:color w:val="000000"/>
                <w:sz w:val="22"/>
                <w:szCs w:val="22"/>
              </w:rPr>
              <w:t>Goswami, S</w:t>
            </w:r>
            <w:r w:rsidRPr="00033A52">
              <w:rPr>
                <w:color w:val="000000"/>
                <w:sz w:val="22"/>
                <w:szCs w:val="22"/>
              </w:rPr>
              <w:t>. &amp; Jaiswal, G</w:t>
            </w:r>
            <w:r w:rsidRPr="00033A52">
              <w:rPr>
                <w:b/>
                <w:color w:val="000000"/>
                <w:sz w:val="22"/>
                <w:szCs w:val="22"/>
              </w:rPr>
              <w:t xml:space="preserve">. </w:t>
            </w:r>
            <w:r w:rsidRPr="00033A52">
              <w:rPr>
                <w:color w:val="000000"/>
                <w:sz w:val="22"/>
                <w:szCs w:val="22"/>
              </w:rPr>
              <w:t xml:space="preserve">(2021). </w:t>
            </w:r>
            <w:r w:rsidRPr="00033A52">
              <w:rPr>
                <w:iCs/>
                <w:color w:val="000000"/>
                <w:sz w:val="22"/>
                <w:szCs w:val="22"/>
              </w:rPr>
              <w:t>Misleading, not false – The Risks of Deception and Hypocrisy</w:t>
            </w:r>
            <w:r w:rsidRPr="00033A52">
              <w:rPr>
                <w:iCs/>
                <w:sz w:val="22"/>
                <w:szCs w:val="22"/>
              </w:rPr>
              <w:t>.</w:t>
            </w:r>
            <w:r w:rsidRPr="00033A52">
              <w:rPr>
                <w:sz w:val="22"/>
                <w:szCs w:val="22"/>
              </w:rPr>
              <w:t xml:space="preserve"> </w:t>
            </w:r>
            <w:r w:rsidRPr="00033A52">
              <w:rPr>
                <w:i/>
                <w:sz w:val="22"/>
                <w:szCs w:val="22"/>
              </w:rPr>
              <w:t>ITAA 78</w:t>
            </w:r>
            <w:r w:rsidRPr="00033A52">
              <w:rPr>
                <w:i/>
                <w:sz w:val="22"/>
                <w:szCs w:val="22"/>
                <w:vertAlign w:val="superscript"/>
              </w:rPr>
              <w:t>th</w:t>
            </w:r>
            <w:r w:rsidRPr="00033A52">
              <w:rPr>
                <w:i/>
                <w:sz w:val="22"/>
                <w:szCs w:val="22"/>
              </w:rPr>
              <w:t xml:space="preserve"> Annual Conference</w:t>
            </w:r>
            <w:r w:rsidRPr="00033A52">
              <w:rPr>
                <w:iCs/>
                <w:sz w:val="22"/>
                <w:szCs w:val="22"/>
              </w:rPr>
              <w:t>,</w:t>
            </w:r>
            <w:r w:rsidRPr="00033A52">
              <w:rPr>
                <w:color w:val="000000"/>
                <w:sz w:val="22"/>
                <w:szCs w:val="22"/>
              </w:rPr>
              <w:t> Virtual</w:t>
            </w:r>
            <w:r w:rsidR="00517355" w:rsidRPr="0055485E">
              <w:rPr>
                <w:color w:val="000000"/>
                <w:sz w:val="22"/>
                <w:szCs w:val="22"/>
              </w:rPr>
              <w:t>.</w:t>
            </w:r>
          </w:p>
        </w:tc>
      </w:tr>
      <w:tr w:rsidR="00C5275F" w14:paraId="6585A8AF" w14:textId="77777777" w:rsidTr="00793168">
        <w:trPr>
          <w:trHeight w:val="710"/>
        </w:trPr>
        <w:tc>
          <w:tcPr>
            <w:tcW w:w="9265" w:type="dxa"/>
            <w:tcBorders>
              <w:top w:val="single" w:sz="4" w:space="0" w:color="E7E6E6" w:themeColor="background2"/>
              <w:bottom w:val="single" w:sz="4" w:space="0" w:color="E7E6E6" w:themeColor="background2"/>
            </w:tcBorders>
            <w:shd w:val="clear" w:color="auto" w:fill="auto"/>
            <w:vAlign w:val="center"/>
          </w:tcPr>
          <w:p w14:paraId="74791E20" w14:textId="1C7C6C11" w:rsidR="00C5275F" w:rsidRPr="00374586" w:rsidRDefault="006C2940" w:rsidP="00793168">
            <w:pPr>
              <w:numPr>
                <w:ilvl w:val="0"/>
                <w:numId w:val="18"/>
              </w:numPr>
              <w:pBdr>
                <w:top w:val="nil"/>
                <w:left w:val="nil"/>
                <w:bottom w:val="nil"/>
                <w:right w:val="nil"/>
                <w:between w:val="nil"/>
              </w:pBdr>
              <w:ind w:left="426"/>
              <w:rPr>
                <w:color w:val="000000"/>
                <w:sz w:val="22"/>
                <w:szCs w:val="22"/>
              </w:rPr>
            </w:pPr>
            <w:r w:rsidRPr="00033A52">
              <w:rPr>
                <w:color w:val="000000"/>
                <w:sz w:val="22"/>
                <w:szCs w:val="22"/>
              </w:rPr>
              <w:t xml:space="preserve">Machado, L. &amp; </w:t>
            </w:r>
            <w:r w:rsidRPr="00033A52">
              <w:rPr>
                <w:b/>
                <w:color w:val="000000"/>
                <w:sz w:val="22"/>
                <w:szCs w:val="22"/>
              </w:rPr>
              <w:t>Goswami, S</w:t>
            </w:r>
            <w:r w:rsidRPr="00033A52">
              <w:rPr>
                <w:color w:val="000000"/>
                <w:sz w:val="22"/>
                <w:szCs w:val="22"/>
              </w:rPr>
              <w:t>.</w:t>
            </w:r>
            <w:r w:rsidRPr="00033A52">
              <w:rPr>
                <w:b/>
                <w:color w:val="000000"/>
                <w:sz w:val="22"/>
                <w:szCs w:val="22"/>
              </w:rPr>
              <w:t xml:space="preserve"> </w:t>
            </w:r>
            <w:r w:rsidRPr="00033A52">
              <w:rPr>
                <w:color w:val="000000"/>
                <w:sz w:val="22"/>
                <w:szCs w:val="22"/>
              </w:rPr>
              <w:t xml:space="preserve">(2021). </w:t>
            </w:r>
            <w:r w:rsidRPr="00033A52">
              <w:rPr>
                <w:iCs/>
                <w:color w:val="000000"/>
                <w:sz w:val="22"/>
                <w:szCs w:val="22"/>
              </w:rPr>
              <w:t>The Jewelry Industry and COVID-19: A content analysis on Crisis Management</w:t>
            </w:r>
            <w:r w:rsidRPr="00033A52">
              <w:rPr>
                <w:iCs/>
                <w:sz w:val="22"/>
                <w:szCs w:val="22"/>
              </w:rPr>
              <w:t>.</w:t>
            </w:r>
            <w:r w:rsidRPr="00033A52">
              <w:rPr>
                <w:sz w:val="22"/>
                <w:szCs w:val="22"/>
              </w:rPr>
              <w:t xml:space="preserve"> </w:t>
            </w:r>
            <w:r w:rsidRPr="00033A52">
              <w:rPr>
                <w:i/>
                <w:sz w:val="22"/>
                <w:szCs w:val="22"/>
              </w:rPr>
              <w:t>ITAA 78</w:t>
            </w:r>
            <w:r w:rsidRPr="00033A52">
              <w:rPr>
                <w:i/>
                <w:sz w:val="22"/>
                <w:szCs w:val="22"/>
                <w:vertAlign w:val="superscript"/>
              </w:rPr>
              <w:t>th</w:t>
            </w:r>
            <w:r w:rsidRPr="00033A52">
              <w:rPr>
                <w:i/>
                <w:sz w:val="22"/>
                <w:szCs w:val="22"/>
              </w:rPr>
              <w:t xml:space="preserve"> Annual Conference</w:t>
            </w:r>
            <w:r w:rsidRPr="00033A52">
              <w:rPr>
                <w:iCs/>
                <w:sz w:val="22"/>
                <w:szCs w:val="22"/>
              </w:rPr>
              <w:t>,</w:t>
            </w:r>
            <w:r w:rsidRPr="00033A52">
              <w:rPr>
                <w:color w:val="000000"/>
                <w:sz w:val="22"/>
                <w:szCs w:val="22"/>
              </w:rPr>
              <w:t> Virtual</w:t>
            </w:r>
            <w:r w:rsidR="00517355" w:rsidRPr="0055485E">
              <w:rPr>
                <w:color w:val="000000"/>
                <w:sz w:val="22"/>
                <w:szCs w:val="22"/>
              </w:rPr>
              <w:t>.</w:t>
            </w:r>
          </w:p>
        </w:tc>
      </w:tr>
      <w:tr w:rsidR="00C5275F" w14:paraId="225B85E5" w14:textId="77777777" w:rsidTr="00D83936">
        <w:trPr>
          <w:trHeight w:val="701"/>
        </w:trPr>
        <w:tc>
          <w:tcPr>
            <w:tcW w:w="9265" w:type="dxa"/>
            <w:tcBorders>
              <w:top w:val="single" w:sz="4" w:space="0" w:color="E7E6E6" w:themeColor="background2"/>
              <w:bottom w:val="single" w:sz="4" w:space="0" w:color="E7E6E6" w:themeColor="background2"/>
            </w:tcBorders>
            <w:shd w:val="clear" w:color="auto" w:fill="auto"/>
            <w:vAlign w:val="center"/>
          </w:tcPr>
          <w:p w14:paraId="03B7198A" w14:textId="5461AFD1" w:rsidR="00C5275F" w:rsidRPr="00374586" w:rsidRDefault="006C2940" w:rsidP="00793168">
            <w:pPr>
              <w:numPr>
                <w:ilvl w:val="0"/>
                <w:numId w:val="18"/>
              </w:numPr>
              <w:pBdr>
                <w:top w:val="nil"/>
                <w:left w:val="nil"/>
                <w:bottom w:val="nil"/>
                <w:right w:val="nil"/>
                <w:between w:val="nil"/>
              </w:pBdr>
              <w:ind w:left="426"/>
              <w:rPr>
                <w:color w:val="000000"/>
                <w:sz w:val="22"/>
                <w:szCs w:val="22"/>
                <w:highlight w:val="white"/>
              </w:rPr>
            </w:pPr>
            <w:r w:rsidRPr="00033A52">
              <w:rPr>
                <w:color w:val="000000"/>
                <w:sz w:val="22"/>
                <w:szCs w:val="22"/>
              </w:rPr>
              <w:t>Jaiswal, G</w:t>
            </w:r>
            <w:r w:rsidRPr="00033A52">
              <w:rPr>
                <w:b/>
                <w:color w:val="000000"/>
                <w:sz w:val="22"/>
                <w:szCs w:val="22"/>
              </w:rPr>
              <w:t xml:space="preserve">. </w:t>
            </w:r>
            <w:r w:rsidRPr="00033A52">
              <w:rPr>
                <w:color w:val="000000"/>
                <w:sz w:val="22"/>
                <w:szCs w:val="22"/>
              </w:rPr>
              <w:t>&amp;</w:t>
            </w:r>
            <w:r w:rsidRPr="00033A52">
              <w:rPr>
                <w:b/>
                <w:color w:val="000000"/>
                <w:sz w:val="22"/>
                <w:szCs w:val="22"/>
              </w:rPr>
              <w:t xml:space="preserve"> Goswami, S</w:t>
            </w:r>
            <w:r w:rsidRPr="00033A52">
              <w:rPr>
                <w:color w:val="000000"/>
                <w:sz w:val="22"/>
                <w:szCs w:val="22"/>
              </w:rPr>
              <w:t>.</w:t>
            </w:r>
            <w:r w:rsidRPr="00033A52">
              <w:rPr>
                <w:b/>
                <w:color w:val="000000"/>
                <w:sz w:val="22"/>
                <w:szCs w:val="22"/>
              </w:rPr>
              <w:t xml:space="preserve"> </w:t>
            </w:r>
            <w:r w:rsidRPr="00033A52">
              <w:rPr>
                <w:color w:val="000000"/>
                <w:sz w:val="22"/>
                <w:szCs w:val="22"/>
              </w:rPr>
              <w:t xml:space="preserve">(2021). </w:t>
            </w:r>
            <w:r w:rsidRPr="00033A52">
              <w:rPr>
                <w:iCs/>
                <w:color w:val="000000"/>
                <w:sz w:val="22"/>
                <w:szCs w:val="22"/>
              </w:rPr>
              <w:t>Corporate Deception and Consumer Negative Emotions.</w:t>
            </w:r>
            <w:r w:rsidRPr="00033A52">
              <w:rPr>
                <w:color w:val="000000"/>
                <w:sz w:val="22"/>
                <w:szCs w:val="22"/>
              </w:rPr>
              <w:t xml:space="preserve"> </w:t>
            </w:r>
            <w:r w:rsidRPr="00033A52">
              <w:rPr>
                <w:i/>
                <w:sz w:val="22"/>
                <w:szCs w:val="22"/>
              </w:rPr>
              <w:t>ITAA 78</w:t>
            </w:r>
            <w:r w:rsidRPr="00033A52">
              <w:rPr>
                <w:i/>
                <w:sz w:val="22"/>
                <w:szCs w:val="22"/>
                <w:vertAlign w:val="superscript"/>
              </w:rPr>
              <w:t>th</w:t>
            </w:r>
            <w:r w:rsidRPr="00033A52">
              <w:rPr>
                <w:i/>
                <w:sz w:val="22"/>
                <w:szCs w:val="22"/>
              </w:rPr>
              <w:t xml:space="preserve"> Annual Conference,</w:t>
            </w:r>
            <w:r w:rsidRPr="00033A52">
              <w:rPr>
                <w:color w:val="000000"/>
                <w:sz w:val="22"/>
                <w:szCs w:val="22"/>
              </w:rPr>
              <w:t> Virtual</w:t>
            </w:r>
            <w:r w:rsidR="00517355" w:rsidRPr="0055485E">
              <w:rPr>
                <w:color w:val="000000"/>
                <w:sz w:val="22"/>
                <w:szCs w:val="22"/>
              </w:rPr>
              <w:t>.</w:t>
            </w:r>
          </w:p>
        </w:tc>
      </w:tr>
      <w:tr w:rsidR="00C5275F" w14:paraId="2A045603" w14:textId="77777777" w:rsidTr="00D83936">
        <w:trPr>
          <w:trHeight w:val="1070"/>
        </w:trPr>
        <w:tc>
          <w:tcPr>
            <w:tcW w:w="9265" w:type="dxa"/>
            <w:tcBorders>
              <w:top w:val="single" w:sz="4" w:space="0" w:color="E7E6E6" w:themeColor="background2"/>
              <w:bottom w:val="single" w:sz="4" w:space="0" w:color="E7E6E6" w:themeColor="background2"/>
            </w:tcBorders>
            <w:shd w:val="clear" w:color="auto" w:fill="auto"/>
            <w:vAlign w:val="center"/>
          </w:tcPr>
          <w:p w14:paraId="40B63B0E" w14:textId="6AA4875B" w:rsidR="002E4E0F" w:rsidRPr="006C2940" w:rsidRDefault="006C2940" w:rsidP="00793168">
            <w:pPr>
              <w:pStyle w:val="ListParagraph"/>
              <w:numPr>
                <w:ilvl w:val="0"/>
                <w:numId w:val="18"/>
              </w:numPr>
              <w:pBdr>
                <w:top w:val="nil"/>
                <w:left w:val="nil"/>
                <w:bottom w:val="nil"/>
                <w:right w:val="nil"/>
                <w:between w:val="nil"/>
              </w:pBdr>
              <w:ind w:left="426"/>
              <w:rPr>
                <w:color w:val="000000"/>
                <w:sz w:val="22"/>
                <w:szCs w:val="22"/>
              </w:rPr>
            </w:pPr>
            <w:r w:rsidRPr="006C2940">
              <w:rPr>
                <w:b/>
                <w:color w:val="000000"/>
                <w:sz w:val="22"/>
                <w:szCs w:val="22"/>
              </w:rPr>
              <w:t xml:space="preserve">Goswami, S., </w:t>
            </w:r>
            <w:r w:rsidRPr="006C2940">
              <w:rPr>
                <w:color w:val="000000"/>
                <w:sz w:val="22"/>
                <w:szCs w:val="22"/>
              </w:rPr>
              <w:t xml:space="preserve">&amp; </w:t>
            </w:r>
            <w:proofErr w:type="spellStart"/>
            <w:r w:rsidRPr="006C2940">
              <w:rPr>
                <w:color w:val="000000"/>
                <w:sz w:val="22"/>
                <w:szCs w:val="22"/>
              </w:rPr>
              <w:t>Bhaduri</w:t>
            </w:r>
            <w:proofErr w:type="spellEnd"/>
            <w:r w:rsidRPr="006C2940">
              <w:rPr>
                <w:color w:val="000000"/>
                <w:sz w:val="22"/>
                <w:szCs w:val="22"/>
              </w:rPr>
              <w:t>, G. (2021). Pretension of Morality: Stakeholders, Shared Values, and Perceived Corporate Hypocrisy</w:t>
            </w:r>
            <w:r w:rsidRPr="006C2940">
              <w:rPr>
                <w:sz w:val="22"/>
                <w:szCs w:val="22"/>
              </w:rPr>
              <w:t xml:space="preserve">. </w:t>
            </w:r>
            <w:r w:rsidRPr="006C2940">
              <w:rPr>
                <w:i/>
                <w:color w:val="000000"/>
                <w:sz w:val="22"/>
                <w:szCs w:val="22"/>
              </w:rPr>
              <w:t>Academy of Marketing Science 2021 Annual Conference-World Marketing Congress</w:t>
            </w:r>
            <w:r w:rsidRPr="006C2940">
              <w:rPr>
                <w:color w:val="000000"/>
                <w:sz w:val="22"/>
                <w:szCs w:val="22"/>
              </w:rPr>
              <w:t>, Virtual.</w:t>
            </w:r>
          </w:p>
        </w:tc>
      </w:tr>
      <w:tr w:rsidR="00C5275F" w14:paraId="5AB57CFD" w14:textId="77777777" w:rsidTr="00D83936">
        <w:trPr>
          <w:trHeight w:val="899"/>
        </w:trPr>
        <w:tc>
          <w:tcPr>
            <w:tcW w:w="9265" w:type="dxa"/>
            <w:tcBorders>
              <w:top w:val="single" w:sz="4" w:space="0" w:color="E7E6E6" w:themeColor="background2"/>
              <w:bottom w:val="single" w:sz="4" w:space="0" w:color="E7E6E6" w:themeColor="background2"/>
            </w:tcBorders>
            <w:shd w:val="clear" w:color="auto" w:fill="auto"/>
            <w:vAlign w:val="center"/>
          </w:tcPr>
          <w:p w14:paraId="42A8A457" w14:textId="31E03E14" w:rsidR="00C5275F" w:rsidRPr="00EC5EA0" w:rsidRDefault="00EC5EA0" w:rsidP="00793168">
            <w:pPr>
              <w:pStyle w:val="ListParagraph"/>
              <w:numPr>
                <w:ilvl w:val="0"/>
                <w:numId w:val="18"/>
              </w:numPr>
              <w:pBdr>
                <w:top w:val="nil"/>
                <w:left w:val="nil"/>
                <w:bottom w:val="nil"/>
                <w:right w:val="nil"/>
                <w:between w:val="nil"/>
              </w:pBdr>
              <w:ind w:left="426"/>
              <w:rPr>
                <w:color w:val="000000"/>
                <w:sz w:val="22"/>
                <w:szCs w:val="22"/>
              </w:rPr>
            </w:pPr>
            <w:r w:rsidRPr="00EC5EA0">
              <w:rPr>
                <w:b/>
                <w:color w:val="000000"/>
                <w:sz w:val="22"/>
                <w:szCs w:val="22"/>
              </w:rPr>
              <w:t>Goswami, S.,</w:t>
            </w:r>
            <w:r w:rsidRPr="00EC5EA0">
              <w:rPr>
                <w:color w:val="000000"/>
                <w:sz w:val="22"/>
                <w:szCs w:val="22"/>
              </w:rPr>
              <w:t xml:space="preserve"> &amp; </w:t>
            </w:r>
            <w:proofErr w:type="spellStart"/>
            <w:r w:rsidRPr="00EC5EA0">
              <w:rPr>
                <w:color w:val="000000"/>
                <w:sz w:val="22"/>
                <w:szCs w:val="22"/>
              </w:rPr>
              <w:t>Bhaduri</w:t>
            </w:r>
            <w:proofErr w:type="spellEnd"/>
            <w:r w:rsidRPr="00EC5EA0">
              <w:rPr>
                <w:color w:val="000000"/>
                <w:sz w:val="22"/>
                <w:szCs w:val="22"/>
              </w:rPr>
              <w:t>, G. (2020). It’s All About Stakeholders: Corporate Moral Responsibilities, Stakeholder Capitalism, and Hypocrisy Perceptions</w:t>
            </w:r>
            <w:r w:rsidRPr="00EC5EA0">
              <w:rPr>
                <w:sz w:val="22"/>
                <w:szCs w:val="22"/>
              </w:rPr>
              <w:t xml:space="preserve">. </w:t>
            </w:r>
            <w:r w:rsidRPr="00EC5EA0">
              <w:rPr>
                <w:i/>
                <w:sz w:val="22"/>
                <w:szCs w:val="22"/>
              </w:rPr>
              <w:t>ITAA 77</w:t>
            </w:r>
            <w:r w:rsidRPr="00EC5EA0">
              <w:rPr>
                <w:i/>
                <w:sz w:val="22"/>
                <w:szCs w:val="22"/>
                <w:vertAlign w:val="superscript"/>
              </w:rPr>
              <w:t>th</w:t>
            </w:r>
            <w:r w:rsidRPr="00EC5EA0">
              <w:rPr>
                <w:i/>
                <w:sz w:val="22"/>
                <w:szCs w:val="22"/>
              </w:rPr>
              <w:t xml:space="preserve"> Annual Conference</w:t>
            </w:r>
            <w:r w:rsidRPr="00EC5EA0">
              <w:rPr>
                <w:bCs/>
                <w:color w:val="000000"/>
                <w:sz w:val="22"/>
                <w:szCs w:val="22"/>
              </w:rPr>
              <w:t>,</w:t>
            </w:r>
            <w:r w:rsidRPr="00EC5EA0">
              <w:rPr>
                <w:b/>
                <w:color w:val="000000"/>
                <w:sz w:val="22"/>
                <w:szCs w:val="22"/>
              </w:rPr>
              <w:t xml:space="preserve"> </w:t>
            </w:r>
            <w:r w:rsidRPr="00EC5EA0">
              <w:rPr>
                <w:color w:val="000000"/>
                <w:sz w:val="22"/>
                <w:szCs w:val="22"/>
              </w:rPr>
              <w:t>Virtual.</w:t>
            </w:r>
          </w:p>
        </w:tc>
      </w:tr>
      <w:tr w:rsidR="00C5275F" w14:paraId="200ECFE9" w14:textId="77777777" w:rsidTr="00D83936">
        <w:trPr>
          <w:trHeight w:val="1070"/>
        </w:trPr>
        <w:tc>
          <w:tcPr>
            <w:tcW w:w="9265" w:type="dxa"/>
            <w:tcBorders>
              <w:top w:val="single" w:sz="4" w:space="0" w:color="E7E6E6" w:themeColor="background2"/>
              <w:bottom w:val="single" w:sz="4" w:space="0" w:color="E7E6E6" w:themeColor="background2"/>
            </w:tcBorders>
            <w:shd w:val="clear" w:color="auto" w:fill="auto"/>
            <w:vAlign w:val="center"/>
          </w:tcPr>
          <w:p w14:paraId="3FE71B4B" w14:textId="6E5EE65A" w:rsidR="00C5275F" w:rsidRPr="00A637B7" w:rsidRDefault="00B078EB" w:rsidP="00A637B7">
            <w:pPr>
              <w:numPr>
                <w:ilvl w:val="0"/>
                <w:numId w:val="18"/>
              </w:numPr>
              <w:pBdr>
                <w:top w:val="nil"/>
                <w:left w:val="nil"/>
                <w:bottom w:val="nil"/>
                <w:right w:val="nil"/>
                <w:between w:val="nil"/>
              </w:pBdr>
              <w:ind w:left="437"/>
              <w:rPr>
                <w:color w:val="000000"/>
                <w:sz w:val="22"/>
                <w:szCs w:val="22"/>
              </w:rPr>
            </w:pPr>
            <w:r w:rsidRPr="00033A52">
              <w:rPr>
                <w:b/>
                <w:color w:val="000000"/>
                <w:sz w:val="22"/>
                <w:szCs w:val="22"/>
              </w:rPr>
              <w:lastRenderedPageBreak/>
              <w:t>Goswami, S.,</w:t>
            </w:r>
            <w:r w:rsidRPr="00033A52">
              <w:rPr>
                <w:color w:val="000000"/>
                <w:sz w:val="22"/>
                <w:szCs w:val="22"/>
              </w:rPr>
              <w:t xml:space="preserve"> &amp; Ha-Brookshire, J. (2019). Contract Breach, Double Standards, and Amorality: Predicting Employees' Behaviors Based on Employees' Perceived Corporate Hypocrisy Aspects</w:t>
            </w:r>
            <w:r w:rsidRPr="00033A52">
              <w:rPr>
                <w:sz w:val="22"/>
                <w:szCs w:val="22"/>
              </w:rPr>
              <w:t xml:space="preserve">. </w:t>
            </w:r>
            <w:r w:rsidRPr="00033A52">
              <w:rPr>
                <w:i/>
                <w:sz w:val="22"/>
                <w:szCs w:val="22"/>
              </w:rPr>
              <w:t>ITAA 76</w:t>
            </w:r>
            <w:r w:rsidRPr="00033A52">
              <w:rPr>
                <w:i/>
                <w:sz w:val="22"/>
                <w:szCs w:val="22"/>
                <w:vertAlign w:val="superscript"/>
              </w:rPr>
              <w:t>th</w:t>
            </w:r>
            <w:r w:rsidRPr="00033A52">
              <w:rPr>
                <w:i/>
                <w:sz w:val="22"/>
                <w:szCs w:val="22"/>
              </w:rPr>
              <w:t xml:space="preserve"> Annual Conference</w:t>
            </w:r>
            <w:r w:rsidRPr="00033A52">
              <w:rPr>
                <w:iCs/>
                <w:sz w:val="22"/>
                <w:szCs w:val="22"/>
              </w:rPr>
              <w:t>,</w:t>
            </w:r>
            <w:r w:rsidRPr="00033A52">
              <w:rPr>
                <w:sz w:val="22"/>
                <w:szCs w:val="22"/>
              </w:rPr>
              <w:t xml:space="preserve"> </w:t>
            </w:r>
            <w:r w:rsidRPr="00033A52">
              <w:rPr>
                <w:color w:val="000000"/>
                <w:sz w:val="22"/>
                <w:szCs w:val="22"/>
              </w:rPr>
              <w:t xml:space="preserve">Las Vegas, Nevada, </w:t>
            </w:r>
            <w:r w:rsidRPr="00033A52">
              <w:rPr>
                <w:sz w:val="22"/>
                <w:szCs w:val="22"/>
              </w:rPr>
              <w:t>United States</w:t>
            </w:r>
            <w:r w:rsidR="00FD6593" w:rsidRPr="0055485E">
              <w:rPr>
                <w:sz w:val="22"/>
                <w:szCs w:val="22"/>
              </w:rPr>
              <w:t>.</w:t>
            </w:r>
          </w:p>
        </w:tc>
      </w:tr>
      <w:tr w:rsidR="00C5275F" w14:paraId="761E2E15" w14:textId="77777777" w:rsidTr="007202EE">
        <w:trPr>
          <w:trHeight w:val="450"/>
        </w:trPr>
        <w:tc>
          <w:tcPr>
            <w:tcW w:w="9265" w:type="dxa"/>
            <w:tcBorders>
              <w:top w:val="single" w:sz="4" w:space="0" w:color="E7E6E6" w:themeColor="background2"/>
              <w:bottom w:val="single" w:sz="4" w:space="0" w:color="E7E6E6" w:themeColor="background2"/>
            </w:tcBorders>
            <w:shd w:val="clear" w:color="auto" w:fill="auto"/>
            <w:vAlign w:val="center"/>
          </w:tcPr>
          <w:p w14:paraId="18650284" w14:textId="76722C28" w:rsidR="00C5275F" w:rsidRPr="00A637B7" w:rsidRDefault="00B078EB" w:rsidP="00A637B7">
            <w:pPr>
              <w:numPr>
                <w:ilvl w:val="0"/>
                <w:numId w:val="18"/>
              </w:numPr>
              <w:pBdr>
                <w:top w:val="nil"/>
                <w:left w:val="nil"/>
                <w:bottom w:val="nil"/>
                <w:right w:val="nil"/>
                <w:between w:val="nil"/>
              </w:pBdr>
              <w:ind w:left="437"/>
              <w:rPr>
                <w:color w:val="000000"/>
                <w:sz w:val="22"/>
                <w:szCs w:val="22"/>
              </w:rPr>
            </w:pPr>
            <w:r w:rsidRPr="00033A52">
              <w:rPr>
                <w:b/>
                <w:color w:val="000000"/>
                <w:sz w:val="22"/>
                <w:szCs w:val="22"/>
              </w:rPr>
              <w:t>Goswami, S.</w:t>
            </w:r>
            <w:r w:rsidRPr="00033A52">
              <w:rPr>
                <w:color w:val="000000"/>
                <w:sz w:val="22"/>
                <w:szCs w:val="22"/>
              </w:rPr>
              <w:t xml:space="preserve"> (2019). CSR Leads to a New Challenge - Investigating the Effects of Employees' Perceived Corporate Hypocrisy on Workplace Behavior</w:t>
            </w:r>
            <w:r w:rsidRPr="00033A52">
              <w:rPr>
                <w:sz w:val="22"/>
                <w:szCs w:val="22"/>
              </w:rPr>
              <w:t xml:space="preserve">. </w:t>
            </w:r>
            <w:r w:rsidRPr="00033A52">
              <w:rPr>
                <w:i/>
                <w:sz w:val="22"/>
                <w:szCs w:val="22"/>
              </w:rPr>
              <w:t>ITAA 76</w:t>
            </w:r>
            <w:r w:rsidRPr="00033A52">
              <w:rPr>
                <w:i/>
                <w:sz w:val="22"/>
                <w:szCs w:val="22"/>
                <w:vertAlign w:val="superscript"/>
              </w:rPr>
              <w:t>th</w:t>
            </w:r>
            <w:r w:rsidRPr="00033A52">
              <w:rPr>
                <w:i/>
                <w:sz w:val="22"/>
                <w:szCs w:val="22"/>
              </w:rPr>
              <w:t xml:space="preserve"> Annual Conference</w:t>
            </w:r>
            <w:r w:rsidRPr="00033A52">
              <w:rPr>
                <w:iCs/>
                <w:sz w:val="22"/>
                <w:szCs w:val="22"/>
              </w:rPr>
              <w:t>,</w:t>
            </w:r>
            <w:r w:rsidRPr="00033A52">
              <w:rPr>
                <w:sz w:val="22"/>
                <w:szCs w:val="22"/>
              </w:rPr>
              <w:t xml:space="preserve"> </w:t>
            </w:r>
            <w:r w:rsidRPr="00033A52">
              <w:rPr>
                <w:color w:val="000000"/>
                <w:sz w:val="22"/>
                <w:szCs w:val="22"/>
              </w:rPr>
              <w:t xml:space="preserve">Las Vegas, Nevada, </w:t>
            </w:r>
            <w:r w:rsidRPr="00033A52">
              <w:rPr>
                <w:sz w:val="22"/>
                <w:szCs w:val="22"/>
              </w:rPr>
              <w:t>United States</w:t>
            </w:r>
            <w:r w:rsidR="00FD6593" w:rsidRPr="0055485E">
              <w:rPr>
                <w:color w:val="000000"/>
                <w:sz w:val="22"/>
                <w:szCs w:val="22"/>
              </w:rPr>
              <w:t>.</w:t>
            </w:r>
          </w:p>
        </w:tc>
      </w:tr>
      <w:tr w:rsidR="00C5275F" w14:paraId="2CF582F4" w14:textId="77777777" w:rsidTr="00D83936">
        <w:trPr>
          <w:trHeight w:val="710"/>
        </w:trPr>
        <w:tc>
          <w:tcPr>
            <w:tcW w:w="9265" w:type="dxa"/>
            <w:tcBorders>
              <w:top w:val="single" w:sz="4" w:space="0" w:color="E7E6E6" w:themeColor="background2"/>
              <w:bottom w:val="single" w:sz="4" w:space="0" w:color="E7E6E6" w:themeColor="background2"/>
            </w:tcBorders>
            <w:shd w:val="clear" w:color="auto" w:fill="auto"/>
            <w:vAlign w:val="center"/>
          </w:tcPr>
          <w:p w14:paraId="2D1C2CF5" w14:textId="1EF7B274" w:rsidR="00C5275F" w:rsidRPr="00A637B7" w:rsidRDefault="00B078EB" w:rsidP="00A637B7">
            <w:pPr>
              <w:numPr>
                <w:ilvl w:val="0"/>
                <w:numId w:val="18"/>
              </w:numPr>
              <w:pBdr>
                <w:top w:val="nil"/>
                <w:left w:val="nil"/>
                <w:bottom w:val="nil"/>
                <w:right w:val="nil"/>
                <w:between w:val="nil"/>
              </w:pBdr>
              <w:ind w:left="437"/>
              <w:rPr>
                <w:color w:val="000000"/>
                <w:sz w:val="22"/>
                <w:szCs w:val="22"/>
              </w:rPr>
            </w:pPr>
            <w:r w:rsidRPr="00033A52">
              <w:rPr>
                <w:b/>
                <w:color w:val="000000"/>
                <w:sz w:val="22"/>
                <w:szCs w:val="22"/>
              </w:rPr>
              <w:t>Goswami, S.,</w:t>
            </w:r>
            <w:r w:rsidRPr="00033A52">
              <w:rPr>
                <w:color w:val="000000"/>
                <w:sz w:val="22"/>
                <w:szCs w:val="22"/>
              </w:rPr>
              <w:t xml:space="preserve"> &amp; Ha-Brookshire, J. (2019). Employees’ Attitude, Perceived Corporate Hypocrisy and Social Sustainability. </w:t>
            </w:r>
            <w:r w:rsidRPr="00033A52">
              <w:rPr>
                <w:i/>
                <w:iCs/>
                <w:color w:val="000000"/>
                <w:sz w:val="22"/>
                <w:szCs w:val="22"/>
              </w:rPr>
              <w:t>Joint ITAA/Regents University Conference</w:t>
            </w:r>
            <w:r w:rsidRPr="00033A52">
              <w:rPr>
                <w:i/>
                <w:color w:val="000000"/>
                <w:sz w:val="22"/>
                <w:szCs w:val="22"/>
              </w:rPr>
              <w:t>, </w:t>
            </w:r>
            <w:r w:rsidRPr="00033A52">
              <w:rPr>
                <w:color w:val="000000"/>
                <w:sz w:val="22"/>
                <w:szCs w:val="22"/>
              </w:rPr>
              <w:t>London, England, UK</w:t>
            </w:r>
            <w:r w:rsidR="00FD6593" w:rsidRPr="0055485E">
              <w:rPr>
                <w:color w:val="000000"/>
                <w:sz w:val="22"/>
                <w:szCs w:val="22"/>
              </w:rPr>
              <w:t>.</w:t>
            </w:r>
          </w:p>
        </w:tc>
      </w:tr>
      <w:tr w:rsidR="00C5275F" w14:paraId="0FB0610F" w14:textId="77777777" w:rsidTr="00D83936">
        <w:trPr>
          <w:trHeight w:val="881"/>
        </w:trPr>
        <w:tc>
          <w:tcPr>
            <w:tcW w:w="9265" w:type="dxa"/>
            <w:tcBorders>
              <w:top w:val="single" w:sz="4" w:space="0" w:color="E7E6E6" w:themeColor="background2"/>
              <w:bottom w:val="single" w:sz="4" w:space="0" w:color="E7E6E6" w:themeColor="background2"/>
            </w:tcBorders>
            <w:shd w:val="clear" w:color="auto" w:fill="auto"/>
            <w:vAlign w:val="center"/>
          </w:tcPr>
          <w:p w14:paraId="5C7500E6" w14:textId="53B71691" w:rsidR="00C5275F" w:rsidRPr="00A637B7" w:rsidRDefault="00B078EB" w:rsidP="00A637B7">
            <w:pPr>
              <w:numPr>
                <w:ilvl w:val="0"/>
                <w:numId w:val="18"/>
              </w:numPr>
              <w:pBdr>
                <w:top w:val="nil"/>
                <w:left w:val="nil"/>
                <w:bottom w:val="nil"/>
                <w:right w:val="nil"/>
                <w:between w:val="nil"/>
              </w:pBdr>
              <w:ind w:left="437"/>
              <w:rPr>
                <w:b/>
                <w:color w:val="000000"/>
                <w:sz w:val="22"/>
                <w:szCs w:val="22"/>
              </w:rPr>
            </w:pPr>
            <w:r w:rsidRPr="00033A52">
              <w:rPr>
                <w:b/>
                <w:color w:val="000000"/>
                <w:sz w:val="22"/>
                <w:szCs w:val="22"/>
              </w:rPr>
              <w:t>Goswami, S.,</w:t>
            </w:r>
            <w:r w:rsidRPr="00033A52">
              <w:rPr>
                <w:color w:val="000000"/>
                <w:sz w:val="22"/>
                <w:szCs w:val="22"/>
              </w:rPr>
              <w:t xml:space="preserve"> &amp; Ha-Brookshire, J. (2018). “I Quit": Retail Employees' Perceived Corporate Hypocrisy and Their Turnover Intentions</w:t>
            </w:r>
            <w:r w:rsidRPr="00033A52">
              <w:rPr>
                <w:sz w:val="22"/>
                <w:szCs w:val="22"/>
              </w:rPr>
              <w:t xml:space="preserve">. </w:t>
            </w:r>
            <w:r w:rsidRPr="00033A52">
              <w:rPr>
                <w:i/>
                <w:sz w:val="22"/>
                <w:szCs w:val="22"/>
              </w:rPr>
              <w:t>ITAA 75</w:t>
            </w:r>
            <w:r w:rsidRPr="00033A52">
              <w:rPr>
                <w:i/>
                <w:sz w:val="22"/>
                <w:szCs w:val="22"/>
                <w:vertAlign w:val="superscript"/>
              </w:rPr>
              <w:t>th</w:t>
            </w:r>
            <w:r w:rsidRPr="00033A52">
              <w:rPr>
                <w:i/>
                <w:sz w:val="22"/>
                <w:szCs w:val="22"/>
              </w:rPr>
              <w:t xml:space="preserve"> Annual Conference, </w:t>
            </w:r>
            <w:r w:rsidRPr="00033A52">
              <w:rPr>
                <w:i/>
                <w:color w:val="000000"/>
                <w:sz w:val="22"/>
                <w:szCs w:val="22"/>
              </w:rPr>
              <w:t>Cleveland</w:t>
            </w:r>
            <w:r w:rsidRPr="00033A52">
              <w:rPr>
                <w:color w:val="000000"/>
                <w:sz w:val="22"/>
                <w:szCs w:val="22"/>
              </w:rPr>
              <w:t xml:space="preserve">, Ohio, </w:t>
            </w:r>
            <w:r w:rsidRPr="00033A52">
              <w:rPr>
                <w:sz w:val="22"/>
                <w:szCs w:val="22"/>
              </w:rPr>
              <w:t>United States</w:t>
            </w:r>
            <w:r w:rsidR="00FD6593" w:rsidRPr="0055485E">
              <w:rPr>
                <w:color w:val="000000"/>
                <w:sz w:val="22"/>
                <w:szCs w:val="22"/>
              </w:rPr>
              <w:t>.</w:t>
            </w:r>
          </w:p>
        </w:tc>
      </w:tr>
      <w:tr w:rsidR="00C5275F" w14:paraId="67C234F3" w14:textId="77777777" w:rsidTr="00E65881">
        <w:trPr>
          <w:trHeight w:val="1025"/>
        </w:trPr>
        <w:tc>
          <w:tcPr>
            <w:tcW w:w="9265" w:type="dxa"/>
            <w:tcBorders>
              <w:top w:val="single" w:sz="4" w:space="0" w:color="E7E6E6" w:themeColor="background2"/>
              <w:bottom w:val="single" w:sz="4" w:space="0" w:color="E7E6E6" w:themeColor="background2"/>
            </w:tcBorders>
            <w:shd w:val="clear" w:color="auto" w:fill="auto"/>
            <w:vAlign w:val="center"/>
          </w:tcPr>
          <w:p w14:paraId="0E337954" w14:textId="60E5F1F5" w:rsidR="00C5275F" w:rsidRPr="000C1562" w:rsidRDefault="00964C84" w:rsidP="000C1562">
            <w:pPr>
              <w:numPr>
                <w:ilvl w:val="0"/>
                <w:numId w:val="18"/>
              </w:numPr>
              <w:pBdr>
                <w:top w:val="nil"/>
                <w:left w:val="nil"/>
                <w:bottom w:val="nil"/>
                <w:right w:val="nil"/>
                <w:between w:val="nil"/>
              </w:pBdr>
              <w:ind w:left="437"/>
              <w:contextualSpacing/>
              <w:rPr>
                <w:color w:val="000000"/>
                <w:sz w:val="22"/>
                <w:szCs w:val="22"/>
              </w:rPr>
            </w:pPr>
            <w:r w:rsidRPr="00033A52">
              <w:rPr>
                <w:b/>
                <w:color w:val="000000"/>
                <w:sz w:val="22"/>
                <w:szCs w:val="22"/>
              </w:rPr>
              <w:t>Goswami, S.,</w:t>
            </w:r>
            <w:r w:rsidRPr="00033A52">
              <w:rPr>
                <w:color w:val="000000"/>
                <w:sz w:val="22"/>
                <w:szCs w:val="22"/>
              </w:rPr>
              <w:t xml:space="preserve"> Ha-Brookshire, J., &amp; Bonifay, W. (2018). Conceptualization, Scale Development, and Validation of Perceived Corporate Hypocrisy</w:t>
            </w:r>
            <w:r w:rsidRPr="00033A52">
              <w:rPr>
                <w:sz w:val="22"/>
                <w:szCs w:val="22"/>
              </w:rPr>
              <w:t xml:space="preserve">. </w:t>
            </w:r>
            <w:r w:rsidRPr="00033A52">
              <w:rPr>
                <w:i/>
                <w:sz w:val="22"/>
                <w:szCs w:val="22"/>
              </w:rPr>
              <w:t>ITAA 75</w:t>
            </w:r>
            <w:r w:rsidRPr="00033A52">
              <w:rPr>
                <w:i/>
                <w:sz w:val="22"/>
                <w:szCs w:val="22"/>
                <w:vertAlign w:val="superscript"/>
              </w:rPr>
              <w:t>th</w:t>
            </w:r>
            <w:r w:rsidRPr="00033A52">
              <w:rPr>
                <w:i/>
                <w:sz w:val="22"/>
                <w:szCs w:val="22"/>
              </w:rPr>
              <w:t xml:space="preserve"> Annual Conference</w:t>
            </w:r>
            <w:r w:rsidRPr="00033A52">
              <w:rPr>
                <w:iCs/>
                <w:sz w:val="22"/>
                <w:szCs w:val="22"/>
              </w:rPr>
              <w:t>,</w:t>
            </w:r>
            <w:r w:rsidRPr="00033A52">
              <w:rPr>
                <w:sz w:val="22"/>
                <w:szCs w:val="22"/>
              </w:rPr>
              <w:t xml:space="preserve"> </w:t>
            </w:r>
            <w:r w:rsidRPr="00033A52">
              <w:rPr>
                <w:color w:val="000000"/>
                <w:sz w:val="22"/>
                <w:szCs w:val="22"/>
              </w:rPr>
              <w:t xml:space="preserve">Cleveland, Ohio, </w:t>
            </w:r>
            <w:r w:rsidRPr="00033A52">
              <w:rPr>
                <w:sz w:val="22"/>
                <w:szCs w:val="22"/>
              </w:rPr>
              <w:t>United States</w:t>
            </w:r>
            <w:r w:rsidR="00FD6593" w:rsidRPr="0055485E">
              <w:rPr>
                <w:color w:val="000000"/>
                <w:sz w:val="22"/>
                <w:szCs w:val="22"/>
              </w:rPr>
              <w:t>.</w:t>
            </w:r>
            <w:r w:rsidR="000C1562">
              <w:rPr>
                <w:color w:val="000000"/>
                <w:sz w:val="22"/>
                <w:szCs w:val="22"/>
              </w:rPr>
              <w:t xml:space="preserve"> </w:t>
            </w:r>
            <w:r w:rsidR="00FD6593" w:rsidRPr="000C1562">
              <w:rPr>
                <w:color w:val="2F3BF9"/>
                <w:sz w:val="22"/>
                <w:szCs w:val="22"/>
              </w:rPr>
              <w:t>*** Won the</w:t>
            </w:r>
            <w:r w:rsidR="00FD6593" w:rsidRPr="000C1562">
              <w:rPr>
                <w:rFonts w:eastAsia="Times"/>
                <w:color w:val="2F3BF9"/>
                <w:sz w:val="22"/>
                <w:szCs w:val="22"/>
              </w:rPr>
              <w:t xml:space="preserve"> Best Paper Award (</w:t>
            </w:r>
            <w:r w:rsidR="00691AF8" w:rsidRPr="000C1562">
              <w:rPr>
                <w:rFonts w:eastAsia="Times"/>
                <w:color w:val="2F3BF9"/>
                <w:sz w:val="22"/>
                <w:szCs w:val="22"/>
              </w:rPr>
              <w:t>Doctoral</w:t>
            </w:r>
            <w:r w:rsidR="00FD6593" w:rsidRPr="000C1562">
              <w:rPr>
                <w:rFonts w:eastAsia="Times"/>
                <w:color w:val="2F3BF9"/>
                <w:sz w:val="22"/>
                <w:szCs w:val="22"/>
              </w:rPr>
              <w:t>)***</w:t>
            </w:r>
          </w:p>
        </w:tc>
      </w:tr>
      <w:tr w:rsidR="00C5275F" w14:paraId="3796EB64" w14:textId="77777777" w:rsidTr="00D83936">
        <w:trPr>
          <w:trHeight w:val="971"/>
        </w:trPr>
        <w:tc>
          <w:tcPr>
            <w:tcW w:w="9265" w:type="dxa"/>
            <w:tcBorders>
              <w:top w:val="single" w:sz="4" w:space="0" w:color="E7E6E6" w:themeColor="background2"/>
              <w:bottom w:val="single" w:sz="4" w:space="0" w:color="E7E6E6" w:themeColor="background2"/>
            </w:tcBorders>
            <w:shd w:val="clear" w:color="auto" w:fill="auto"/>
            <w:vAlign w:val="center"/>
          </w:tcPr>
          <w:p w14:paraId="72801AF4" w14:textId="555E7370" w:rsidR="002E4E0F" w:rsidRPr="00A637B7" w:rsidRDefault="007D7212" w:rsidP="00A637B7">
            <w:pPr>
              <w:pStyle w:val="ListParagraph"/>
              <w:numPr>
                <w:ilvl w:val="0"/>
                <w:numId w:val="18"/>
              </w:numPr>
              <w:ind w:left="437"/>
              <w:rPr>
                <w:b/>
              </w:rPr>
            </w:pPr>
            <w:r w:rsidRPr="00A0246B">
              <w:rPr>
                <w:b/>
                <w:color w:val="000000"/>
                <w:sz w:val="22"/>
                <w:szCs w:val="22"/>
              </w:rPr>
              <w:t>Goswami, S.,</w:t>
            </w:r>
            <w:r w:rsidRPr="00DF1D66">
              <w:rPr>
                <w:color w:val="000000"/>
                <w:sz w:val="22"/>
                <w:szCs w:val="22"/>
              </w:rPr>
              <w:t xml:space="preserve"> &amp; Ha-Brookshire, J. (2017). </w:t>
            </w:r>
            <w:r w:rsidRPr="00EA52F8">
              <w:rPr>
                <w:color w:val="000000"/>
                <w:sz w:val="22"/>
                <w:szCs w:val="22"/>
              </w:rPr>
              <w:t>(Un)Breach of Psychological Contract: New Research Agendas in Corporate Sustainability</w:t>
            </w:r>
            <w:r w:rsidRPr="00EA52F8">
              <w:rPr>
                <w:sz w:val="22"/>
                <w:szCs w:val="22"/>
              </w:rPr>
              <w:t>.</w:t>
            </w:r>
            <w:r>
              <w:rPr>
                <w:sz w:val="22"/>
                <w:szCs w:val="22"/>
              </w:rPr>
              <w:t xml:space="preserve"> </w:t>
            </w:r>
            <w:r w:rsidRPr="003A40D7">
              <w:rPr>
                <w:i/>
                <w:sz w:val="22"/>
                <w:szCs w:val="22"/>
              </w:rPr>
              <w:t>ITAA 74</w:t>
            </w:r>
            <w:r w:rsidRPr="003A40D7">
              <w:rPr>
                <w:i/>
                <w:sz w:val="22"/>
                <w:szCs w:val="22"/>
                <w:vertAlign w:val="superscript"/>
              </w:rPr>
              <w:t>th</w:t>
            </w:r>
            <w:r w:rsidRPr="003A40D7">
              <w:rPr>
                <w:i/>
                <w:sz w:val="22"/>
                <w:szCs w:val="22"/>
              </w:rPr>
              <w:t xml:space="preserve"> Annual Conference</w:t>
            </w:r>
            <w:r w:rsidRPr="00DF1D66">
              <w:rPr>
                <w:color w:val="000000"/>
                <w:sz w:val="22"/>
                <w:szCs w:val="22"/>
              </w:rPr>
              <w:t>, St. Petersburg, Florida</w:t>
            </w:r>
            <w:r>
              <w:rPr>
                <w:color w:val="000000"/>
                <w:sz w:val="22"/>
                <w:szCs w:val="22"/>
              </w:rPr>
              <w:t>, United States</w:t>
            </w:r>
            <w:r w:rsidR="00FD6593" w:rsidRPr="00FD6593">
              <w:rPr>
                <w:color w:val="000000"/>
                <w:sz w:val="22"/>
                <w:szCs w:val="22"/>
              </w:rPr>
              <w:t>.</w:t>
            </w:r>
          </w:p>
        </w:tc>
      </w:tr>
      <w:tr w:rsidR="00C5275F" w14:paraId="5612FA5A" w14:textId="77777777" w:rsidTr="00D83936">
        <w:trPr>
          <w:trHeight w:val="890"/>
        </w:trPr>
        <w:tc>
          <w:tcPr>
            <w:tcW w:w="9265" w:type="dxa"/>
            <w:tcBorders>
              <w:top w:val="single" w:sz="4" w:space="0" w:color="E7E6E6" w:themeColor="background2"/>
              <w:bottom w:val="single" w:sz="4" w:space="0" w:color="E7E6E6" w:themeColor="background2"/>
            </w:tcBorders>
            <w:shd w:val="clear" w:color="auto" w:fill="auto"/>
            <w:vAlign w:val="center"/>
          </w:tcPr>
          <w:p w14:paraId="7B8FC8B0" w14:textId="50B161E7" w:rsidR="00C5275F" w:rsidRPr="00A637B7" w:rsidRDefault="00FD6593" w:rsidP="00A637B7">
            <w:pPr>
              <w:numPr>
                <w:ilvl w:val="0"/>
                <w:numId w:val="18"/>
              </w:numPr>
              <w:pBdr>
                <w:top w:val="nil"/>
                <w:left w:val="nil"/>
                <w:bottom w:val="nil"/>
                <w:right w:val="nil"/>
                <w:between w:val="nil"/>
              </w:pBdr>
              <w:shd w:val="clear" w:color="auto" w:fill="FFFFFF"/>
              <w:ind w:left="437"/>
              <w:rPr>
                <w:color w:val="000000"/>
                <w:sz w:val="22"/>
                <w:szCs w:val="22"/>
              </w:rPr>
            </w:pPr>
            <w:r w:rsidRPr="0055485E">
              <w:rPr>
                <w:b/>
                <w:color w:val="000000"/>
                <w:sz w:val="22"/>
                <w:szCs w:val="22"/>
              </w:rPr>
              <w:t>Goswami, S.,</w:t>
            </w:r>
            <w:r w:rsidRPr="0055485E">
              <w:rPr>
                <w:color w:val="000000"/>
                <w:sz w:val="22"/>
                <w:szCs w:val="22"/>
              </w:rPr>
              <w:t xml:space="preserve"> &amp; Ha-Brookshire, J. (2016). </w:t>
            </w:r>
            <w:r w:rsidRPr="00AF25DE">
              <w:rPr>
                <w:color w:val="000000"/>
                <w:sz w:val="22"/>
                <w:szCs w:val="22"/>
              </w:rPr>
              <w:t>Relationships between Negative Feedback on Companies and Gen Y Job Applicants' Employment Willingness</w:t>
            </w:r>
            <w:r w:rsidRPr="0055485E">
              <w:rPr>
                <w:sz w:val="22"/>
                <w:szCs w:val="22"/>
              </w:rPr>
              <w:t xml:space="preserve">. </w:t>
            </w:r>
            <w:r w:rsidRPr="001B648D">
              <w:rPr>
                <w:i/>
                <w:sz w:val="22"/>
                <w:szCs w:val="22"/>
              </w:rPr>
              <w:t>ITAA 73</w:t>
            </w:r>
            <w:r w:rsidRPr="001B648D">
              <w:rPr>
                <w:i/>
                <w:sz w:val="22"/>
                <w:szCs w:val="22"/>
                <w:vertAlign w:val="superscript"/>
              </w:rPr>
              <w:t>rd</w:t>
            </w:r>
            <w:r w:rsidRPr="001B648D">
              <w:rPr>
                <w:i/>
                <w:sz w:val="22"/>
                <w:szCs w:val="22"/>
              </w:rPr>
              <w:t xml:space="preserve"> Annual</w:t>
            </w:r>
            <w:r w:rsidRPr="0055485E">
              <w:rPr>
                <w:iCs/>
                <w:sz w:val="22"/>
                <w:szCs w:val="22"/>
              </w:rPr>
              <w:t xml:space="preserve"> </w:t>
            </w:r>
            <w:r w:rsidR="005536B4" w:rsidRPr="003A40D7">
              <w:rPr>
                <w:i/>
                <w:sz w:val="22"/>
                <w:szCs w:val="22"/>
              </w:rPr>
              <w:t>Conference</w:t>
            </w:r>
            <w:r w:rsidRPr="0055485E">
              <w:rPr>
                <w:color w:val="000000"/>
                <w:sz w:val="22"/>
                <w:szCs w:val="22"/>
              </w:rPr>
              <w:t>, Vancouver, British Columbia, Canada.</w:t>
            </w:r>
          </w:p>
        </w:tc>
      </w:tr>
      <w:tr w:rsidR="00C5275F" w14:paraId="580148E2" w14:textId="77777777" w:rsidTr="00D83936">
        <w:trPr>
          <w:trHeight w:val="980"/>
        </w:trPr>
        <w:tc>
          <w:tcPr>
            <w:tcW w:w="9265" w:type="dxa"/>
            <w:tcBorders>
              <w:top w:val="single" w:sz="4" w:space="0" w:color="E7E6E6" w:themeColor="background2"/>
              <w:bottom w:val="single" w:sz="4" w:space="0" w:color="E7E6E6" w:themeColor="background2"/>
            </w:tcBorders>
            <w:shd w:val="clear" w:color="auto" w:fill="auto"/>
            <w:vAlign w:val="center"/>
          </w:tcPr>
          <w:p w14:paraId="7C0B4920" w14:textId="350E527F" w:rsidR="00C5275F" w:rsidRPr="00A637B7" w:rsidRDefault="00FD6593" w:rsidP="00A637B7">
            <w:pPr>
              <w:numPr>
                <w:ilvl w:val="0"/>
                <w:numId w:val="18"/>
              </w:numPr>
              <w:pBdr>
                <w:top w:val="nil"/>
                <w:left w:val="nil"/>
                <w:bottom w:val="nil"/>
                <w:right w:val="nil"/>
                <w:between w:val="nil"/>
              </w:pBdr>
              <w:shd w:val="clear" w:color="auto" w:fill="FFFFFF"/>
              <w:ind w:left="437"/>
              <w:rPr>
                <w:color w:val="000000"/>
                <w:sz w:val="22"/>
                <w:szCs w:val="22"/>
              </w:rPr>
            </w:pPr>
            <w:r w:rsidRPr="0055485E">
              <w:rPr>
                <w:b/>
                <w:color w:val="000000"/>
                <w:sz w:val="22"/>
                <w:szCs w:val="22"/>
              </w:rPr>
              <w:t>Goswami, S.,</w:t>
            </w:r>
            <w:r w:rsidRPr="0055485E">
              <w:rPr>
                <w:color w:val="000000"/>
                <w:sz w:val="22"/>
                <w:szCs w:val="22"/>
              </w:rPr>
              <w:t xml:space="preserve"> &amp; Ha-Brookshire, J. (2016). </w:t>
            </w:r>
            <w:r w:rsidRPr="00AF25DE">
              <w:rPr>
                <w:color w:val="000000"/>
                <w:sz w:val="22"/>
                <w:szCs w:val="22"/>
              </w:rPr>
              <w:t>Work environment and personal organizational fit what are those? Preparing students to find their most suited employers</w:t>
            </w:r>
            <w:r w:rsidR="00315CE6">
              <w:rPr>
                <w:color w:val="000000"/>
                <w:sz w:val="22"/>
                <w:szCs w:val="22"/>
              </w:rPr>
              <w:t>.</w:t>
            </w:r>
            <w:r w:rsidRPr="0055485E">
              <w:rPr>
                <w:color w:val="000000"/>
                <w:sz w:val="22"/>
                <w:szCs w:val="22"/>
              </w:rPr>
              <w:t xml:space="preserve"> </w:t>
            </w:r>
            <w:r w:rsidRPr="001B648D">
              <w:rPr>
                <w:i/>
                <w:sz w:val="22"/>
                <w:szCs w:val="22"/>
              </w:rPr>
              <w:t>ITAA 73</w:t>
            </w:r>
            <w:r w:rsidRPr="001B648D">
              <w:rPr>
                <w:i/>
                <w:sz w:val="22"/>
                <w:szCs w:val="22"/>
                <w:vertAlign w:val="superscript"/>
              </w:rPr>
              <w:t>rd</w:t>
            </w:r>
            <w:r w:rsidRPr="001B648D">
              <w:rPr>
                <w:i/>
                <w:sz w:val="22"/>
                <w:szCs w:val="22"/>
              </w:rPr>
              <w:t xml:space="preserve"> Annual</w:t>
            </w:r>
            <w:r w:rsidRPr="0055485E">
              <w:rPr>
                <w:iCs/>
                <w:sz w:val="22"/>
                <w:szCs w:val="22"/>
              </w:rPr>
              <w:t xml:space="preserve"> </w:t>
            </w:r>
            <w:r w:rsidR="005536B4" w:rsidRPr="003A40D7">
              <w:rPr>
                <w:i/>
                <w:sz w:val="22"/>
                <w:szCs w:val="22"/>
              </w:rPr>
              <w:t>Conference</w:t>
            </w:r>
            <w:r w:rsidRPr="0055485E">
              <w:rPr>
                <w:color w:val="000000"/>
                <w:sz w:val="22"/>
                <w:szCs w:val="22"/>
              </w:rPr>
              <w:t>, Vancouver, British Columbia, Canada.</w:t>
            </w:r>
          </w:p>
        </w:tc>
      </w:tr>
      <w:tr w:rsidR="00C5275F" w14:paraId="34C2A424" w14:textId="77777777" w:rsidTr="00D83936">
        <w:trPr>
          <w:trHeight w:val="989"/>
        </w:trPr>
        <w:tc>
          <w:tcPr>
            <w:tcW w:w="9265" w:type="dxa"/>
            <w:tcBorders>
              <w:top w:val="single" w:sz="4" w:space="0" w:color="E7E6E6" w:themeColor="background2"/>
              <w:bottom w:val="single" w:sz="4" w:space="0" w:color="E7E6E6" w:themeColor="background2"/>
            </w:tcBorders>
            <w:shd w:val="clear" w:color="auto" w:fill="auto"/>
            <w:vAlign w:val="center"/>
          </w:tcPr>
          <w:p w14:paraId="30908ECA" w14:textId="178E432C" w:rsidR="00C5275F" w:rsidRPr="00A637B7" w:rsidRDefault="00FD6593" w:rsidP="00A637B7">
            <w:pPr>
              <w:numPr>
                <w:ilvl w:val="0"/>
                <w:numId w:val="18"/>
              </w:numPr>
              <w:pBdr>
                <w:top w:val="nil"/>
                <w:left w:val="nil"/>
                <w:bottom w:val="nil"/>
                <w:right w:val="nil"/>
                <w:between w:val="nil"/>
              </w:pBdr>
              <w:shd w:val="clear" w:color="auto" w:fill="FFFFFF"/>
              <w:ind w:left="437"/>
              <w:rPr>
                <w:color w:val="000000"/>
                <w:sz w:val="22"/>
                <w:szCs w:val="22"/>
              </w:rPr>
            </w:pPr>
            <w:r w:rsidRPr="0055485E">
              <w:rPr>
                <w:b/>
                <w:color w:val="000000"/>
                <w:sz w:val="22"/>
                <w:szCs w:val="22"/>
              </w:rPr>
              <w:t>Goswami, S.,</w:t>
            </w:r>
            <w:r w:rsidRPr="0055485E">
              <w:rPr>
                <w:color w:val="000000"/>
                <w:sz w:val="22"/>
                <w:szCs w:val="22"/>
              </w:rPr>
              <w:t xml:space="preserve"> &amp; Ha-Brookshire, J. (2015). </w:t>
            </w:r>
            <w:r w:rsidRPr="00AF25DE">
              <w:rPr>
                <w:color w:val="000000"/>
                <w:sz w:val="22"/>
                <w:szCs w:val="22"/>
              </w:rPr>
              <w:t>Perceived Corporate Hypocrisy: Management Inconsistencies in the U.S. Retail Industry</w:t>
            </w:r>
            <w:r w:rsidRPr="0055485E">
              <w:rPr>
                <w:sz w:val="22"/>
                <w:szCs w:val="22"/>
              </w:rPr>
              <w:t xml:space="preserve">. </w:t>
            </w:r>
            <w:r w:rsidRPr="001B648D">
              <w:rPr>
                <w:i/>
                <w:sz w:val="22"/>
                <w:szCs w:val="22"/>
              </w:rPr>
              <w:t>ITAA 72</w:t>
            </w:r>
            <w:r w:rsidRPr="001B648D">
              <w:rPr>
                <w:i/>
                <w:sz w:val="22"/>
                <w:szCs w:val="22"/>
                <w:vertAlign w:val="superscript"/>
              </w:rPr>
              <w:t>nd</w:t>
            </w:r>
            <w:r w:rsidRPr="001B648D">
              <w:rPr>
                <w:i/>
                <w:sz w:val="22"/>
                <w:szCs w:val="22"/>
              </w:rPr>
              <w:t xml:space="preserve"> Annual </w:t>
            </w:r>
            <w:r w:rsidR="005536B4" w:rsidRPr="001B648D">
              <w:rPr>
                <w:i/>
                <w:sz w:val="22"/>
                <w:szCs w:val="22"/>
              </w:rPr>
              <w:t>Conference</w:t>
            </w:r>
            <w:r w:rsidRPr="0055485E">
              <w:rPr>
                <w:i/>
                <w:color w:val="000000"/>
                <w:sz w:val="22"/>
                <w:szCs w:val="22"/>
              </w:rPr>
              <w:t>,</w:t>
            </w:r>
            <w:r w:rsidRPr="0055485E">
              <w:rPr>
                <w:color w:val="000000"/>
                <w:sz w:val="22"/>
                <w:szCs w:val="22"/>
              </w:rPr>
              <w:t xml:space="preserve"> Santa Fe, New Mexico, United States.</w:t>
            </w:r>
          </w:p>
        </w:tc>
      </w:tr>
      <w:tr w:rsidR="00C5275F" w14:paraId="1592DF7C" w14:textId="77777777" w:rsidTr="00D83936">
        <w:trPr>
          <w:trHeight w:val="800"/>
        </w:trPr>
        <w:tc>
          <w:tcPr>
            <w:tcW w:w="9265" w:type="dxa"/>
            <w:tcBorders>
              <w:top w:val="single" w:sz="4" w:space="0" w:color="E7E6E6" w:themeColor="background2"/>
              <w:bottom w:val="single" w:sz="4" w:space="0" w:color="E7E6E6" w:themeColor="background2"/>
            </w:tcBorders>
            <w:shd w:val="clear" w:color="auto" w:fill="auto"/>
            <w:vAlign w:val="center"/>
          </w:tcPr>
          <w:p w14:paraId="1E509C8F" w14:textId="5149E797" w:rsidR="00C5275F" w:rsidRPr="00A637B7" w:rsidRDefault="00FD6593" w:rsidP="00A637B7">
            <w:pPr>
              <w:numPr>
                <w:ilvl w:val="0"/>
                <w:numId w:val="18"/>
              </w:numPr>
              <w:pBdr>
                <w:top w:val="nil"/>
                <w:left w:val="nil"/>
                <w:bottom w:val="nil"/>
                <w:right w:val="nil"/>
                <w:between w:val="nil"/>
              </w:pBdr>
              <w:shd w:val="clear" w:color="auto" w:fill="FFFFFF"/>
              <w:ind w:left="437"/>
              <w:rPr>
                <w:color w:val="000000"/>
                <w:sz w:val="22"/>
                <w:szCs w:val="22"/>
              </w:rPr>
            </w:pPr>
            <w:r w:rsidRPr="0055485E">
              <w:rPr>
                <w:b/>
                <w:color w:val="000000"/>
                <w:sz w:val="22"/>
                <w:szCs w:val="22"/>
              </w:rPr>
              <w:t>Goswami, S.,</w:t>
            </w:r>
            <w:r w:rsidRPr="0055485E">
              <w:rPr>
                <w:color w:val="000000"/>
                <w:sz w:val="22"/>
                <w:szCs w:val="22"/>
              </w:rPr>
              <w:t xml:space="preserve"> &amp; Ha-Brookshire, J. (2015). </w:t>
            </w:r>
            <w:r w:rsidRPr="00AF25DE">
              <w:rPr>
                <w:color w:val="000000"/>
                <w:sz w:val="22"/>
                <w:szCs w:val="22"/>
              </w:rPr>
              <w:t>Conflict of Values: Effect on Employee Behavior in the U.S. Retail Industry</w:t>
            </w:r>
            <w:r w:rsidRPr="0055485E">
              <w:rPr>
                <w:sz w:val="22"/>
                <w:szCs w:val="22"/>
              </w:rPr>
              <w:t xml:space="preserve">. </w:t>
            </w:r>
            <w:r w:rsidRPr="001B648D">
              <w:rPr>
                <w:i/>
                <w:sz w:val="22"/>
                <w:szCs w:val="22"/>
              </w:rPr>
              <w:t>ITAA 72</w:t>
            </w:r>
            <w:r w:rsidRPr="001B648D">
              <w:rPr>
                <w:i/>
                <w:sz w:val="22"/>
                <w:szCs w:val="22"/>
                <w:vertAlign w:val="superscript"/>
              </w:rPr>
              <w:t>nd</w:t>
            </w:r>
            <w:r w:rsidRPr="001B648D">
              <w:rPr>
                <w:i/>
                <w:sz w:val="22"/>
                <w:szCs w:val="22"/>
              </w:rPr>
              <w:t xml:space="preserve"> Annual</w:t>
            </w:r>
            <w:r w:rsidRPr="0055485E">
              <w:rPr>
                <w:iCs/>
                <w:sz w:val="22"/>
                <w:szCs w:val="22"/>
              </w:rPr>
              <w:t xml:space="preserve"> </w:t>
            </w:r>
            <w:r w:rsidR="005536B4" w:rsidRPr="003A40D7">
              <w:rPr>
                <w:i/>
                <w:sz w:val="22"/>
                <w:szCs w:val="22"/>
              </w:rPr>
              <w:t>Conference</w:t>
            </w:r>
            <w:r w:rsidRPr="0055485E">
              <w:rPr>
                <w:i/>
                <w:color w:val="000000"/>
                <w:sz w:val="22"/>
                <w:szCs w:val="22"/>
              </w:rPr>
              <w:t>,</w:t>
            </w:r>
            <w:r w:rsidRPr="0055485E">
              <w:rPr>
                <w:color w:val="000000"/>
                <w:sz w:val="22"/>
                <w:szCs w:val="22"/>
              </w:rPr>
              <w:t xml:space="preserve"> Santa Fe, New Mexico, United States.</w:t>
            </w:r>
          </w:p>
        </w:tc>
      </w:tr>
      <w:tr w:rsidR="00C5275F" w14:paraId="7A36E798" w14:textId="77777777" w:rsidTr="00D83936">
        <w:trPr>
          <w:trHeight w:val="710"/>
        </w:trPr>
        <w:tc>
          <w:tcPr>
            <w:tcW w:w="9265" w:type="dxa"/>
            <w:tcBorders>
              <w:top w:val="single" w:sz="4" w:space="0" w:color="E7E6E6" w:themeColor="background2"/>
              <w:bottom w:val="single" w:sz="4" w:space="0" w:color="E7E6E6" w:themeColor="background2"/>
            </w:tcBorders>
            <w:shd w:val="clear" w:color="auto" w:fill="auto"/>
            <w:vAlign w:val="center"/>
          </w:tcPr>
          <w:p w14:paraId="5D5E001B" w14:textId="7A83C39F" w:rsidR="00C5275F" w:rsidRPr="002E4E0F" w:rsidRDefault="00FD6593" w:rsidP="002E4E0F">
            <w:pPr>
              <w:numPr>
                <w:ilvl w:val="0"/>
                <w:numId w:val="18"/>
              </w:numPr>
              <w:pBdr>
                <w:top w:val="nil"/>
                <w:left w:val="nil"/>
                <w:bottom w:val="nil"/>
                <w:right w:val="nil"/>
                <w:between w:val="nil"/>
              </w:pBdr>
              <w:shd w:val="clear" w:color="auto" w:fill="FFFFFF"/>
              <w:ind w:left="437"/>
              <w:rPr>
                <w:color w:val="000000"/>
                <w:sz w:val="22"/>
                <w:szCs w:val="22"/>
              </w:rPr>
            </w:pPr>
            <w:proofErr w:type="spellStart"/>
            <w:r w:rsidRPr="0055485E">
              <w:rPr>
                <w:color w:val="000000"/>
                <w:sz w:val="22"/>
                <w:szCs w:val="22"/>
              </w:rPr>
              <w:t>McBee</w:t>
            </w:r>
            <w:proofErr w:type="spellEnd"/>
            <w:r w:rsidRPr="0055485E">
              <w:rPr>
                <w:color w:val="000000"/>
                <w:sz w:val="22"/>
                <w:szCs w:val="22"/>
              </w:rPr>
              <w:t xml:space="preserve">, K. &amp; </w:t>
            </w:r>
            <w:r w:rsidRPr="0055485E">
              <w:rPr>
                <w:b/>
                <w:color w:val="000000"/>
                <w:sz w:val="22"/>
                <w:szCs w:val="22"/>
              </w:rPr>
              <w:t>Goswami, S.</w:t>
            </w:r>
            <w:r w:rsidRPr="0055485E">
              <w:rPr>
                <w:color w:val="000000"/>
                <w:sz w:val="22"/>
                <w:szCs w:val="22"/>
              </w:rPr>
              <w:t xml:space="preserve"> (2014). </w:t>
            </w:r>
            <w:r w:rsidRPr="00AF25DE">
              <w:rPr>
                <w:color w:val="000000"/>
                <w:sz w:val="22"/>
                <w:szCs w:val="22"/>
              </w:rPr>
              <w:t>The Flipped Classroom</w:t>
            </w:r>
            <w:r w:rsidRPr="0055485E">
              <w:rPr>
                <w:sz w:val="22"/>
                <w:szCs w:val="22"/>
              </w:rPr>
              <w:t xml:space="preserve">. </w:t>
            </w:r>
            <w:r w:rsidRPr="001B648D">
              <w:rPr>
                <w:i/>
                <w:sz w:val="22"/>
                <w:szCs w:val="22"/>
              </w:rPr>
              <w:t>ITAA 71</w:t>
            </w:r>
            <w:r w:rsidRPr="001B648D">
              <w:rPr>
                <w:i/>
                <w:sz w:val="22"/>
                <w:szCs w:val="22"/>
                <w:vertAlign w:val="superscript"/>
              </w:rPr>
              <w:t>st</w:t>
            </w:r>
            <w:r w:rsidRPr="001B648D">
              <w:rPr>
                <w:i/>
                <w:sz w:val="22"/>
                <w:szCs w:val="22"/>
              </w:rPr>
              <w:t xml:space="preserve"> Annual</w:t>
            </w:r>
            <w:r w:rsidRPr="0055485E">
              <w:rPr>
                <w:iCs/>
                <w:sz w:val="22"/>
                <w:szCs w:val="22"/>
              </w:rPr>
              <w:t xml:space="preserve"> </w:t>
            </w:r>
            <w:r w:rsidR="005536B4" w:rsidRPr="003A40D7">
              <w:rPr>
                <w:i/>
                <w:sz w:val="22"/>
                <w:szCs w:val="22"/>
              </w:rPr>
              <w:t>Conference</w:t>
            </w:r>
            <w:r w:rsidRPr="0055485E">
              <w:rPr>
                <w:color w:val="000000"/>
                <w:sz w:val="22"/>
                <w:szCs w:val="22"/>
              </w:rPr>
              <w:t>, Charlotte, North Carolina, United States.</w:t>
            </w:r>
          </w:p>
        </w:tc>
      </w:tr>
      <w:tr w:rsidR="00C5275F" w14:paraId="023B8D1E" w14:textId="77777777" w:rsidTr="00D83936">
        <w:trPr>
          <w:trHeight w:val="719"/>
        </w:trPr>
        <w:tc>
          <w:tcPr>
            <w:tcW w:w="9265" w:type="dxa"/>
            <w:tcBorders>
              <w:top w:val="single" w:sz="4" w:space="0" w:color="E7E6E6" w:themeColor="background2"/>
              <w:bottom w:val="single" w:sz="4" w:space="0" w:color="E7E6E6" w:themeColor="background2"/>
            </w:tcBorders>
            <w:shd w:val="clear" w:color="auto" w:fill="auto"/>
            <w:vAlign w:val="center"/>
          </w:tcPr>
          <w:p w14:paraId="1A7B2B5F" w14:textId="62782CAF" w:rsidR="00C5275F" w:rsidRPr="00A637B7" w:rsidRDefault="00FD6593" w:rsidP="00A637B7">
            <w:pPr>
              <w:numPr>
                <w:ilvl w:val="0"/>
                <w:numId w:val="18"/>
              </w:numPr>
              <w:pBdr>
                <w:top w:val="nil"/>
                <w:left w:val="nil"/>
                <w:bottom w:val="nil"/>
                <w:right w:val="nil"/>
                <w:between w:val="nil"/>
              </w:pBdr>
              <w:shd w:val="clear" w:color="auto" w:fill="FFFFFF"/>
              <w:ind w:left="437"/>
              <w:rPr>
                <w:color w:val="000000"/>
                <w:sz w:val="22"/>
                <w:szCs w:val="22"/>
              </w:rPr>
            </w:pPr>
            <w:r w:rsidRPr="0055485E">
              <w:rPr>
                <w:b/>
                <w:color w:val="000000"/>
                <w:sz w:val="22"/>
                <w:szCs w:val="22"/>
              </w:rPr>
              <w:t>Goswami, S.</w:t>
            </w:r>
            <w:r w:rsidRPr="0055485E">
              <w:rPr>
                <w:color w:val="000000"/>
                <w:sz w:val="22"/>
                <w:szCs w:val="22"/>
              </w:rPr>
              <w:t xml:space="preserve"> &amp; </w:t>
            </w:r>
            <w:proofErr w:type="spellStart"/>
            <w:r w:rsidRPr="0055485E">
              <w:rPr>
                <w:color w:val="000000"/>
                <w:sz w:val="22"/>
                <w:szCs w:val="22"/>
              </w:rPr>
              <w:t>Norum</w:t>
            </w:r>
            <w:proofErr w:type="spellEnd"/>
            <w:r w:rsidRPr="0055485E">
              <w:rPr>
                <w:color w:val="000000"/>
                <w:sz w:val="22"/>
                <w:szCs w:val="22"/>
              </w:rPr>
              <w:t xml:space="preserve">, P. (2014). </w:t>
            </w:r>
            <w:r w:rsidRPr="00AF25DE">
              <w:rPr>
                <w:color w:val="000000"/>
                <w:sz w:val="22"/>
                <w:szCs w:val="22"/>
              </w:rPr>
              <w:t>Traceability: Track to Farm &amp; Factory, and Country of Manufacturing</w:t>
            </w:r>
            <w:r w:rsidRPr="0055485E">
              <w:rPr>
                <w:sz w:val="22"/>
                <w:szCs w:val="22"/>
              </w:rPr>
              <w:t xml:space="preserve">. </w:t>
            </w:r>
            <w:r w:rsidRPr="001B648D">
              <w:rPr>
                <w:i/>
                <w:sz w:val="22"/>
                <w:szCs w:val="22"/>
              </w:rPr>
              <w:t>ITAA 71</w:t>
            </w:r>
            <w:r w:rsidRPr="001B648D">
              <w:rPr>
                <w:i/>
                <w:sz w:val="22"/>
                <w:szCs w:val="22"/>
                <w:vertAlign w:val="superscript"/>
              </w:rPr>
              <w:t>st</w:t>
            </w:r>
            <w:r w:rsidRPr="001B648D">
              <w:rPr>
                <w:i/>
                <w:sz w:val="22"/>
                <w:szCs w:val="22"/>
              </w:rPr>
              <w:t xml:space="preserve"> Annual</w:t>
            </w:r>
            <w:r w:rsidRPr="0055485E">
              <w:rPr>
                <w:iCs/>
                <w:sz w:val="22"/>
                <w:szCs w:val="22"/>
              </w:rPr>
              <w:t xml:space="preserve"> </w:t>
            </w:r>
            <w:r w:rsidR="005536B4" w:rsidRPr="003A40D7">
              <w:rPr>
                <w:i/>
                <w:sz w:val="22"/>
                <w:szCs w:val="22"/>
              </w:rPr>
              <w:t>Conference</w:t>
            </w:r>
            <w:r w:rsidRPr="0055485E">
              <w:rPr>
                <w:color w:val="000000"/>
                <w:sz w:val="22"/>
                <w:szCs w:val="22"/>
              </w:rPr>
              <w:t>, Charlotte, North Carolina, United States.</w:t>
            </w:r>
          </w:p>
        </w:tc>
      </w:tr>
      <w:tr w:rsidR="00C5275F" w14:paraId="4D1FF07A" w14:textId="77777777" w:rsidTr="00D83936">
        <w:trPr>
          <w:trHeight w:val="710"/>
        </w:trPr>
        <w:tc>
          <w:tcPr>
            <w:tcW w:w="9265" w:type="dxa"/>
            <w:tcBorders>
              <w:top w:val="single" w:sz="4" w:space="0" w:color="E7E6E6" w:themeColor="background2"/>
              <w:bottom w:val="single" w:sz="4" w:space="0" w:color="E7E6E6" w:themeColor="background2"/>
            </w:tcBorders>
            <w:shd w:val="clear" w:color="auto" w:fill="auto"/>
            <w:vAlign w:val="center"/>
          </w:tcPr>
          <w:p w14:paraId="6A0B4340" w14:textId="267D9310" w:rsidR="00C5275F" w:rsidRPr="002A2D49" w:rsidRDefault="00FD6593" w:rsidP="002A2D49">
            <w:pPr>
              <w:numPr>
                <w:ilvl w:val="0"/>
                <w:numId w:val="18"/>
              </w:numPr>
              <w:pBdr>
                <w:top w:val="nil"/>
                <w:left w:val="nil"/>
                <w:bottom w:val="nil"/>
                <w:right w:val="nil"/>
                <w:between w:val="nil"/>
              </w:pBdr>
              <w:shd w:val="clear" w:color="auto" w:fill="FFFFFF"/>
              <w:spacing w:after="75"/>
              <w:ind w:left="437"/>
              <w:rPr>
                <w:color w:val="000000"/>
                <w:sz w:val="22"/>
                <w:szCs w:val="22"/>
              </w:rPr>
            </w:pPr>
            <w:proofErr w:type="spellStart"/>
            <w:r w:rsidRPr="0055485E">
              <w:rPr>
                <w:color w:val="000000"/>
                <w:sz w:val="22"/>
                <w:szCs w:val="22"/>
              </w:rPr>
              <w:t>Bhaduri</w:t>
            </w:r>
            <w:proofErr w:type="spellEnd"/>
            <w:r w:rsidRPr="0055485E">
              <w:rPr>
                <w:color w:val="000000"/>
                <w:sz w:val="22"/>
                <w:szCs w:val="22"/>
              </w:rPr>
              <w:t xml:space="preserve">, G. &amp; </w:t>
            </w:r>
            <w:r w:rsidRPr="0055485E">
              <w:rPr>
                <w:b/>
                <w:color w:val="000000"/>
                <w:sz w:val="22"/>
                <w:szCs w:val="22"/>
              </w:rPr>
              <w:t>Goswami, S.</w:t>
            </w:r>
            <w:r w:rsidRPr="0055485E">
              <w:rPr>
                <w:color w:val="000000"/>
                <w:sz w:val="22"/>
                <w:szCs w:val="22"/>
              </w:rPr>
              <w:t xml:space="preserve"> (2014). </w:t>
            </w:r>
            <w:r w:rsidRPr="00AF25DE">
              <w:rPr>
                <w:color w:val="000000"/>
                <w:sz w:val="22"/>
                <w:szCs w:val="22"/>
              </w:rPr>
              <w:t>Exploring Deceptive/Unfair Practices in the Textile and Apparel Marketplace</w:t>
            </w:r>
            <w:r w:rsidRPr="0055485E">
              <w:rPr>
                <w:sz w:val="22"/>
                <w:szCs w:val="22"/>
              </w:rPr>
              <w:t xml:space="preserve">. </w:t>
            </w:r>
            <w:r w:rsidRPr="001B648D">
              <w:rPr>
                <w:i/>
                <w:sz w:val="22"/>
                <w:szCs w:val="22"/>
              </w:rPr>
              <w:t>ITAA 71</w:t>
            </w:r>
            <w:r w:rsidRPr="001B648D">
              <w:rPr>
                <w:i/>
                <w:sz w:val="22"/>
                <w:szCs w:val="22"/>
                <w:vertAlign w:val="superscript"/>
              </w:rPr>
              <w:t>st</w:t>
            </w:r>
            <w:r w:rsidRPr="001B648D">
              <w:rPr>
                <w:i/>
                <w:sz w:val="22"/>
                <w:szCs w:val="22"/>
              </w:rPr>
              <w:t xml:space="preserve"> Annual</w:t>
            </w:r>
            <w:r w:rsidRPr="0055485E">
              <w:rPr>
                <w:iCs/>
                <w:sz w:val="22"/>
                <w:szCs w:val="22"/>
              </w:rPr>
              <w:t xml:space="preserve"> </w:t>
            </w:r>
            <w:r w:rsidR="005536B4" w:rsidRPr="003A40D7">
              <w:rPr>
                <w:i/>
                <w:sz w:val="22"/>
                <w:szCs w:val="22"/>
              </w:rPr>
              <w:t>Conference</w:t>
            </w:r>
            <w:r w:rsidRPr="0055485E">
              <w:rPr>
                <w:color w:val="000000"/>
                <w:sz w:val="22"/>
                <w:szCs w:val="22"/>
              </w:rPr>
              <w:t>, Charlotte, North Carolina, United States.</w:t>
            </w:r>
          </w:p>
        </w:tc>
      </w:tr>
    </w:tbl>
    <w:p w14:paraId="5921D3C7" w14:textId="4185C746" w:rsidR="00EA1286" w:rsidRDefault="00EA1286" w:rsidP="00A637B7">
      <w:pPr>
        <w:pBdr>
          <w:top w:val="nil"/>
          <w:left w:val="nil"/>
          <w:bottom w:val="nil"/>
          <w:right w:val="nil"/>
          <w:between w:val="nil"/>
        </w:pBdr>
        <w:shd w:val="clear" w:color="auto" w:fill="FFFFFF"/>
        <w:spacing w:before="280" w:after="75"/>
        <w:contextualSpacing/>
        <w:rPr>
          <w:color w:val="000000"/>
          <w:sz w:val="22"/>
          <w:szCs w:val="22"/>
        </w:rPr>
      </w:pPr>
    </w:p>
    <w:p w14:paraId="21B8AED3" w14:textId="77777777" w:rsidR="00C93A4E" w:rsidRDefault="00C93A4E" w:rsidP="00A637B7">
      <w:pPr>
        <w:pBdr>
          <w:top w:val="nil"/>
          <w:left w:val="nil"/>
          <w:bottom w:val="nil"/>
          <w:right w:val="nil"/>
          <w:between w:val="nil"/>
        </w:pBdr>
        <w:shd w:val="clear" w:color="auto" w:fill="FFFFFF"/>
        <w:spacing w:before="280" w:after="75"/>
        <w:contextualSpacing/>
        <w:rPr>
          <w:color w:val="000000"/>
          <w:sz w:val="22"/>
          <w:szCs w:val="22"/>
        </w:rPr>
      </w:pPr>
    </w:p>
    <w:tbl>
      <w:tblPr>
        <w:tblStyle w:val="TableGrid"/>
        <w:tblW w:w="0" w:type="auto"/>
        <w:tblInd w:w="85" w:type="dxa"/>
        <w:tblBorders>
          <w:top w:val="none" w:sz="0" w:space="0" w:color="auto"/>
          <w:left w:val="none" w:sz="0" w:space="0" w:color="auto"/>
          <w:bottom w:val="none" w:sz="0" w:space="0" w:color="auto"/>
          <w:right w:val="none" w:sz="0" w:space="0" w:color="auto"/>
          <w:insideH w:val="single" w:sz="4" w:space="0" w:color="E7E6E6" w:themeColor="background2"/>
          <w:insideV w:val="none" w:sz="0" w:space="0" w:color="auto"/>
        </w:tblBorders>
        <w:tblLook w:val="04A0" w:firstRow="1" w:lastRow="0" w:firstColumn="1" w:lastColumn="0" w:noHBand="0" w:noVBand="1"/>
      </w:tblPr>
      <w:tblGrid>
        <w:gridCol w:w="2054"/>
        <w:gridCol w:w="962"/>
        <w:gridCol w:w="5163"/>
        <w:gridCol w:w="1096"/>
      </w:tblGrid>
      <w:tr w:rsidR="008C5F40" w14:paraId="2B2A42FE" w14:textId="77777777" w:rsidTr="00A813A5">
        <w:trPr>
          <w:trHeight w:val="458"/>
        </w:trPr>
        <w:tc>
          <w:tcPr>
            <w:tcW w:w="9275" w:type="dxa"/>
            <w:gridSpan w:val="4"/>
            <w:tcBorders>
              <w:top w:val="single" w:sz="4" w:space="0" w:color="auto"/>
              <w:left w:val="nil"/>
              <w:bottom w:val="single" w:sz="4" w:space="0" w:color="auto"/>
              <w:right w:val="nil"/>
            </w:tcBorders>
            <w:shd w:val="clear" w:color="auto" w:fill="404040" w:themeFill="text1" w:themeFillTint="BF"/>
            <w:vAlign w:val="center"/>
          </w:tcPr>
          <w:p w14:paraId="493C58DF" w14:textId="2014356B" w:rsidR="008C5F40" w:rsidRPr="001F7F7E" w:rsidRDefault="008C5F40" w:rsidP="00B11A8C">
            <w:pPr>
              <w:rPr>
                <w:b/>
                <w:sz w:val="22"/>
                <w:szCs w:val="22"/>
              </w:rPr>
            </w:pPr>
            <w:r w:rsidRPr="001F7F7E">
              <w:rPr>
                <w:b/>
                <w:color w:val="FFFFFF" w:themeColor="background1"/>
                <w:sz w:val="22"/>
                <w:szCs w:val="22"/>
              </w:rPr>
              <w:t>RESEARCH GRANTS</w:t>
            </w:r>
            <w:r w:rsidR="00866516">
              <w:rPr>
                <w:b/>
                <w:color w:val="FFFFFF" w:themeColor="background1"/>
                <w:sz w:val="22"/>
                <w:szCs w:val="22"/>
              </w:rPr>
              <w:t xml:space="preserve"> (</w:t>
            </w:r>
            <w:r w:rsidR="00866516" w:rsidRPr="001F7F7E">
              <w:rPr>
                <w:b/>
                <w:color w:val="FFFFFF" w:themeColor="background1"/>
                <w:sz w:val="22"/>
                <w:szCs w:val="22"/>
              </w:rPr>
              <w:t>COMPETITIVE EXTERNAL/INTERNAL</w:t>
            </w:r>
            <w:r w:rsidR="00866516">
              <w:rPr>
                <w:b/>
                <w:color w:val="FFFFFF" w:themeColor="background1"/>
                <w:sz w:val="22"/>
                <w:szCs w:val="22"/>
              </w:rPr>
              <w:t>)</w:t>
            </w:r>
          </w:p>
        </w:tc>
      </w:tr>
      <w:tr w:rsidR="008C5F40" w14:paraId="6F035291" w14:textId="77777777" w:rsidTr="00A813A5">
        <w:trPr>
          <w:trHeight w:val="422"/>
        </w:trPr>
        <w:tc>
          <w:tcPr>
            <w:tcW w:w="9275" w:type="dxa"/>
            <w:gridSpan w:val="4"/>
            <w:tcBorders>
              <w:top w:val="single" w:sz="4" w:space="0" w:color="auto"/>
              <w:left w:val="nil"/>
              <w:bottom w:val="single" w:sz="4" w:space="0" w:color="auto"/>
              <w:right w:val="nil"/>
            </w:tcBorders>
            <w:shd w:val="clear" w:color="auto" w:fill="D0CECE" w:themeFill="background2" w:themeFillShade="E6"/>
            <w:vAlign w:val="center"/>
          </w:tcPr>
          <w:p w14:paraId="739D278D" w14:textId="69700549" w:rsidR="008C5F40" w:rsidRPr="00051B62" w:rsidRDefault="008C5F40" w:rsidP="000C3F40">
            <w:pPr>
              <w:rPr>
                <w:b/>
                <w:color w:val="FFFFFF" w:themeColor="background1"/>
              </w:rPr>
            </w:pPr>
            <w:r w:rsidRPr="001F7F7E">
              <w:rPr>
                <w:b/>
                <w:sz w:val="22"/>
                <w:szCs w:val="22"/>
              </w:rPr>
              <w:t>FUNDED</w:t>
            </w:r>
          </w:p>
        </w:tc>
      </w:tr>
      <w:tr w:rsidR="001316BC" w14:paraId="1EC8739F" w14:textId="77777777" w:rsidTr="00917F26">
        <w:trPr>
          <w:trHeight w:val="450"/>
        </w:trPr>
        <w:tc>
          <w:tcPr>
            <w:tcW w:w="2054" w:type="dxa"/>
            <w:tcBorders>
              <w:top w:val="single" w:sz="4" w:space="0" w:color="auto"/>
            </w:tcBorders>
            <w:shd w:val="clear" w:color="auto" w:fill="auto"/>
          </w:tcPr>
          <w:p w14:paraId="66899552" w14:textId="62CCC257" w:rsidR="008C5F40" w:rsidRDefault="008C5F40" w:rsidP="001316BC">
            <w:pPr>
              <w:ind w:right="28"/>
              <w:rPr>
                <w:sz w:val="22"/>
                <w:szCs w:val="22"/>
              </w:rPr>
            </w:pPr>
            <w:r>
              <w:rPr>
                <w:sz w:val="22"/>
                <w:szCs w:val="22"/>
              </w:rPr>
              <w:lastRenderedPageBreak/>
              <w:t>2022</w:t>
            </w:r>
          </w:p>
        </w:tc>
        <w:tc>
          <w:tcPr>
            <w:tcW w:w="0" w:type="auto"/>
            <w:tcBorders>
              <w:top w:val="single" w:sz="4" w:space="0" w:color="auto"/>
            </w:tcBorders>
          </w:tcPr>
          <w:p w14:paraId="6A91E3B0" w14:textId="544744FC" w:rsidR="008C5F40" w:rsidRPr="00B83C08" w:rsidRDefault="002759D0" w:rsidP="00C913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highlight w:val="white"/>
              </w:rPr>
            </w:pPr>
            <w:r>
              <w:rPr>
                <w:sz w:val="22"/>
                <w:szCs w:val="22"/>
                <w:highlight w:val="white"/>
              </w:rPr>
              <w:t>Internal</w:t>
            </w:r>
          </w:p>
        </w:tc>
        <w:tc>
          <w:tcPr>
            <w:tcW w:w="0" w:type="auto"/>
            <w:tcBorders>
              <w:top w:val="single" w:sz="4" w:space="0" w:color="auto"/>
            </w:tcBorders>
            <w:shd w:val="clear" w:color="auto" w:fill="auto"/>
          </w:tcPr>
          <w:p w14:paraId="18DC404D" w14:textId="382B275D" w:rsidR="008C5F40" w:rsidRPr="00B83C08" w:rsidRDefault="008C5F40" w:rsidP="00C913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83C08">
              <w:rPr>
                <w:sz w:val="22"/>
                <w:szCs w:val="22"/>
                <w:highlight w:val="white"/>
              </w:rPr>
              <w:t>URI Social Science Institute for Research, Education, and Policy (SSIREP).</w:t>
            </w:r>
          </w:p>
          <w:p w14:paraId="5CC97FBA" w14:textId="77777777" w:rsidR="008C5F40" w:rsidRDefault="008C5F40" w:rsidP="00C913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r>
              <w:rPr>
                <w:i/>
                <w:sz w:val="22"/>
                <w:szCs w:val="22"/>
              </w:rPr>
              <w:t>Fashion Sustainability and COVID</w:t>
            </w:r>
            <w:r>
              <w:rPr>
                <w:i/>
                <w:sz w:val="22"/>
                <w:szCs w:val="22"/>
                <w:highlight w:val="white"/>
              </w:rPr>
              <w:t xml:space="preserve">. </w:t>
            </w:r>
          </w:p>
          <w:p w14:paraId="57180C58" w14:textId="6108FD7B" w:rsidR="008C5F40" w:rsidRPr="00340195" w:rsidRDefault="008C5F40" w:rsidP="00C913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Role: Co-PI</w:t>
            </w:r>
            <w:r>
              <w:rPr>
                <w:sz w:val="22"/>
                <w:szCs w:val="22"/>
              </w:rPr>
              <w:t xml:space="preserve"> (</w:t>
            </w:r>
            <w:proofErr w:type="spellStart"/>
            <w:r>
              <w:rPr>
                <w:sz w:val="22"/>
                <w:szCs w:val="22"/>
              </w:rPr>
              <w:t>Strubel</w:t>
            </w:r>
            <w:proofErr w:type="spellEnd"/>
            <w:r>
              <w:rPr>
                <w:sz w:val="22"/>
                <w:szCs w:val="22"/>
              </w:rPr>
              <w:t xml:space="preserve">, J., </w:t>
            </w:r>
            <w:r>
              <w:rPr>
                <w:b/>
                <w:sz w:val="22"/>
                <w:szCs w:val="22"/>
              </w:rPr>
              <w:t>Goswami, S</w:t>
            </w:r>
            <w:r>
              <w:rPr>
                <w:sz w:val="22"/>
                <w:szCs w:val="22"/>
              </w:rPr>
              <w:t>., &amp; Kang, J.)</w:t>
            </w:r>
          </w:p>
        </w:tc>
        <w:tc>
          <w:tcPr>
            <w:tcW w:w="0" w:type="auto"/>
            <w:tcBorders>
              <w:top w:val="single" w:sz="4" w:space="0" w:color="auto"/>
            </w:tcBorders>
            <w:shd w:val="clear" w:color="auto" w:fill="auto"/>
          </w:tcPr>
          <w:p w14:paraId="5D3A407A" w14:textId="49F3FD31" w:rsidR="008C5F40" w:rsidRPr="00517355" w:rsidRDefault="008C5F40" w:rsidP="00C913D9">
            <w:pPr>
              <w:contextualSpacing/>
              <w:rPr>
                <w:sz w:val="22"/>
                <w:szCs w:val="22"/>
              </w:rPr>
            </w:pPr>
            <w:r>
              <w:rPr>
                <w:sz w:val="22"/>
                <w:szCs w:val="22"/>
              </w:rPr>
              <w:t>$5,020</w:t>
            </w:r>
          </w:p>
        </w:tc>
      </w:tr>
      <w:tr w:rsidR="001316BC" w14:paraId="5B1568D6" w14:textId="77777777" w:rsidTr="007202EE">
        <w:trPr>
          <w:trHeight w:val="450"/>
        </w:trPr>
        <w:tc>
          <w:tcPr>
            <w:tcW w:w="2054" w:type="dxa"/>
            <w:shd w:val="clear" w:color="auto" w:fill="auto"/>
          </w:tcPr>
          <w:p w14:paraId="2AEB0B73" w14:textId="25ADB8BB" w:rsidR="008C5F40" w:rsidRDefault="008C5F40" w:rsidP="001316BC">
            <w:pPr>
              <w:ind w:left="1080" w:right="28" w:hanging="1080"/>
              <w:rPr>
                <w:sz w:val="22"/>
                <w:szCs w:val="22"/>
              </w:rPr>
            </w:pPr>
            <w:r>
              <w:rPr>
                <w:sz w:val="22"/>
                <w:szCs w:val="22"/>
              </w:rPr>
              <w:t>2022</w:t>
            </w:r>
            <w:r>
              <w:rPr>
                <w:sz w:val="22"/>
                <w:szCs w:val="22"/>
              </w:rPr>
              <w:tab/>
            </w:r>
          </w:p>
        </w:tc>
        <w:tc>
          <w:tcPr>
            <w:tcW w:w="0" w:type="auto"/>
          </w:tcPr>
          <w:p w14:paraId="0D3E4336" w14:textId="4D2E4DCA" w:rsidR="008C5F40" w:rsidRPr="00B83C08" w:rsidRDefault="002759D0" w:rsidP="00C913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highlight w:val="white"/>
              </w:rPr>
            </w:pPr>
            <w:r>
              <w:rPr>
                <w:sz w:val="22"/>
                <w:szCs w:val="22"/>
                <w:highlight w:val="white"/>
              </w:rPr>
              <w:t>Internal</w:t>
            </w:r>
          </w:p>
        </w:tc>
        <w:tc>
          <w:tcPr>
            <w:tcW w:w="0" w:type="auto"/>
            <w:shd w:val="clear" w:color="auto" w:fill="auto"/>
          </w:tcPr>
          <w:p w14:paraId="3D25F02F" w14:textId="79D8CD05" w:rsidR="008C5F40" w:rsidRPr="00B83C08" w:rsidRDefault="008C5F40" w:rsidP="00C913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highlight w:val="white"/>
              </w:rPr>
            </w:pPr>
            <w:r w:rsidRPr="00B83C08">
              <w:rPr>
                <w:sz w:val="22"/>
                <w:szCs w:val="22"/>
                <w:highlight w:val="white"/>
              </w:rPr>
              <w:t xml:space="preserve">URI College of Business Diversity, Equity, and Inclusivity Mini-Seed Grant. </w:t>
            </w:r>
          </w:p>
          <w:p w14:paraId="77ABC42A" w14:textId="13407B18" w:rsidR="008C5F40" w:rsidRDefault="008C5F40" w:rsidP="00C913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highlight w:val="white"/>
              </w:rPr>
            </w:pPr>
            <w:r>
              <w:rPr>
                <w:i/>
                <w:color w:val="000000"/>
                <w:sz w:val="22"/>
                <w:szCs w:val="22"/>
              </w:rPr>
              <w:t>DEI in Fashion Marketing.</w:t>
            </w:r>
          </w:p>
          <w:p w14:paraId="1622F945" w14:textId="30F14B26" w:rsidR="008C5F40" w:rsidRPr="00340195" w:rsidRDefault="008C5F40" w:rsidP="00C913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Role: PI</w:t>
            </w:r>
            <w:r>
              <w:rPr>
                <w:sz w:val="22"/>
                <w:szCs w:val="22"/>
              </w:rPr>
              <w:t xml:space="preserve"> (</w:t>
            </w:r>
            <w:r>
              <w:rPr>
                <w:b/>
                <w:sz w:val="22"/>
                <w:szCs w:val="22"/>
              </w:rPr>
              <w:t>Goswami, S.</w:t>
            </w:r>
            <w:r w:rsidRPr="006932FE">
              <w:rPr>
                <w:bCs/>
                <w:sz w:val="22"/>
                <w:szCs w:val="22"/>
              </w:rPr>
              <w:t>)</w:t>
            </w:r>
          </w:p>
        </w:tc>
        <w:tc>
          <w:tcPr>
            <w:tcW w:w="0" w:type="auto"/>
            <w:shd w:val="clear" w:color="auto" w:fill="auto"/>
          </w:tcPr>
          <w:p w14:paraId="56C19246" w14:textId="2881D394" w:rsidR="008C5F40" w:rsidRPr="00340195" w:rsidRDefault="008C5F40" w:rsidP="00C913D9">
            <w:pPr>
              <w:contextualSpacing/>
              <w:rPr>
                <w:sz w:val="22"/>
                <w:szCs w:val="22"/>
              </w:rPr>
            </w:pPr>
            <w:r>
              <w:rPr>
                <w:sz w:val="22"/>
                <w:szCs w:val="22"/>
              </w:rPr>
              <w:t>$1,750</w:t>
            </w:r>
          </w:p>
        </w:tc>
      </w:tr>
      <w:tr w:rsidR="001316BC" w14:paraId="176D7ED4" w14:textId="77777777" w:rsidTr="00756016">
        <w:trPr>
          <w:trHeight w:val="450"/>
        </w:trPr>
        <w:tc>
          <w:tcPr>
            <w:tcW w:w="2054" w:type="dxa"/>
            <w:tcBorders>
              <w:top w:val="single" w:sz="4" w:space="0" w:color="E7E6E6" w:themeColor="background2"/>
              <w:bottom w:val="single" w:sz="4" w:space="0" w:color="auto"/>
            </w:tcBorders>
            <w:shd w:val="clear" w:color="auto" w:fill="auto"/>
          </w:tcPr>
          <w:p w14:paraId="0B857329" w14:textId="64D8D125" w:rsidR="008C5F40" w:rsidRPr="00340195" w:rsidRDefault="008C5F40" w:rsidP="00067843">
            <w:pPr>
              <w:ind w:left="1080" w:hanging="1080"/>
              <w:rPr>
                <w:sz w:val="22"/>
                <w:szCs w:val="22"/>
              </w:rPr>
            </w:pPr>
            <w:r>
              <w:rPr>
                <w:sz w:val="22"/>
                <w:szCs w:val="22"/>
              </w:rPr>
              <w:t>2014-2016</w:t>
            </w:r>
          </w:p>
        </w:tc>
        <w:tc>
          <w:tcPr>
            <w:tcW w:w="0" w:type="auto"/>
            <w:tcBorders>
              <w:top w:val="single" w:sz="4" w:space="0" w:color="E7E6E6" w:themeColor="background2"/>
              <w:bottom w:val="single" w:sz="4" w:space="0" w:color="auto"/>
            </w:tcBorders>
          </w:tcPr>
          <w:p w14:paraId="4C4001A5" w14:textId="21F420CE" w:rsidR="008C5F40" w:rsidRPr="002A1561" w:rsidRDefault="002759D0" w:rsidP="00855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Internal</w:t>
            </w:r>
          </w:p>
        </w:tc>
        <w:tc>
          <w:tcPr>
            <w:tcW w:w="0" w:type="auto"/>
            <w:tcBorders>
              <w:top w:val="single" w:sz="4" w:space="0" w:color="E7E6E6" w:themeColor="background2"/>
              <w:bottom w:val="single" w:sz="4" w:space="0" w:color="auto"/>
            </w:tcBorders>
            <w:shd w:val="clear" w:color="auto" w:fill="auto"/>
          </w:tcPr>
          <w:p w14:paraId="1399A288" w14:textId="5530CD47" w:rsidR="008C5F40" w:rsidRDefault="008C5F40" w:rsidP="00855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2A1561">
              <w:rPr>
                <w:sz w:val="22"/>
                <w:szCs w:val="22"/>
              </w:rPr>
              <w:t>University of Missouri Graduate Student Research Grant</w:t>
            </w:r>
          </w:p>
          <w:p w14:paraId="199FA54B" w14:textId="3AF90890" w:rsidR="008C5F40" w:rsidRPr="002A1561" w:rsidRDefault="008C5F40" w:rsidP="00855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Role: PI</w:t>
            </w:r>
            <w:r>
              <w:rPr>
                <w:sz w:val="22"/>
                <w:szCs w:val="22"/>
              </w:rPr>
              <w:t xml:space="preserve"> (</w:t>
            </w:r>
            <w:r>
              <w:rPr>
                <w:b/>
                <w:sz w:val="22"/>
                <w:szCs w:val="22"/>
              </w:rPr>
              <w:t>Goswami, S.</w:t>
            </w:r>
            <w:r w:rsidRPr="006932FE">
              <w:rPr>
                <w:bCs/>
                <w:sz w:val="22"/>
                <w:szCs w:val="22"/>
              </w:rPr>
              <w:t>)</w:t>
            </w:r>
          </w:p>
        </w:tc>
        <w:tc>
          <w:tcPr>
            <w:tcW w:w="0" w:type="auto"/>
            <w:tcBorders>
              <w:top w:val="single" w:sz="4" w:space="0" w:color="E7E6E6" w:themeColor="background2"/>
              <w:bottom w:val="single" w:sz="4" w:space="0" w:color="auto"/>
            </w:tcBorders>
            <w:shd w:val="clear" w:color="auto" w:fill="auto"/>
          </w:tcPr>
          <w:p w14:paraId="1C94E6F8" w14:textId="6CD87286" w:rsidR="008C5F40" w:rsidRPr="00340195" w:rsidRDefault="008C5F40" w:rsidP="00705951">
            <w:pPr>
              <w:contextualSpacing/>
              <w:rPr>
                <w:sz w:val="22"/>
                <w:szCs w:val="22"/>
              </w:rPr>
            </w:pPr>
            <w:r>
              <w:rPr>
                <w:sz w:val="22"/>
                <w:szCs w:val="22"/>
              </w:rPr>
              <w:t>$3,330</w:t>
            </w:r>
          </w:p>
        </w:tc>
      </w:tr>
      <w:tr w:rsidR="008C5F40" w14:paraId="6B10874D" w14:textId="77777777" w:rsidTr="00A813A5">
        <w:trPr>
          <w:trHeight w:val="368"/>
        </w:trPr>
        <w:tc>
          <w:tcPr>
            <w:tcW w:w="9275" w:type="dxa"/>
            <w:gridSpan w:val="4"/>
            <w:tcBorders>
              <w:top w:val="single" w:sz="4" w:space="0" w:color="auto"/>
              <w:left w:val="nil"/>
              <w:bottom w:val="single" w:sz="4" w:space="0" w:color="auto"/>
              <w:right w:val="nil"/>
            </w:tcBorders>
            <w:shd w:val="clear" w:color="auto" w:fill="D9D9D9" w:themeFill="background1" w:themeFillShade="D9"/>
            <w:vAlign w:val="center"/>
          </w:tcPr>
          <w:p w14:paraId="05E2DBA2" w14:textId="4E8C0383" w:rsidR="008C5F40" w:rsidRPr="00BD7BED" w:rsidRDefault="008C5F40" w:rsidP="000C3F40">
            <w:pPr>
              <w:tabs>
                <w:tab w:val="left" w:pos="526"/>
              </w:tabs>
              <w:contextualSpacing/>
              <w:rPr>
                <w:b/>
                <w:bCs/>
                <w:sz w:val="22"/>
                <w:szCs w:val="22"/>
              </w:rPr>
            </w:pPr>
            <w:r w:rsidRPr="00BD7BED">
              <w:rPr>
                <w:b/>
                <w:bCs/>
                <w:sz w:val="22"/>
                <w:szCs w:val="22"/>
              </w:rPr>
              <w:t>NOT FUNDED</w:t>
            </w:r>
          </w:p>
        </w:tc>
      </w:tr>
      <w:tr w:rsidR="001316BC" w14:paraId="3F0C3AA6" w14:textId="77777777" w:rsidTr="00756016">
        <w:trPr>
          <w:trHeight w:val="450"/>
        </w:trPr>
        <w:tc>
          <w:tcPr>
            <w:tcW w:w="2054" w:type="dxa"/>
            <w:tcBorders>
              <w:top w:val="single" w:sz="4" w:space="0" w:color="auto"/>
              <w:bottom w:val="single" w:sz="4" w:space="0" w:color="E7E6E6" w:themeColor="background2"/>
            </w:tcBorders>
            <w:shd w:val="clear" w:color="auto" w:fill="auto"/>
          </w:tcPr>
          <w:p w14:paraId="1FE7CB14" w14:textId="15B19D96" w:rsidR="008C5F40" w:rsidRDefault="008C5F40" w:rsidP="00067843">
            <w:pPr>
              <w:ind w:left="1080" w:hanging="1080"/>
              <w:rPr>
                <w:sz w:val="22"/>
                <w:szCs w:val="22"/>
              </w:rPr>
            </w:pPr>
            <w:r>
              <w:rPr>
                <w:sz w:val="22"/>
                <w:szCs w:val="22"/>
              </w:rPr>
              <w:t>2021</w:t>
            </w:r>
          </w:p>
        </w:tc>
        <w:tc>
          <w:tcPr>
            <w:tcW w:w="0" w:type="auto"/>
            <w:tcBorders>
              <w:top w:val="single" w:sz="4" w:space="0" w:color="auto"/>
              <w:bottom w:val="single" w:sz="4" w:space="0" w:color="E7E6E6" w:themeColor="background2"/>
            </w:tcBorders>
          </w:tcPr>
          <w:p w14:paraId="40638246" w14:textId="2D9B33D0" w:rsidR="008C5F40" w:rsidRDefault="000635B0" w:rsidP="00855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highlight w:val="white"/>
              </w:rPr>
            </w:pPr>
            <w:r>
              <w:rPr>
                <w:sz w:val="22"/>
                <w:szCs w:val="22"/>
              </w:rPr>
              <w:t>External</w:t>
            </w:r>
          </w:p>
        </w:tc>
        <w:tc>
          <w:tcPr>
            <w:tcW w:w="0" w:type="auto"/>
            <w:tcBorders>
              <w:top w:val="single" w:sz="4" w:space="0" w:color="auto"/>
              <w:bottom w:val="single" w:sz="4" w:space="0" w:color="E7E6E6" w:themeColor="background2"/>
            </w:tcBorders>
            <w:shd w:val="clear" w:color="auto" w:fill="auto"/>
          </w:tcPr>
          <w:p w14:paraId="0F38BF9E" w14:textId="1073AA93" w:rsidR="008C5F40" w:rsidRDefault="008C5F40" w:rsidP="00855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Marketing Science Institute.</w:t>
            </w:r>
          </w:p>
          <w:p w14:paraId="7B9B6655" w14:textId="77777777" w:rsidR="008C5F40" w:rsidRDefault="008C5F40" w:rsidP="00855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r>
              <w:rPr>
                <w:i/>
                <w:sz w:val="22"/>
                <w:szCs w:val="22"/>
              </w:rPr>
              <w:t>Fashion Sustainability and COVID</w:t>
            </w:r>
            <w:r>
              <w:rPr>
                <w:i/>
                <w:sz w:val="22"/>
                <w:szCs w:val="22"/>
                <w:highlight w:val="white"/>
              </w:rPr>
              <w:t>.</w:t>
            </w:r>
          </w:p>
          <w:p w14:paraId="1A667364" w14:textId="7ECA5F4A" w:rsidR="008C5F40" w:rsidRPr="00A637B7" w:rsidRDefault="008C5F40" w:rsidP="00855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r>
              <w:rPr>
                <w:sz w:val="22"/>
                <w:szCs w:val="22"/>
                <w:highlight w:val="white"/>
              </w:rPr>
              <w:t>Role:</w:t>
            </w:r>
            <w:r>
              <w:rPr>
                <w:sz w:val="22"/>
                <w:szCs w:val="22"/>
              </w:rPr>
              <w:t xml:space="preserve"> Co-PI (</w:t>
            </w:r>
            <w:proofErr w:type="spellStart"/>
            <w:r>
              <w:rPr>
                <w:sz w:val="22"/>
                <w:szCs w:val="22"/>
              </w:rPr>
              <w:t>Strubel</w:t>
            </w:r>
            <w:proofErr w:type="spellEnd"/>
            <w:r>
              <w:rPr>
                <w:sz w:val="22"/>
                <w:szCs w:val="22"/>
              </w:rPr>
              <w:t xml:space="preserve">, J., &amp; </w:t>
            </w:r>
            <w:r>
              <w:rPr>
                <w:b/>
                <w:sz w:val="22"/>
                <w:szCs w:val="22"/>
              </w:rPr>
              <w:t>Goswami, S</w:t>
            </w:r>
            <w:r>
              <w:rPr>
                <w:sz w:val="22"/>
                <w:szCs w:val="22"/>
              </w:rPr>
              <w:t>.</w:t>
            </w:r>
            <w:r w:rsidRPr="00340689">
              <w:rPr>
                <w:sz w:val="22"/>
                <w:szCs w:val="22"/>
              </w:rPr>
              <w:t>)</w:t>
            </w:r>
          </w:p>
        </w:tc>
        <w:tc>
          <w:tcPr>
            <w:tcW w:w="0" w:type="auto"/>
            <w:tcBorders>
              <w:top w:val="single" w:sz="4" w:space="0" w:color="auto"/>
              <w:bottom w:val="single" w:sz="4" w:space="0" w:color="E7E6E6" w:themeColor="background2"/>
            </w:tcBorders>
            <w:shd w:val="clear" w:color="auto" w:fill="auto"/>
          </w:tcPr>
          <w:p w14:paraId="676594D9" w14:textId="6BB7EE8A" w:rsidR="008C5F40" w:rsidRDefault="008C5F40" w:rsidP="00705951">
            <w:pPr>
              <w:contextualSpacing/>
              <w:rPr>
                <w:sz w:val="22"/>
                <w:szCs w:val="22"/>
              </w:rPr>
            </w:pPr>
            <w:r>
              <w:rPr>
                <w:sz w:val="22"/>
                <w:szCs w:val="22"/>
              </w:rPr>
              <w:t>$9,502.50</w:t>
            </w:r>
          </w:p>
        </w:tc>
      </w:tr>
      <w:tr w:rsidR="001316BC" w14:paraId="7A3A40E8" w14:textId="77777777" w:rsidTr="007202EE">
        <w:trPr>
          <w:trHeight w:val="450"/>
        </w:trPr>
        <w:tc>
          <w:tcPr>
            <w:tcW w:w="2054" w:type="dxa"/>
            <w:tcBorders>
              <w:top w:val="single" w:sz="4" w:space="0" w:color="E7E6E6" w:themeColor="background2"/>
              <w:bottom w:val="single" w:sz="4" w:space="0" w:color="E7E6E6" w:themeColor="background2"/>
            </w:tcBorders>
            <w:shd w:val="clear" w:color="auto" w:fill="auto"/>
          </w:tcPr>
          <w:p w14:paraId="0FBD0734" w14:textId="1A2AC2C7" w:rsidR="008C5F40" w:rsidRDefault="008C5F40" w:rsidP="00067843">
            <w:pPr>
              <w:ind w:left="1080" w:hanging="1080"/>
              <w:rPr>
                <w:sz w:val="22"/>
                <w:szCs w:val="22"/>
              </w:rPr>
            </w:pPr>
            <w:r>
              <w:rPr>
                <w:sz w:val="22"/>
                <w:szCs w:val="22"/>
              </w:rPr>
              <w:t>2021</w:t>
            </w:r>
          </w:p>
        </w:tc>
        <w:tc>
          <w:tcPr>
            <w:tcW w:w="0" w:type="auto"/>
            <w:tcBorders>
              <w:top w:val="single" w:sz="4" w:space="0" w:color="E7E6E6" w:themeColor="background2"/>
              <w:bottom w:val="single" w:sz="4" w:space="0" w:color="E7E6E6" w:themeColor="background2"/>
            </w:tcBorders>
          </w:tcPr>
          <w:p w14:paraId="6BD07EA9" w14:textId="7004637F" w:rsidR="008C5F40" w:rsidRDefault="000635B0" w:rsidP="00855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highlight w:val="white"/>
              </w:rPr>
            </w:pPr>
            <w:r>
              <w:rPr>
                <w:sz w:val="22"/>
                <w:szCs w:val="22"/>
              </w:rPr>
              <w:t>External</w:t>
            </w:r>
          </w:p>
        </w:tc>
        <w:tc>
          <w:tcPr>
            <w:tcW w:w="0" w:type="auto"/>
            <w:tcBorders>
              <w:top w:val="single" w:sz="4" w:space="0" w:color="E7E6E6" w:themeColor="background2"/>
              <w:bottom w:val="single" w:sz="4" w:space="0" w:color="E7E6E6" w:themeColor="background2"/>
            </w:tcBorders>
            <w:shd w:val="clear" w:color="auto" w:fill="auto"/>
          </w:tcPr>
          <w:p w14:paraId="20F629C5" w14:textId="44898C19" w:rsidR="008C5F40" w:rsidRDefault="008C5F40" w:rsidP="00855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Russell Sage Foundation Decision Making and Human Behavior in Context Trustee Grant</w:t>
            </w:r>
          </w:p>
          <w:p w14:paraId="59D22B96" w14:textId="77777777" w:rsidR="008C5F40" w:rsidRDefault="008C5F40" w:rsidP="00C261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r>
              <w:rPr>
                <w:i/>
                <w:sz w:val="22"/>
                <w:szCs w:val="22"/>
              </w:rPr>
              <w:t>Fashion Sustainability and COVID</w:t>
            </w:r>
            <w:r>
              <w:rPr>
                <w:i/>
                <w:sz w:val="22"/>
                <w:szCs w:val="22"/>
                <w:highlight w:val="white"/>
              </w:rPr>
              <w:t>.</w:t>
            </w:r>
          </w:p>
          <w:p w14:paraId="61CA004C" w14:textId="34B69810" w:rsidR="008C5F40" w:rsidRPr="00A637B7" w:rsidRDefault="008C5F40" w:rsidP="00855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r>
              <w:rPr>
                <w:sz w:val="22"/>
                <w:szCs w:val="22"/>
                <w:highlight w:val="white"/>
              </w:rPr>
              <w:t>Role:</w:t>
            </w:r>
            <w:r>
              <w:rPr>
                <w:sz w:val="22"/>
                <w:szCs w:val="22"/>
              </w:rPr>
              <w:t xml:space="preserve"> Co-PI (</w:t>
            </w:r>
            <w:proofErr w:type="spellStart"/>
            <w:r>
              <w:rPr>
                <w:sz w:val="22"/>
                <w:szCs w:val="22"/>
              </w:rPr>
              <w:t>Strubel</w:t>
            </w:r>
            <w:proofErr w:type="spellEnd"/>
            <w:r>
              <w:rPr>
                <w:sz w:val="22"/>
                <w:szCs w:val="22"/>
              </w:rPr>
              <w:t xml:space="preserve">, J., &amp; </w:t>
            </w:r>
            <w:r>
              <w:rPr>
                <w:b/>
                <w:sz w:val="22"/>
                <w:szCs w:val="22"/>
              </w:rPr>
              <w:t>Goswami, S</w:t>
            </w:r>
            <w:r>
              <w:rPr>
                <w:sz w:val="22"/>
                <w:szCs w:val="22"/>
              </w:rPr>
              <w:t>.</w:t>
            </w:r>
            <w:r w:rsidRPr="00340689">
              <w:rPr>
                <w:sz w:val="22"/>
                <w:szCs w:val="22"/>
              </w:rPr>
              <w:t>)</w:t>
            </w:r>
          </w:p>
        </w:tc>
        <w:tc>
          <w:tcPr>
            <w:tcW w:w="0" w:type="auto"/>
            <w:tcBorders>
              <w:top w:val="single" w:sz="4" w:space="0" w:color="E7E6E6" w:themeColor="background2"/>
              <w:bottom w:val="single" w:sz="4" w:space="0" w:color="E7E6E6" w:themeColor="background2"/>
            </w:tcBorders>
            <w:shd w:val="clear" w:color="auto" w:fill="auto"/>
          </w:tcPr>
          <w:p w14:paraId="1D7A5C79" w14:textId="4966EADF" w:rsidR="008C5F40" w:rsidRDefault="008C5F40" w:rsidP="00705951">
            <w:pPr>
              <w:contextualSpacing/>
              <w:rPr>
                <w:sz w:val="22"/>
                <w:szCs w:val="22"/>
              </w:rPr>
            </w:pPr>
            <w:r>
              <w:rPr>
                <w:sz w:val="22"/>
                <w:szCs w:val="22"/>
              </w:rPr>
              <w:t>$132,552</w:t>
            </w:r>
          </w:p>
        </w:tc>
      </w:tr>
      <w:tr w:rsidR="001316BC" w14:paraId="134D80F0" w14:textId="77777777" w:rsidTr="007202EE">
        <w:trPr>
          <w:trHeight w:val="450"/>
        </w:trPr>
        <w:tc>
          <w:tcPr>
            <w:tcW w:w="2054" w:type="dxa"/>
            <w:tcBorders>
              <w:top w:val="single" w:sz="4" w:space="0" w:color="E7E6E6" w:themeColor="background2"/>
              <w:bottom w:val="single" w:sz="4" w:space="0" w:color="E7E6E6" w:themeColor="background2"/>
            </w:tcBorders>
            <w:shd w:val="clear" w:color="auto" w:fill="auto"/>
          </w:tcPr>
          <w:p w14:paraId="32491FE4" w14:textId="7D3099BF" w:rsidR="008C5F40" w:rsidRDefault="008C5F40" w:rsidP="00067843">
            <w:pPr>
              <w:ind w:left="1080" w:hanging="1080"/>
              <w:rPr>
                <w:sz w:val="22"/>
                <w:szCs w:val="22"/>
              </w:rPr>
            </w:pPr>
            <w:r>
              <w:rPr>
                <w:sz w:val="22"/>
                <w:szCs w:val="22"/>
              </w:rPr>
              <w:t>2019</w:t>
            </w:r>
          </w:p>
        </w:tc>
        <w:tc>
          <w:tcPr>
            <w:tcW w:w="0" w:type="auto"/>
            <w:tcBorders>
              <w:top w:val="single" w:sz="4" w:space="0" w:color="E7E6E6" w:themeColor="background2"/>
              <w:bottom w:val="single" w:sz="4" w:space="0" w:color="E7E6E6" w:themeColor="background2"/>
            </w:tcBorders>
          </w:tcPr>
          <w:p w14:paraId="15BC1558" w14:textId="43D76564" w:rsidR="008C5F40" w:rsidRDefault="000635B0" w:rsidP="00AE57EF">
            <w:pPr>
              <w:tabs>
                <w:tab w:val="left" w:pos="918"/>
              </w:tabs>
              <w:autoSpaceDE w:val="0"/>
              <w:autoSpaceDN w:val="0"/>
              <w:adjustRightInd w:val="0"/>
              <w:rPr>
                <w:sz w:val="22"/>
                <w:szCs w:val="22"/>
                <w:highlight w:val="white"/>
              </w:rPr>
            </w:pPr>
            <w:r>
              <w:rPr>
                <w:sz w:val="22"/>
                <w:szCs w:val="22"/>
              </w:rPr>
              <w:t>External</w:t>
            </w:r>
          </w:p>
        </w:tc>
        <w:tc>
          <w:tcPr>
            <w:tcW w:w="0" w:type="auto"/>
            <w:tcBorders>
              <w:top w:val="single" w:sz="4" w:space="0" w:color="E7E6E6" w:themeColor="background2"/>
              <w:bottom w:val="single" w:sz="4" w:space="0" w:color="E7E6E6" w:themeColor="background2"/>
            </w:tcBorders>
            <w:shd w:val="clear" w:color="auto" w:fill="auto"/>
          </w:tcPr>
          <w:p w14:paraId="4A65E28B" w14:textId="67DC9E91" w:rsidR="008C5F40" w:rsidRDefault="008C5F40" w:rsidP="00AE57EF">
            <w:pPr>
              <w:tabs>
                <w:tab w:val="left" w:pos="918"/>
              </w:tabs>
              <w:autoSpaceDE w:val="0"/>
              <w:autoSpaceDN w:val="0"/>
              <w:adjustRightInd w:val="0"/>
              <w:rPr>
                <w:sz w:val="22"/>
                <w:szCs w:val="22"/>
              </w:rPr>
            </w:pPr>
            <w:r>
              <w:rPr>
                <w:sz w:val="22"/>
                <w:szCs w:val="22"/>
                <w:highlight w:val="white"/>
              </w:rPr>
              <w:t>Russell Sage Foundation Decision Making and Human Behavior in Context Trustee Grant</w:t>
            </w:r>
          </w:p>
          <w:p w14:paraId="70CC0ECE" w14:textId="77777777" w:rsidR="008C5F40" w:rsidRDefault="008C5F40" w:rsidP="00AE57EF">
            <w:pPr>
              <w:tabs>
                <w:tab w:val="left" w:pos="918"/>
              </w:tabs>
              <w:autoSpaceDE w:val="0"/>
              <w:autoSpaceDN w:val="0"/>
              <w:adjustRightInd w:val="0"/>
              <w:rPr>
                <w:i/>
                <w:sz w:val="22"/>
                <w:szCs w:val="22"/>
              </w:rPr>
            </w:pPr>
            <w:r>
              <w:rPr>
                <w:i/>
                <w:sz w:val="22"/>
                <w:szCs w:val="22"/>
              </w:rPr>
              <w:t>Corporate Moral Responsibility, Perceptions of Corporate Hypocrisy and Relationship Decisions</w:t>
            </w:r>
            <w:r>
              <w:rPr>
                <w:i/>
                <w:sz w:val="22"/>
                <w:szCs w:val="22"/>
                <w:highlight w:val="white"/>
              </w:rPr>
              <w:t>.</w:t>
            </w:r>
          </w:p>
          <w:p w14:paraId="3A592C65" w14:textId="4BF29B19" w:rsidR="008C5F40" w:rsidRPr="002A1561" w:rsidRDefault="008C5F40" w:rsidP="00A637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Role: Co-PI</w:t>
            </w:r>
            <w:r>
              <w:rPr>
                <w:sz w:val="22"/>
                <w:szCs w:val="22"/>
              </w:rPr>
              <w:t xml:space="preserve"> (</w:t>
            </w:r>
            <w:r>
              <w:rPr>
                <w:b/>
                <w:sz w:val="22"/>
                <w:szCs w:val="22"/>
              </w:rPr>
              <w:t xml:space="preserve">Goswami, S. </w:t>
            </w:r>
            <w:r>
              <w:rPr>
                <w:sz w:val="22"/>
                <w:szCs w:val="22"/>
              </w:rPr>
              <w:t xml:space="preserve">&amp; </w:t>
            </w:r>
            <w:proofErr w:type="spellStart"/>
            <w:r>
              <w:rPr>
                <w:sz w:val="22"/>
                <w:szCs w:val="22"/>
              </w:rPr>
              <w:t>Bhaduri</w:t>
            </w:r>
            <w:proofErr w:type="spellEnd"/>
            <w:r>
              <w:rPr>
                <w:sz w:val="22"/>
                <w:szCs w:val="22"/>
              </w:rPr>
              <w:t>, G.)</w:t>
            </w:r>
          </w:p>
        </w:tc>
        <w:tc>
          <w:tcPr>
            <w:tcW w:w="0" w:type="auto"/>
            <w:tcBorders>
              <w:top w:val="single" w:sz="4" w:space="0" w:color="E7E6E6" w:themeColor="background2"/>
              <w:bottom w:val="single" w:sz="4" w:space="0" w:color="E7E6E6" w:themeColor="background2"/>
            </w:tcBorders>
            <w:shd w:val="clear" w:color="auto" w:fill="auto"/>
          </w:tcPr>
          <w:p w14:paraId="0A08EBDF" w14:textId="2F023C1B" w:rsidR="008C5F40" w:rsidRDefault="008C5F40" w:rsidP="00705951">
            <w:pPr>
              <w:contextualSpacing/>
              <w:rPr>
                <w:sz w:val="22"/>
                <w:szCs w:val="22"/>
              </w:rPr>
            </w:pPr>
            <w:r>
              <w:rPr>
                <w:sz w:val="22"/>
                <w:szCs w:val="22"/>
              </w:rPr>
              <w:t>$138,000</w:t>
            </w:r>
          </w:p>
        </w:tc>
      </w:tr>
      <w:tr w:rsidR="001316BC" w14:paraId="19561E20" w14:textId="77777777" w:rsidTr="007202EE">
        <w:trPr>
          <w:trHeight w:val="450"/>
        </w:trPr>
        <w:tc>
          <w:tcPr>
            <w:tcW w:w="2054" w:type="dxa"/>
            <w:tcBorders>
              <w:top w:val="single" w:sz="4" w:space="0" w:color="E7E6E6" w:themeColor="background2"/>
              <w:bottom w:val="single" w:sz="4" w:space="0" w:color="E7E6E6" w:themeColor="background2"/>
            </w:tcBorders>
            <w:shd w:val="clear" w:color="auto" w:fill="auto"/>
          </w:tcPr>
          <w:p w14:paraId="671BBFB8" w14:textId="27CDDCC3" w:rsidR="008C5F40" w:rsidRDefault="008C5F40" w:rsidP="00067843">
            <w:pPr>
              <w:ind w:left="1080" w:hanging="1080"/>
              <w:rPr>
                <w:sz w:val="22"/>
                <w:szCs w:val="22"/>
              </w:rPr>
            </w:pPr>
            <w:r>
              <w:rPr>
                <w:sz w:val="22"/>
                <w:szCs w:val="22"/>
              </w:rPr>
              <w:t>2019</w:t>
            </w:r>
          </w:p>
        </w:tc>
        <w:tc>
          <w:tcPr>
            <w:tcW w:w="0" w:type="auto"/>
            <w:tcBorders>
              <w:top w:val="single" w:sz="4" w:space="0" w:color="E7E6E6" w:themeColor="background2"/>
              <w:bottom w:val="single" w:sz="4" w:space="0" w:color="E7E6E6" w:themeColor="background2"/>
            </w:tcBorders>
          </w:tcPr>
          <w:p w14:paraId="6153C75F" w14:textId="39598346" w:rsidR="008C5F40" w:rsidRDefault="002759D0" w:rsidP="00855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highlight w:val="white"/>
              </w:rPr>
            </w:pPr>
            <w:r>
              <w:rPr>
                <w:sz w:val="22"/>
                <w:szCs w:val="22"/>
                <w:highlight w:val="white"/>
              </w:rPr>
              <w:t>Internal</w:t>
            </w:r>
          </w:p>
        </w:tc>
        <w:tc>
          <w:tcPr>
            <w:tcW w:w="0" w:type="auto"/>
            <w:tcBorders>
              <w:top w:val="single" w:sz="4" w:space="0" w:color="E7E6E6" w:themeColor="background2"/>
              <w:bottom w:val="single" w:sz="4" w:space="0" w:color="E7E6E6" w:themeColor="background2"/>
            </w:tcBorders>
            <w:shd w:val="clear" w:color="auto" w:fill="auto"/>
          </w:tcPr>
          <w:p w14:paraId="2D559F4D" w14:textId="6B8B7D53" w:rsidR="008C5F40" w:rsidRDefault="008C5F40" w:rsidP="00855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URI Project Completion Grant.</w:t>
            </w:r>
          </w:p>
          <w:p w14:paraId="35F9AB39" w14:textId="77777777" w:rsidR="008C5F40" w:rsidRDefault="008C5F40" w:rsidP="00855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r>
              <w:rPr>
                <w:i/>
                <w:sz w:val="22"/>
                <w:szCs w:val="22"/>
              </w:rPr>
              <w:t>Regulatory Focus and Perceived Corporate Hypocrisy</w:t>
            </w:r>
            <w:r>
              <w:rPr>
                <w:i/>
                <w:sz w:val="22"/>
                <w:szCs w:val="22"/>
                <w:highlight w:val="white"/>
              </w:rPr>
              <w:t>.</w:t>
            </w:r>
          </w:p>
          <w:p w14:paraId="2E96F36D" w14:textId="3534F88E" w:rsidR="008C5F40" w:rsidRPr="002A1561" w:rsidRDefault="008C5F40" w:rsidP="00855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Role: PI</w:t>
            </w:r>
            <w:r>
              <w:rPr>
                <w:sz w:val="22"/>
                <w:szCs w:val="22"/>
              </w:rPr>
              <w:t xml:space="preserve"> (</w:t>
            </w:r>
            <w:r>
              <w:rPr>
                <w:b/>
                <w:sz w:val="22"/>
                <w:szCs w:val="22"/>
              </w:rPr>
              <w:t xml:space="preserve">Goswami, S. </w:t>
            </w:r>
            <w:r>
              <w:rPr>
                <w:sz w:val="22"/>
                <w:szCs w:val="22"/>
              </w:rPr>
              <w:t xml:space="preserve">&amp; </w:t>
            </w:r>
            <w:proofErr w:type="spellStart"/>
            <w:r>
              <w:rPr>
                <w:sz w:val="22"/>
                <w:szCs w:val="22"/>
              </w:rPr>
              <w:t>Bhaduri</w:t>
            </w:r>
            <w:proofErr w:type="spellEnd"/>
            <w:r>
              <w:rPr>
                <w:sz w:val="22"/>
                <w:szCs w:val="22"/>
              </w:rPr>
              <w:t>, G.)</w:t>
            </w:r>
          </w:p>
        </w:tc>
        <w:tc>
          <w:tcPr>
            <w:tcW w:w="0" w:type="auto"/>
            <w:tcBorders>
              <w:top w:val="single" w:sz="4" w:space="0" w:color="E7E6E6" w:themeColor="background2"/>
              <w:bottom w:val="single" w:sz="4" w:space="0" w:color="E7E6E6" w:themeColor="background2"/>
            </w:tcBorders>
            <w:shd w:val="clear" w:color="auto" w:fill="auto"/>
          </w:tcPr>
          <w:p w14:paraId="7005608E" w14:textId="5DEC3125" w:rsidR="008C5F40" w:rsidRDefault="008C5F40" w:rsidP="00705951">
            <w:pPr>
              <w:contextualSpacing/>
              <w:rPr>
                <w:sz w:val="22"/>
                <w:szCs w:val="22"/>
              </w:rPr>
            </w:pPr>
            <w:r>
              <w:rPr>
                <w:sz w:val="22"/>
                <w:szCs w:val="22"/>
              </w:rPr>
              <w:t>$3,000</w:t>
            </w:r>
          </w:p>
        </w:tc>
      </w:tr>
      <w:tr w:rsidR="001316BC" w14:paraId="647DA82F" w14:textId="77777777" w:rsidTr="007202EE">
        <w:trPr>
          <w:trHeight w:val="450"/>
        </w:trPr>
        <w:tc>
          <w:tcPr>
            <w:tcW w:w="2054" w:type="dxa"/>
            <w:tcBorders>
              <w:top w:val="single" w:sz="4" w:space="0" w:color="E7E6E6" w:themeColor="background2"/>
              <w:bottom w:val="single" w:sz="4" w:space="0" w:color="E7E6E6" w:themeColor="background2"/>
            </w:tcBorders>
            <w:shd w:val="clear" w:color="auto" w:fill="auto"/>
          </w:tcPr>
          <w:p w14:paraId="1640A429" w14:textId="06DDD3AE" w:rsidR="008C5F40" w:rsidRDefault="008C5F40" w:rsidP="00067843">
            <w:pPr>
              <w:ind w:left="1080" w:hanging="1080"/>
              <w:rPr>
                <w:sz w:val="22"/>
                <w:szCs w:val="22"/>
              </w:rPr>
            </w:pPr>
            <w:r>
              <w:rPr>
                <w:sz w:val="22"/>
                <w:szCs w:val="22"/>
              </w:rPr>
              <w:t>2016</w:t>
            </w:r>
          </w:p>
        </w:tc>
        <w:tc>
          <w:tcPr>
            <w:tcW w:w="0" w:type="auto"/>
            <w:tcBorders>
              <w:top w:val="single" w:sz="4" w:space="0" w:color="E7E6E6" w:themeColor="background2"/>
              <w:bottom w:val="single" w:sz="4" w:space="0" w:color="E7E6E6" w:themeColor="background2"/>
            </w:tcBorders>
          </w:tcPr>
          <w:p w14:paraId="3806FE6F" w14:textId="3A0DD505" w:rsidR="008C5F40" w:rsidRPr="002A1561" w:rsidRDefault="002759D0" w:rsidP="00855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Internal</w:t>
            </w:r>
          </w:p>
        </w:tc>
        <w:tc>
          <w:tcPr>
            <w:tcW w:w="0" w:type="auto"/>
            <w:tcBorders>
              <w:top w:val="single" w:sz="4" w:space="0" w:color="E7E6E6" w:themeColor="background2"/>
              <w:bottom w:val="single" w:sz="4" w:space="0" w:color="E7E6E6" w:themeColor="background2"/>
            </w:tcBorders>
            <w:shd w:val="clear" w:color="auto" w:fill="auto"/>
          </w:tcPr>
          <w:p w14:paraId="43A1EEAF" w14:textId="661468D7" w:rsidR="008C5F40" w:rsidRDefault="008C5F40" w:rsidP="00855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2A1561">
              <w:rPr>
                <w:sz w:val="22"/>
                <w:szCs w:val="22"/>
              </w:rPr>
              <w:t xml:space="preserve">University of Missouri </w:t>
            </w:r>
            <w:r>
              <w:rPr>
                <w:sz w:val="22"/>
                <w:szCs w:val="22"/>
              </w:rPr>
              <w:t>Center of Digital Globe</w:t>
            </w:r>
          </w:p>
          <w:p w14:paraId="6A30EBC8" w14:textId="77777777" w:rsidR="008C5F40" w:rsidRDefault="008C5F40" w:rsidP="00855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Graduate Student Research Grant</w:t>
            </w:r>
          </w:p>
          <w:p w14:paraId="48E6736A" w14:textId="71A37FE2" w:rsidR="008C5F40" w:rsidRPr="002A1561" w:rsidRDefault="008C5F40" w:rsidP="00855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Role: PI</w:t>
            </w:r>
            <w:r>
              <w:rPr>
                <w:sz w:val="22"/>
                <w:szCs w:val="22"/>
              </w:rPr>
              <w:t xml:space="preserve"> (</w:t>
            </w:r>
            <w:r>
              <w:rPr>
                <w:b/>
                <w:sz w:val="22"/>
                <w:szCs w:val="22"/>
              </w:rPr>
              <w:t>Goswami, S.</w:t>
            </w:r>
            <w:r w:rsidRPr="006932FE">
              <w:rPr>
                <w:bCs/>
                <w:sz w:val="22"/>
                <w:szCs w:val="22"/>
              </w:rPr>
              <w:t>)</w:t>
            </w:r>
          </w:p>
        </w:tc>
        <w:tc>
          <w:tcPr>
            <w:tcW w:w="0" w:type="auto"/>
            <w:tcBorders>
              <w:top w:val="single" w:sz="4" w:space="0" w:color="E7E6E6" w:themeColor="background2"/>
              <w:bottom w:val="single" w:sz="4" w:space="0" w:color="E7E6E6" w:themeColor="background2"/>
            </w:tcBorders>
            <w:shd w:val="clear" w:color="auto" w:fill="auto"/>
          </w:tcPr>
          <w:p w14:paraId="4BE67E07" w14:textId="180F5B2D" w:rsidR="008C5F40" w:rsidRDefault="008C5F40" w:rsidP="00705951">
            <w:pPr>
              <w:contextualSpacing/>
              <w:rPr>
                <w:sz w:val="22"/>
                <w:szCs w:val="22"/>
              </w:rPr>
            </w:pPr>
            <w:r>
              <w:rPr>
                <w:sz w:val="22"/>
                <w:szCs w:val="22"/>
              </w:rPr>
              <w:t>$5000</w:t>
            </w:r>
          </w:p>
        </w:tc>
      </w:tr>
    </w:tbl>
    <w:p w14:paraId="0AB6412E" w14:textId="77777777" w:rsidR="00BC586A" w:rsidRDefault="00BC586A" w:rsidP="00BC586A">
      <w:pPr>
        <w:pBdr>
          <w:top w:val="nil"/>
          <w:left w:val="nil"/>
          <w:bottom w:val="nil"/>
          <w:right w:val="nil"/>
          <w:between w:val="nil"/>
        </w:pBdr>
        <w:rPr>
          <w:color w:val="000000"/>
          <w:sz w:val="22"/>
          <w:szCs w:val="22"/>
        </w:rPr>
      </w:pPr>
    </w:p>
    <w:tbl>
      <w:tblPr>
        <w:tblStyle w:val="TableGrid"/>
        <w:tblW w:w="0" w:type="auto"/>
        <w:tblInd w:w="85" w:type="dxa"/>
        <w:tblLook w:val="04A0" w:firstRow="1" w:lastRow="0" w:firstColumn="1" w:lastColumn="0" w:noHBand="0" w:noVBand="1"/>
      </w:tblPr>
      <w:tblGrid>
        <w:gridCol w:w="2070"/>
        <w:gridCol w:w="7195"/>
      </w:tblGrid>
      <w:tr w:rsidR="005E2E12" w14:paraId="7F533547" w14:textId="77777777" w:rsidTr="0086754C">
        <w:trPr>
          <w:trHeight w:val="521"/>
        </w:trPr>
        <w:tc>
          <w:tcPr>
            <w:tcW w:w="9265" w:type="dxa"/>
            <w:gridSpan w:val="2"/>
            <w:tcBorders>
              <w:top w:val="single" w:sz="4" w:space="0" w:color="auto"/>
              <w:left w:val="nil"/>
              <w:bottom w:val="single" w:sz="4" w:space="0" w:color="auto"/>
              <w:right w:val="nil"/>
            </w:tcBorders>
            <w:shd w:val="clear" w:color="auto" w:fill="404040" w:themeFill="text1" w:themeFillTint="BF"/>
            <w:vAlign w:val="center"/>
          </w:tcPr>
          <w:p w14:paraId="5BA5B665" w14:textId="240CD065" w:rsidR="005E2E12" w:rsidRPr="008108DC" w:rsidRDefault="0073565D" w:rsidP="00B11A8C">
            <w:pPr>
              <w:rPr>
                <w:b/>
                <w:bCs/>
              </w:rPr>
            </w:pPr>
            <w:r>
              <w:rPr>
                <w:rFonts w:eastAsia="Times"/>
                <w:b/>
                <w:bCs/>
                <w:color w:val="FFFFFF" w:themeColor="background1"/>
                <w:sz w:val="22"/>
                <w:szCs w:val="22"/>
              </w:rPr>
              <w:t xml:space="preserve">RESEARCH </w:t>
            </w:r>
            <w:r w:rsidR="008108DC" w:rsidRPr="008108DC">
              <w:rPr>
                <w:rFonts w:eastAsia="Times"/>
                <w:b/>
                <w:bCs/>
                <w:color w:val="FFFFFF" w:themeColor="background1"/>
                <w:sz w:val="22"/>
                <w:szCs w:val="22"/>
              </w:rPr>
              <w:t>HONORS AND AWARDS</w:t>
            </w:r>
          </w:p>
        </w:tc>
      </w:tr>
      <w:tr w:rsidR="00AA1AAA" w:rsidRPr="00AA1AAA" w14:paraId="544C36E7" w14:textId="77777777" w:rsidTr="0086754C">
        <w:trPr>
          <w:trHeight w:val="440"/>
        </w:trPr>
        <w:tc>
          <w:tcPr>
            <w:tcW w:w="9265" w:type="dxa"/>
            <w:gridSpan w:val="2"/>
            <w:tcBorders>
              <w:top w:val="single" w:sz="4" w:space="0" w:color="auto"/>
              <w:left w:val="nil"/>
              <w:bottom w:val="single" w:sz="4" w:space="0" w:color="auto"/>
              <w:right w:val="nil"/>
            </w:tcBorders>
            <w:shd w:val="clear" w:color="auto" w:fill="D9D9D9" w:themeFill="background1" w:themeFillShade="D9"/>
            <w:vAlign w:val="center"/>
          </w:tcPr>
          <w:p w14:paraId="250F3AB7" w14:textId="334E9FD5" w:rsidR="00AA1AAA" w:rsidRPr="00AA1AAA" w:rsidRDefault="00AA1AAA" w:rsidP="00AA1AAA">
            <w:pPr>
              <w:rPr>
                <w:rFonts w:eastAsia="Times"/>
                <w:b/>
                <w:bCs/>
                <w:color w:val="FFFFFF" w:themeColor="background1"/>
                <w:sz w:val="22"/>
                <w:szCs w:val="22"/>
              </w:rPr>
            </w:pPr>
            <w:r w:rsidRPr="00AA1AAA">
              <w:rPr>
                <w:rFonts w:eastAsia="Times"/>
                <w:b/>
                <w:bCs/>
                <w:sz w:val="22"/>
                <w:szCs w:val="22"/>
              </w:rPr>
              <w:t>AWARDED</w:t>
            </w:r>
          </w:p>
        </w:tc>
      </w:tr>
      <w:tr w:rsidR="005E2E12" w14:paraId="73B7EE09" w14:textId="77777777" w:rsidTr="0086754C">
        <w:trPr>
          <w:trHeight w:val="836"/>
        </w:trPr>
        <w:tc>
          <w:tcPr>
            <w:tcW w:w="2070" w:type="dxa"/>
            <w:tcBorders>
              <w:top w:val="single" w:sz="4" w:space="0" w:color="auto"/>
              <w:left w:val="nil"/>
              <w:bottom w:val="single" w:sz="4" w:space="0" w:color="E7E6E6" w:themeColor="background2"/>
              <w:right w:val="nil"/>
            </w:tcBorders>
          </w:tcPr>
          <w:p w14:paraId="362FD6E9" w14:textId="657B9D25" w:rsidR="005E2E12" w:rsidRPr="008F4E90" w:rsidRDefault="00CB1AC3" w:rsidP="00C70807">
            <w:pPr>
              <w:pBdr>
                <w:top w:val="nil"/>
                <w:left w:val="nil"/>
                <w:bottom w:val="nil"/>
                <w:right w:val="nil"/>
                <w:between w:val="nil"/>
              </w:pBdr>
              <w:rPr>
                <w:color w:val="000000"/>
                <w:sz w:val="22"/>
                <w:szCs w:val="22"/>
                <w:highlight w:val="white"/>
              </w:rPr>
            </w:pPr>
            <w:r>
              <w:rPr>
                <w:sz w:val="22"/>
                <w:szCs w:val="22"/>
              </w:rPr>
              <w:t>202</w:t>
            </w:r>
            <w:r w:rsidR="00EC1F12">
              <w:rPr>
                <w:sz w:val="22"/>
                <w:szCs w:val="22"/>
              </w:rPr>
              <w:t>1</w:t>
            </w:r>
          </w:p>
        </w:tc>
        <w:tc>
          <w:tcPr>
            <w:tcW w:w="7195" w:type="dxa"/>
            <w:tcBorders>
              <w:top w:val="single" w:sz="4" w:space="0" w:color="auto"/>
              <w:left w:val="nil"/>
              <w:bottom w:val="single" w:sz="4" w:space="0" w:color="E7E6E6" w:themeColor="background2"/>
              <w:right w:val="nil"/>
            </w:tcBorders>
          </w:tcPr>
          <w:p w14:paraId="69F03539" w14:textId="09D13AE9" w:rsidR="005E2E12" w:rsidRPr="00A83F26" w:rsidRDefault="00EC1F12" w:rsidP="00C70807">
            <w:pPr>
              <w:pBdr>
                <w:top w:val="nil"/>
                <w:left w:val="nil"/>
                <w:bottom w:val="nil"/>
                <w:right w:val="nil"/>
                <w:between w:val="nil"/>
              </w:pBdr>
              <w:rPr>
                <w:rFonts w:ascii="Times" w:eastAsia="Times" w:hAnsi="Times" w:cs="Times"/>
                <w:i/>
                <w:iCs/>
                <w:sz w:val="22"/>
                <w:szCs w:val="22"/>
              </w:rPr>
            </w:pPr>
            <w:r w:rsidRPr="00A83F26">
              <w:rPr>
                <w:rFonts w:ascii="Times" w:eastAsia="Times" w:hAnsi="Times" w:cs="Times"/>
                <w:i/>
                <w:iCs/>
                <w:sz w:val="22"/>
                <w:szCs w:val="22"/>
              </w:rPr>
              <w:t>Paper of Distinction Award</w:t>
            </w:r>
            <w:r w:rsidR="0087121B">
              <w:rPr>
                <w:rFonts w:ascii="Times" w:eastAsia="Times" w:hAnsi="Times" w:cs="Times"/>
                <w:i/>
                <w:iCs/>
                <w:sz w:val="22"/>
                <w:szCs w:val="22"/>
              </w:rPr>
              <w:t xml:space="preserve"> - </w:t>
            </w:r>
            <w:r w:rsidR="0087121B" w:rsidRPr="00A83F26">
              <w:rPr>
                <w:rFonts w:ascii="Times" w:eastAsia="Times" w:hAnsi="Times" w:cs="Times"/>
                <w:i/>
                <w:iCs/>
                <w:sz w:val="22"/>
                <w:szCs w:val="22"/>
              </w:rPr>
              <w:t>Consumer Behavior</w:t>
            </w:r>
          </w:p>
          <w:p w14:paraId="4F1F02B6" w14:textId="041CA085" w:rsidR="00EC1F12" w:rsidRPr="00B61B96" w:rsidRDefault="00B61B96" w:rsidP="00C70807">
            <w:pPr>
              <w:pBdr>
                <w:top w:val="nil"/>
                <w:left w:val="nil"/>
                <w:bottom w:val="nil"/>
                <w:right w:val="nil"/>
                <w:between w:val="nil"/>
              </w:pBdr>
              <w:rPr>
                <w:color w:val="000000"/>
                <w:sz w:val="22"/>
                <w:szCs w:val="22"/>
                <w:highlight w:val="white"/>
              </w:rPr>
            </w:pPr>
            <w:r w:rsidRPr="007D6EE5">
              <w:rPr>
                <w:sz w:val="22"/>
                <w:szCs w:val="22"/>
              </w:rPr>
              <w:t>Annual Conference of International Textile and Apparel Association</w:t>
            </w:r>
            <w:r w:rsidR="00CB7F3D">
              <w:rPr>
                <w:sz w:val="22"/>
                <w:szCs w:val="22"/>
              </w:rPr>
              <w:t xml:space="preserve"> (</w:t>
            </w:r>
            <w:hyperlink r:id="rId25" w:history="1">
              <w:r w:rsidR="00CB7F3D" w:rsidRPr="00B26581">
                <w:rPr>
                  <w:rStyle w:val="Hyperlink"/>
                  <w:sz w:val="22"/>
                  <w:szCs w:val="22"/>
                </w:rPr>
                <w:t>https://vimeo.com/632473257</w:t>
              </w:r>
            </w:hyperlink>
            <w:r w:rsidR="008B7C6F">
              <w:rPr>
                <w:rStyle w:val="Hyperlink"/>
                <w:sz w:val="22"/>
                <w:szCs w:val="22"/>
              </w:rPr>
              <w:t>;</w:t>
            </w:r>
            <w:r w:rsidR="008B7C6F">
              <w:rPr>
                <w:sz w:val="22"/>
                <w:szCs w:val="22"/>
              </w:rPr>
              <w:t xml:space="preserve"> time stamp: </w:t>
            </w:r>
            <w:r w:rsidR="006114CF">
              <w:rPr>
                <w:sz w:val="22"/>
                <w:szCs w:val="22"/>
              </w:rPr>
              <w:t>0</w:t>
            </w:r>
            <w:r w:rsidR="008B7C6F">
              <w:rPr>
                <w:sz w:val="22"/>
                <w:szCs w:val="22"/>
              </w:rPr>
              <w:t>3:34</w:t>
            </w:r>
            <w:r w:rsidR="00CB7F3D">
              <w:rPr>
                <w:sz w:val="22"/>
                <w:szCs w:val="22"/>
              </w:rPr>
              <w:t>)</w:t>
            </w:r>
            <w:r w:rsidR="008B7C6F">
              <w:rPr>
                <w:sz w:val="22"/>
                <w:szCs w:val="22"/>
              </w:rPr>
              <w:t xml:space="preserve"> </w:t>
            </w:r>
          </w:p>
        </w:tc>
      </w:tr>
      <w:tr w:rsidR="005E2E12" w14:paraId="157B1DA4" w14:textId="77777777" w:rsidTr="008C0741">
        <w:trPr>
          <w:trHeight w:val="611"/>
        </w:trPr>
        <w:tc>
          <w:tcPr>
            <w:tcW w:w="2070" w:type="dxa"/>
            <w:tcBorders>
              <w:top w:val="single" w:sz="4" w:space="0" w:color="E7E6E6" w:themeColor="background2"/>
              <w:left w:val="nil"/>
              <w:bottom w:val="single" w:sz="4" w:space="0" w:color="E7E6E6" w:themeColor="background2"/>
              <w:right w:val="nil"/>
            </w:tcBorders>
          </w:tcPr>
          <w:p w14:paraId="7233BB04" w14:textId="170E7BC9" w:rsidR="005E2E12" w:rsidRPr="008F4E90" w:rsidRDefault="00D62AF4" w:rsidP="00C70807">
            <w:pPr>
              <w:pBdr>
                <w:top w:val="nil"/>
                <w:left w:val="nil"/>
                <w:bottom w:val="nil"/>
                <w:right w:val="nil"/>
                <w:between w:val="nil"/>
              </w:pBdr>
              <w:rPr>
                <w:b/>
                <w:color w:val="000000"/>
                <w:sz w:val="22"/>
                <w:szCs w:val="22"/>
              </w:rPr>
            </w:pPr>
            <w:r>
              <w:rPr>
                <w:sz w:val="22"/>
                <w:szCs w:val="22"/>
              </w:rPr>
              <w:t>2018</w:t>
            </w:r>
          </w:p>
        </w:tc>
        <w:tc>
          <w:tcPr>
            <w:tcW w:w="7195" w:type="dxa"/>
            <w:tcBorders>
              <w:top w:val="single" w:sz="4" w:space="0" w:color="E7E6E6" w:themeColor="background2"/>
              <w:left w:val="nil"/>
              <w:bottom w:val="single" w:sz="4" w:space="0" w:color="E7E6E6" w:themeColor="background2"/>
              <w:right w:val="nil"/>
            </w:tcBorders>
          </w:tcPr>
          <w:p w14:paraId="2B8130C9" w14:textId="6FAC4BCB" w:rsidR="005E2E12" w:rsidRPr="00A83F26" w:rsidRDefault="001C6416" w:rsidP="00C70807">
            <w:pPr>
              <w:pBdr>
                <w:top w:val="nil"/>
                <w:left w:val="nil"/>
                <w:bottom w:val="nil"/>
                <w:right w:val="nil"/>
                <w:between w:val="nil"/>
              </w:pBdr>
              <w:rPr>
                <w:rFonts w:ascii="Times" w:eastAsia="Times" w:hAnsi="Times" w:cs="Times"/>
                <w:i/>
                <w:iCs/>
                <w:color w:val="000000"/>
                <w:sz w:val="22"/>
                <w:szCs w:val="22"/>
              </w:rPr>
            </w:pPr>
            <w:r w:rsidRPr="00A83F26">
              <w:rPr>
                <w:rFonts w:ascii="Times" w:eastAsia="Times" w:hAnsi="Times" w:cs="Times"/>
                <w:i/>
                <w:iCs/>
                <w:color w:val="000000"/>
                <w:sz w:val="22"/>
                <w:szCs w:val="22"/>
              </w:rPr>
              <w:t xml:space="preserve">Best Paper </w:t>
            </w:r>
            <w:r w:rsidR="00C9229F">
              <w:rPr>
                <w:rFonts w:ascii="Times" w:eastAsia="Times" w:hAnsi="Times" w:cs="Times"/>
                <w:i/>
                <w:iCs/>
                <w:color w:val="000000"/>
                <w:sz w:val="22"/>
                <w:szCs w:val="22"/>
              </w:rPr>
              <w:t xml:space="preserve">Award </w:t>
            </w:r>
            <w:r w:rsidRPr="00A83F26">
              <w:rPr>
                <w:rFonts w:ascii="Times" w:eastAsia="Times" w:hAnsi="Times" w:cs="Times"/>
                <w:i/>
                <w:iCs/>
                <w:color w:val="000000"/>
                <w:sz w:val="22"/>
                <w:szCs w:val="22"/>
              </w:rPr>
              <w:t>(Doctoral level) – First place</w:t>
            </w:r>
          </w:p>
          <w:p w14:paraId="33A3297B" w14:textId="0B96CFE2" w:rsidR="001C6416" w:rsidRPr="001C6416" w:rsidRDefault="007D6EE5" w:rsidP="00C70807">
            <w:pPr>
              <w:pBdr>
                <w:top w:val="nil"/>
                <w:left w:val="nil"/>
                <w:bottom w:val="nil"/>
                <w:right w:val="nil"/>
                <w:between w:val="nil"/>
              </w:pBdr>
              <w:rPr>
                <w:iCs/>
                <w:color w:val="000000"/>
                <w:sz w:val="22"/>
                <w:szCs w:val="22"/>
              </w:rPr>
            </w:pPr>
            <w:r w:rsidRPr="007D6EE5">
              <w:rPr>
                <w:sz w:val="22"/>
                <w:szCs w:val="22"/>
              </w:rPr>
              <w:t>Annual Conference of International Textile and Apparel Association</w:t>
            </w:r>
            <w:r>
              <w:rPr>
                <w:rFonts w:ascii="Times" w:eastAsia="Times" w:hAnsi="Times" w:cs="Times"/>
                <w:iCs/>
                <w:color w:val="000000"/>
                <w:sz w:val="22"/>
                <w:szCs w:val="22"/>
              </w:rPr>
              <w:t xml:space="preserve"> </w:t>
            </w:r>
            <w:r w:rsidR="001C6416">
              <w:rPr>
                <w:rFonts w:ascii="Times" w:eastAsia="Times" w:hAnsi="Times" w:cs="Times"/>
                <w:iCs/>
                <w:color w:val="000000"/>
                <w:sz w:val="22"/>
                <w:szCs w:val="22"/>
              </w:rPr>
              <w:t>($1000)</w:t>
            </w:r>
          </w:p>
        </w:tc>
      </w:tr>
      <w:tr w:rsidR="00BB3A50" w14:paraId="383819E5" w14:textId="77777777" w:rsidTr="008C0741">
        <w:trPr>
          <w:trHeight w:val="638"/>
        </w:trPr>
        <w:tc>
          <w:tcPr>
            <w:tcW w:w="2070" w:type="dxa"/>
            <w:tcBorders>
              <w:top w:val="single" w:sz="4" w:space="0" w:color="E7E6E6" w:themeColor="background2"/>
              <w:left w:val="nil"/>
              <w:bottom w:val="single" w:sz="4" w:space="0" w:color="E7E6E6" w:themeColor="background2"/>
              <w:right w:val="nil"/>
            </w:tcBorders>
          </w:tcPr>
          <w:p w14:paraId="2F2CDAC5" w14:textId="33743518" w:rsidR="00BB3A50" w:rsidRDefault="00BB3A50" w:rsidP="00BB3A50">
            <w:pPr>
              <w:pBdr>
                <w:top w:val="nil"/>
                <w:left w:val="nil"/>
                <w:bottom w:val="nil"/>
                <w:right w:val="nil"/>
                <w:between w:val="nil"/>
              </w:pBdr>
              <w:rPr>
                <w:sz w:val="22"/>
                <w:szCs w:val="22"/>
              </w:rPr>
            </w:pPr>
            <w:r>
              <w:rPr>
                <w:rFonts w:ascii="Times" w:eastAsia="Times" w:hAnsi="Times" w:cs="Times"/>
                <w:sz w:val="22"/>
                <w:szCs w:val="22"/>
              </w:rPr>
              <w:t>2015, 2016</w:t>
            </w:r>
          </w:p>
        </w:tc>
        <w:tc>
          <w:tcPr>
            <w:tcW w:w="7195" w:type="dxa"/>
            <w:tcBorders>
              <w:top w:val="single" w:sz="4" w:space="0" w:color="E7E6E6" w:themeColor="background2"/>
              <w:left w:val="nil"/>
              <w:bottom w:val="single" w:sz="4" w:space="0" w:color="E7E6E6" w:themeColor="background2"/>
              <w:right w:val="nil"/>
            </w:tcBorders>
          </w:tcPr>
          <w:p w14:paraId="0C25B5E2" w14:textId="77777777" w:rsidR="00BB3A50" w:rsidRPr="00A83F26" w:rsidRDefault="00BB3A50" w:rsidP="00BB3A50">
            <w:pPr>
              <w:pBdr>
                <w:top w:val="nil"/>
                <w:left w:val="nil"/>
                <w:bottom w:val="nil"/>
                <w:right w:val="nil"/>
                <w:between w:val="nil"/>
              </w:pBdr>
              <w:rPr>
                <w:rFonts w:ascii="Times" w:eastAsia="Times" w:hAnsi="Times" w:cs="Times"/>
                <w:i/>
                <w:iCs/>
                <w:sz w:val="22"/>
                <w:szCs w:val="22"/>
              </w:rPr>
            </w:pPr>
            <w:r w:rsidRPr="00A83F26">
              <w:rPr>
                <w:rFonts w:ascii="Times" w:eastAsia="Times" w:hAnsi="Times" w:cs="Times"/>
                <w:i/>
                <w:iCs/>
                <w:sz w:val="22"/>
                <w:szCs w:val="22"/>
              </w:rPr>
              <w:t>Natalie R. Reid/Wheeler Memorial Scholarship</w:t>
            </w:r>
          </w:p>
          <w:p w14:paraId="3FC308DF" w14:textId="30B031F0" w:rsidR="00BB3A50" w:rsidRPr="003873BD" w:rsidRDefault="00893FDF" w:rsidP="00BB3A50">
            <w:pPr>
              <w:pBdr>
                <w:top w:val="nil"/>
                <w:left w:val="nil"/>
                <w:bottom w:val="nil"/>
                <w:right w:val="nil"/>
                <w:between w:val="nil"/>
              </w:pBdr>
              <w:rPr>
                <w:color w:val="000000"/>
                <w:sz w:val="22"/>
                <w:szCs w:val="22"/>
              </w:rPr>
            </w:pPr>
            <w:r w:rsidRPr="002A1561">
              <w:rPr>
                <w:sz w:val="22"/>
                <w:szCs w:val="22"/>
              </w:rPr>
              <w:t>University of Missouri</w:t>
            </w:r>
          </w:p>
        </w:tc>
      </w:tr>
      <w:tr w:rsidR="00BB3A50" w14:paraId="0B87CA52" w14:textId="77777777" w:rsidTr="00311973">
        <w:trPr>
          <w:trHeight w:val="485"/>
        </w:trPr>
        <w:tc>
          <w:tcPr>
            <w:tcW w:w="2070" w:type="dxa"/>
            <w:tcBorders>
              <w:top w:val="single" w:sz="4" w:space="0" w:color="E7E6E6" w:themeColor="background2"/>
              <w:left w:val="nil"/>
              <w:bottom w:val="single" w:sz="4" w:space="0" w:color="auto"/>
              <w:right w:val="nil"/>
            </w:tcBorders>
          </w:tcPr>
          <w:p w14:paraId="5B463996" w14:textId="3401D8B6" w:rsidR="00BB3A50" w:rsidRDefault="00D44545" w:rsidP="00BB3A50">
            <w:pPr>
              <w:pBdr>
                <w:top w:val="nil"/>
                <w:left w:val="nil"/>
                <w:bottom w:val="nil"/>
                <w:right w:val="nil"/>
                <w:between w:val="nil"/>
              </w:pBdr>
              <w:rPr>
                <w:sz w:val="22"/>
                <w:szCs w:val="22"/>
              </w:rPr>
            </w:pPr>
            <w:r>
              <w:rPr>
                <w:sz w:val="22"/>
                <w:szCs w:val="22"/>
              </w:rPr>
              <w:t>2013, 2014</w:t>
            </w:r>
          </w:p>
        </w:tc>
        <w:tc>
          <w:tcPr>
            <w:tcW w:w="7195" w:type="dxa"/>
            <w:tcBorders>
              <w:top w:val="single" w:sz="4" w:space="0" w:color="E7E6E6" w:themeColor="background2"/>
              <w:left w:val="nil"/>
              <w:bottom w:val="single" w:sz="4" w:space="0" w:color="auto"/>
              <w:right w:val="nil"/>
            </w:tcBorders>
          </w:tcPr>
          <w:p w14:paraId="59F243A2" w14:textId="77777777" w:rsidR="00BB3A50" w:rsidRPr="00A83F26" w:rsidRDefault="00A735AB" w:rsidP="00BB3A50">
            <w:pPr>
              <w:pBdr>
                <w:top w:val="nil"/>
                <w:left w:val="nil"/>
                <w:bottom w:val="nil"/>
                <w:right w:val="nil"/>
                <w:between w:val="nil"/>
              </w:pBdr>
              <w:rPr>
                <w:rFonts w:ascii="Times" w:eastAsia="Times" w:hAnsi="Times" w:cs="Times"/>
                <w:i/>
                <w:iCs/>
                <w:sz w:val="22"/>
                <w:szCs w:val="22"/>
              </w:rPr>
            </w:pPr>
            <w:r w:rsidRPr="00A83F26">
              <w:rPr>
                <w:rFonts w:ascii="Times" w:eastAsia="Times" w:hAnsi="Times" w:cs="Times"/>
                <w:i/>
                <w:iCs/>
                <w:sz w:val="22"/>
                <w:szCs w:val="22"/>
              </w:rPr>
              <w:t>Alan and Sandra Steinberg Endowed Scholarship Fund</w:t>
            </w:r>
          </w:p>
          <w:p w14:paraId="3F93288F" w14:textId="1462519C" w:rsidR="00A735AB" w:rsidRPr="003873BD" w:rsidRDefault="00893FDF" w:rsidP="00BB3A50">
            <w:pPr>
              <w:pBdr>
                <w:top w:val="nil"/>
                <w:left w:val="nil"/>
                <w:bottom w:val="nil"/>
                <w:right w:val="nil"/>
                <w:between w:val="nil"/>
              </w:pBdr>
              <w:rPr>
                <w:sz w:val="22"/>
                <w:szCs w:val="22"/>
              </w:rPr>
            </w:pPr>
            <w:r w:rsidRPr="002A1561">
              <w:rPr>
                <w:sz w:val="22"/>
                <w:szCs w:val="22"/>
              </w:rPr>
              <w:t>University of Missouri</w:t>
            </w:r>
          </w:p>
        </w:tc>
      </w:tr>
      <w:tr w:rsidR="00F216E6" w14:paraId="1931CEAE" w14:textId="77777777" w:rsidTr="00311973">
        <w:trPr>
          <w:trHeight w:val="395"/>
        </w:trPr>
        <w:tc>
          <w:tcPr>
            <w:tcW w:w="9265" w:type="dxa"/>
            <w:gridSpan w:val="2"/>
            <w:tcBorders>
              <w:top w:val="single" w:sz="4" w:space="0" w:color="auto"/>
              <w:left w:val="nil"/>
              <w:bottom w:val="single" w:sz="4" w:space="0" w:color="auto"/>
              <w:right w:val="nil"/>
            </w:tcBorders>
            <w:shd w:val="clear" w:color="auto" w:fill="D9D9D9" w:themeFill="background1" w:themeFillShade="D9"/>
            <w:vAlign w:val="center"/>
          </w:tcPr>
          <w:p w14:paraId="74E53BBE" w14:textId="3CB16CFE" w:rsidR="00F216E6" w:rsidRPr="00F216E6" w:rsidRDefault="00F216E6" w:rsidP="00F216E6">
            <w:pPr>
              <w:pBdr>
                <w:top w:val="nil"/>
                <w:left w:val="nil"/>
                <w:bottom w:val="nil"/>
                <w:right w:val="nil"/>
                <w:between w:val="nil"/>
              </w:pBdr>
              <w:ind w:left="720" w:hanging="720"/>
              <w:rPr>
                <w:b/>
                <w:bCs/>
                <w:i/>
                <w:color w:val="000000"/>
                <w:sz w:val="22"/>
                <w:szCs w:val="22"/>
              </w:rPr>
            </w:pPr>
            <w:r>
              <w:rPr>
                <w:b/>
                <w:bCs/>
                <w:color w:val="000000"/>
                <w:sz w:val="22"/>
                <w:szCs w:val="22"/>
              </w:rPr>
              <w:t xml:space="preserve">NOMINATED </w:t>
            </w:r>
          </w:p>
        </w:tc>
      </w:tr>
      <w:tr w:rsidR="00BB3A50" w14:paraId="78524B79" w14:textId="77777777" w:rsidTr="00311973">
        <w:trPr>
          <w:trHeight w:val="710"/>
        </w:trPr>
        <w:tc>
          <w:tcPr>
            <w:tcW w:w="2070" w:type="dxa"/>
            <w:tcBorders>
              <w:top w:val="single" w:sz="4" w:space="0" w:color="auto"/>
              <w:left w:val="nil"/>
              <w:bottom w:val="single" w:sz="4" w:space="0" w:color="E7E6E6" w:themeColor="background2"/>
              <w:right w:val="nil"/>
            </w:tcBorders>
          </w:tcPr>
          <w:p w14:paraId="26D296D8" w14:textId="285E46A4" w:rsidR="00BB3A50" w:rsidRDefault="00703FB3" w:rsidP="00BB3A50">
            <w:pPr>
              <w:pBdr>
                <w:top w:val="nil"/>
                <w:left w:val="nil"/>
                <w:bottom w:val="nil"/>
                <w:right w:val="nil"/>
                <w:between w:val="nil"/>
              </w:pBdr>
              <w:rPr>
                <w:sz w:val="22"/>
                <w:szCs w:val="22"/>
              </w:rPr>
            </w:pPr>
            <w:r>
              <w:rPr>
                <w:rFonts w:ascii="Times" w:eastAsia="Times" w:hAnsi="Times" w:cs="Times"/>
                <w:sz w:val="22"/>
                <w:szCs w:val="22"/>
              </w:rPr>
              <w:t>2022</w:t>
            </w:r>
          </w:p>
        </w:tc>
        <w:tc>
          <w:tcPr>
            <w:tcW w:w="7195" w:type="dxa"/>
            <w:tcBorders>
              <w:top w:val="single" w:sz="4" w:space="0" w:color="auto"/>
              <w:left w:val="nil"/>
              <w:bottom w:val="single" w:sz="4" w:space="0" w:color="E7E6E6" w:themeColor="background2"/>
              <w:right w:val="nil"/>
            </w:tcBorders>
          </w:tcPr>
          <w:p w14:paraId="21626E96" w14:textId="77777777" w:rsidR="00703FB3" w:rsidRPr="00273510" w:rsidRDefault="00703FB3" w:rsidP="00703FB3">
            <w:pPr>
              <w:pBdr>
                <w:top w:val="nil"/>
                <w:left w:val="nil"/>
                <w:bottom w:val="nil"/>
                <w:right w:val="nil"/>
                <w:between w:val="nil"/>
              </w:pBdr>
              <w:rPr>
                <w:rFonts w:ascii="Times" w:eastAsia="Times" w:hAnsi="Times" w:cs="Times"/>
                <w:i/>
                <w:iCs/>
                <w:sz w:val="22"/>
                <w:szCs w:val="22"/>
              </w:rPr>
            </w:pPr>
            <w:r w:rsidRPr="00273510">
              <w:rPr>
                <w:rFonts w:ascii="Times" w:eastAsia="Times" w:hAnsi="Times" w:cs="Times"/>
                <w:i/>
                <w:iCs/>
                <w:sz w:val="22"/>
                <w:szCs w:val="22"/>
              </w:rPr>
              <w:t>URI Research and Scholarship Excellence Award (for Early Career Faculty Research and Scholarship)</w:t>
            </w:r>
          </w:p>
          <w:p w14:paraId="06835B4D" w14:textId="67B42CC9" w:rsidR="00BB3A50" w:rsidRPr="003873BD" w:rsidRDefault="002411D4" w:rsidP="00703FB3">
            <w:pPr>
              <w:pBdr>
                <w:top w:val="nil"/>
                <w:left w:val="nil"/>
                <w:bottom w:val="nil"/>
                <w:right w:val="nil"/>
                <w:between w:val="nil"/>
              </w:pBdr>
              <w:rPr>
                <w:sz w:val="22"/>
                <w:szCs w:val="22"/>
              </w:rPr>
            </w:pPr>
            <w:r w:rsidRPr="002A1561">
              <w:rPr>
                <w:sz w:val="22"/>
                <w:szCs w:val="22"/>
              </w:rPr>
              <w:t xml:space="preserve">University of </w:t>
            </w:r>
            <w:r>
              <w:rPr>
                <w:sz w:val="22"/>
                <w:szCs w:val="22"/>
              </w:rPr>
              <w:t>Rhode Island</w:t>
            </w:r>
          </w:p>
        </w:tc>
      </w:tr>
      <w:tr w:rsidR="00BB3A50" w14:paraId="30F619E4" w14:textId="77777777" w:rsidTr="000C3DF0">
        <w:trPr>
          <w:trHeight w:val="611"/>
        </w:trPr>
        <w:tc>
          <w:tcPr>
            <w:tcW w:w="2070" w:type="dxa"/>
            <w:tcBorders>
              <w:top w:val="single" w:sz="4" w:space="0" w:color="E7E6E6" w:themeColor="background2"/>
              <w:left w:val="nil"/>
              <w:bottom w:val="single" w:sz="4" w:space="0" w:color="E7E6E6" w:themeColor="background2"/>
              <w:right w:val="nil"/>
            </w:tcBorders>
          </w:tcPr>
          <w:p w14:paraId="08264B22" w14:textId="455FE6F5" w:rsidR="00BB3A50" w:rsidRDefault="00AF1E16" w:rsidP="00BB3A50">
            <w:pPr>
              <w:pBdr>
                <w:top w:val="nil"/>
                <w:left w:val="nil"/>
                <w:bottom w:val="nil"/>
                <w:right w:val="nil"/>
                <w:between w:val="nil"/>
              </w:pBdr>
              <w:rPr>
                <w:sz w:val="22"/>
                <w:szCs w:val="22"/>
              </w:rPr>
            </w:pPr>
            <w:r>
              <w:rPr>
                <w:color w:val="000000"/>
                <w:sz w:val="22"/>
                <w:szCs w:val="22"/>
              </w:rPr>
              <w:lastRenderedPageBreak/>
              <w:t>2016</w:t>
            </w:r>
          </w:p>
        </w:tc>
        <w:tc>
          <w:tcPr>
            <w:tcW w:w="7195" w:type="dxa"/>
            <w:tcBorders>
              <w:top w:val="single" w:sz="4" w:space="0" w:color="E7E6E6" w:themeColor="background2"/>
              <w:left w:val="nil"/>
              <w:bottom w:val="single" w:sz="4" w:space="0" w:color="E7E6E6" w:themeColor="background2"/>
              <w:right w:val="nil"/>
            </w:tcBorders>
          </w:tcPr>
          <w:p w14:paraId="517AD19B" w14:textId="7F05D9D5" w:rsidR="00BB3A50" w:rsidRPr="00273510" w:rsidRDefault="00EA7910" w:rsidP="00BB3A50">
            <w:pPr>
              <w:pBdr>
                <w:top w:val="nil"/>
                <w:left w:val="nil"/>
                <w:bottom w:val="nil"/>
                <w:right w:val="nil"/>
                <w:between w:val="nil"/>
              </w:pBdr>
              <w:rPr>
                <w:i/>
                <w:iCs/>
                <w:color w:val="000000"/>
                <w:sz w:val="22"/>
                <w:szCs w:val="22"/>
              </w:rPr>
            </w:pPr>
            <w:r w:rsidRPr="00273510">
              <w:rPr>
                <w:i/>
                <w:iCs/>
                <w:color w:val="000000"/>
                <w:sz w:val="22"/>
                <w:szCs w:val="22"/>
              </w:rPr>
              <w:t xml:space="preserve">Graduate School </w:t>
            </w:r>
            <w:r w:rsidR="00AF1E16" w:rsidRPr="00273510">
              <w:rPr>
                <w:i/>
                <w:iCs/>
                <w:color w:val="000000"/>
                <w:sz w:val="22"/>
                <w:szCs w:val="22"/>
              </w:rPr>
              <w:t>Distinguished Dissertation Award</w:t>
            </w:r>
          </w:p>
          <w:p w14:paraId="204277AE" w14:textId="59EBF987" w:rsidR="00AF1E16" w:rsidRPr="00AF1E16" w:rsidRDefault="00893FDF" w:rsidP="00BB3A50">
            <w:pPr>
              <w:pBdr>
                <w:top w:val="nil"/>
                <w:left w:val="nil"/>
                <w:bottom w:val="nil"/>
                <w:right w:val="nil"/>
                <w:between w:val="nil"/>
              </w:pBdr>
              <w:rPr>
                <w:iCs/>
                <w:color w:val="000000"/>
                <w:sz w:val="22"/>
                <w:szCs w:val="22"/>
              </w:rPr>
            </w:pPr>
            <w:r w:rsidRPr="002A1561">
              <w:rPr>
                <w:sz w:val="22"/>
                <w:szCs w:val="22"/>
              </w:rPr>
              <w:t>University of Missouri</w:t>
            </w:r>
          </w:p>
        </w:tc>
      </w:tr>
    </w:tbl>
    <w:p w14:paraId="007AEEFB" w14:textId="77777777" w:rsidR="009F5070" w:rsidRDefault="009F5070" w:rsidP="00A637B7">
      <w:pPr>
        <w:pBdr>
          <w:top w:val="nil"/>
          <w:left w:val="nil"/>
          <w:bottom w:val="nil"/>
          <w:right w:val="nil"/>
          <w:between w:val="nil"/>
        </w:pBdr>
        <w:rPr>
          <w:color w:val="000000"/>
          <w:sz w:val="22"/>
          <w:szCs w:val="22"/>
        </w:rPr>
      </w:pPr>
    </w:p>
    <w:p w14:paraId="7BC9FFB7" w14:textId="77777777" w:rsidR="00202C5F" w:rsidRDefault="00202C5F" w:rsidP="00A637B7">
      <w:pPr>
        <w:pBdr>
          <w:top w:val="nil"/>
          <w:left w:val="nil"/>
          <w:bottom w:val="nil"/>
          <w:right w:val="nil"/>
          <w:between w:val="nil"/>
        </w:pBdr>
        <w:rPr>
          <w:color w:val="000000"/>
          <w:sz w:val="22"/>
          <w:szCs w:val="22"/>
        </w:rPr>
      </w:pPr>
    </w:p>
    <w:tbl>
      <w:tblPr>
        <w:tblStyle w:val="ac"/>
        <w:tblW w:w="9270" w:type="dxa"/>
        <w:tblInd w:w="90" w:type="dxa"/>
        <w:tblLayout w:type="fixed"/>
        <w:tblLook w:val="0400" w:firstRow="0" w:lastRow="0" w:firstColumn="0" w:lastColumn="0" w:noHBand="0" w:noVBand="1"/>
      </w:tblPr>
      <w:tblGrid>
        <w:gridCol w:w="1980"/>
        <w:gridCol w:w="2070"/>
        <w:gridCol w:w="3240"/>
        <w:gridCol w:w="1980"/>
      </w:tblGrid>
      <w:tr w:rsidR="00264AFA" w14:paraId="2651C391" w14:textId="336BE115" w:rsidTr="0062153E">
        <w:trPr>
          <w:trHeight w:val="458"/>
        </w:trPr>
        <w:tc>
          <w:tcPr>
            <w:tcW w:w="9270" w:type="dxa"/>
            <w:gridSpan w:val="4"/>
            <w:tcBorders>
              <w:top w:val="single" w:sz="4" w:space="0" w:color="auto"/>
              <w:bottom w:val="single" w:sz="4" w:space="0" w:color="auto"/>
            </w:tcBorders>
            <w:shd w:val="clear" w:color="auto" w:fill="404040" w:themeFill="text1" w:themeFillTint="BF"/>
            <w:vAlign w:val="center"/>
          </w:tcPr>
          <w:p w14:paraId="4CA6C3CF" w14:textId="6B74C1C1" w:rsidR="00264AFA" w:rsidRDefault="00264AFA" w:rsidP="000A338F">
            <w:pPr>
              <w:ind w:left="82"/>
              <w:rPr>
                <w:b/>
                <w:color w:val="FFFFFF" w:themeColor="background1"/>
                <w:sz w:val="21"/>
                <w:szCs w:val="21"/>
              </w:rPr>
            </w:pPr>
            <w:r w:rsidRPr="00016C15">
              <w:rPr>
                <w:b/>
                <w:color w:val="FFFFFF" w:themeColor="background1"/>
                <w:sz w:val="22"/>
                <w:szCs w:val="22"/>
              </w:rPr>
              <w:t>STUDENT RESEARCH ADVISEMENT/MENTORING</w:t>
            </w:r>
          </w:p>
        </w:tc>
      </w:tr>
      <w:tr w:rsidR="00264AFA" w14:paraId="09089327" w14:textId="34B2CC98" w:rsidTr="0062153E">
        <w:trPr>
          <w:trHeight w:val="360"/>
        </w:trPr>
        <w:tc>
          <w:tcPr>
            <w:tcW w:w="9270" w:type="dxa"/>
            <w:gridSpan w:val="4"/>
            <w:tcBorders>
              <w:top w:val="single" w:sz="4" w:space="0" w:color="auto"/>
              <w:bottom w:val="single" w:sz="4" w:space="0" w:color="auto"/>
            </w:tcBorders>
            <w:shd w:val="clear" w:color="auto" w:fill="D0CECE" w:themeFill="background2" w:themeFillShade="E6"/>
            <w:vAlign w:val="center"/>
          </w:tcPr>
          <w:p w14:paraId="4A5FA861" w14:textId="5CF461D3" w:rsidR="00264AFA" w:rsidRDefault="00264AFA" w:rsidP="00607D22">
            <w:pPr>
              <w:ind w:left="90"/>
              <w:rPr>
                <w:b/>
                <w:color w:val="000000"/>
                <w:sz w:val="21"/>
                <w:szCs w:val="21"/>
              </w:rPr>
            </w:pPr>
            <w:r w:rsidRPr="00016C15">
              <w:rPr>
                <w:b/>
                <w:color w:val="000000"/>
                <w:sz w:val="22"/>
                <w:szCs w:val="22"/>
              </w:rPr>
              <w:t>GRADUATE</w:t>
            </w:r>
          </w:p>
        </w:tc>
      </w:tr>
      <w:tr w:rsidR="00426F8B" w14:paraId="25995DDB" w14:textId="0ED62CEF" w:rsidTr="00896C03">
        <w:trPr>
          <w:trHeight w:val="539"/>
        </w:trPr>
        <w:tc>
          <w:tcPr>
            <w:tcW w:w="1980" w:type="dxa"/>
            <w:tcBorders>
              <w:top w:val="single" w:sz="4" w:space="0" w:color="auto"/>
              <w:bottom w:val="single" w:sz="4" w:space="0" w:color="E7E6E6" w:themeColor="background2"/>
            </w:tcBorders>
          </w:tcPr>
          <w:p w14:paraId="510971A4" w14:textId="74A7EB0E" w:rsidR="00426F8B" w:rsidRDefault="00426F8B" w:rsidP="009860C7">
            <w:pPr>
              <w:ind w:left="90"/>
              <w:rPr>
                <w:i/>
                <w:color w:val="000000"/>
                <w:sz w:val="21"/>
                <w:szCs w:val="21"/>
              </w:rPr>
            </w:pPr>
            <w:r>
              <w:rPr>
                <w:sz w:val="21"/>
                <w:szCs w:val="21"/>
              </w:rPr>
              <w:t>Fall 2021-Fall 2022</w:t>
            </w:r>
          </w:p>
        </w:tc>
        <w:tc>
          <w:tcPr>
            <w:tcW w:w="2070" w:type="dxa"/>
            <w:tcBorders>
              <w:top w:val="single" w:sz="4" w:space="0" w:color="auto"/>
              <w:bottom w:val="single" w:sz="4" w:space="0" w:color="E7E6E6" w:themeColor="background2"/>
            </w:tcBorders>
          </w:tcPr>
          <w:p w14:paraId="72597C36" w14:textId="77777777" w:rsidR="00426F8B" w:rsidRDefault="00426F8B" w:rsidP="000D2EB8">
            <w:pPr>
              <w:ind w:left="82"/>
              <w:rPr>
                <w:i/>
                <w:color w:val="000000"/>
                <w:sz w:val="21"/>
                <w:szCs w:val="21"/>
              </w:rPr>
            </w:pPr>
            <w:r>
              <w:rPr>
                <w:sz w:val="21"/>
                <w:szCs w:val="21"/>
              </w:rPr>
              <w:t>M.S. in TMD</w:t>
            </w:r>
          </w:p>
        </w:tc>
        <w:tc>
          <w:tcPr>
            <w:tcW w:w="3240" w:type="dxa"/>
            <w:tcBorders>
              <w:top w:val="single" w:sz="4" w:space="0" w:color="auto"/>
              <w:bottom w:val="single" w:sz="4" w:space="0" w:color="E7E6E6" w:themeColor="background2"/>
            </w:tcBorders>
          </w:tcPr>
          <w:p w14:paraId="6DFF2970" w14:textId="77777777" w:rsidR="00426F8B" w:rsidRDefault="00426F8B" w:rsidP="000D2EB8">
            <w:pPr>
              <w:ind w:left="82"/>
              <w:rPr>
                <w:sz w:val="21"/>
                <w:szCs w:val="21"/>
              </w:rPr>
            </w:pPr>
            <w:r>
              <w:rPr>
                <w:sz w:val="21"/>
                <w:szCs w:val="21"/>
              </w:rPr>
              <w:t xml:space="preserve">Poonam </w:t>
            </w:r>
            <w:proofErr w:type="spellStart"/>
            <w:r>
              <w:rPr>
                <w:sz w:val="21"/>
                <w:szCs w:val="21"/>
              </w:rPr>
              <w:t>Parab</w:t>
            </w:r>
            <w:proofErr w:type="spellEnd"/>
            <w:r>
              <w:rPr>
                <w:sz w:val="21"/>
                <w:szCs w:val="21"/>
              </w:rPr>
              <w:t xml:space="preserve"> </w:t>
            </w:r>
          </w:p>
          <w:p w14:paraId="32E8BCA2" w14:textId="77777777" w:rsidR="00426F8B" w:rsidRDefault="00426F8B" w:rsidP="000D2EB8">
            <w:pPr>
              <w:ind w:left="82"/>
              <w:rPr>
                <w:i/>
                <w:color w:val="000000"/>
                <w:sz w:val="21"/>
                <w:szCs w:val="21"/>
              </w:rPr>
            </w:pPr>
            <w:r>
              <w:rPr>
                <w:i/>
                <w:color w:val="000000"/>
                <w:sz w:val="21"/>
                <w:szCs w:val="21"/>
              </w:rPr>
              <w:t>Indian Medical Textile Value Chain</w:t>
            </w:r>
          </w:p>
        </w:tc>
        <w:tc>
          <w:tcPr>
            <w:tcW w:w="1980" w:type="dxa"/>
            <w:tcBorders>
              <w:top w:val="single" w:sz="4" w:space="0" w:color="auto"/>
              <w:bottom w:val="single" w:sz="4" w:space="0" w:color="E7E6E6" w:themeColor="background2"/>
            </w:tcBorders>
          </w:tcPr>
          <w:p w14:paraId="49867F1A" w14:textId="44AB7FE2" w:rsidR="00426F8B" w:rsidRPr="00896C03" w:rsidRDefault="000C07E0" w:rsidP="00896C03">
            <w:pPr>
              <w:ind w:left="180"/>
              <w:rPr>
                <w:color w:val="000000"/>
                <w:sz w:val="21"/>
                <w:szCs w:val="21"/>
              </w:rPr>
            </w:pPr>
            <w:r>
              <w:rPr>
                <w:sz w:val="21"/>
                <w:szCs w:val="21"/>
              </w:rPr>
              <w:t>Thesis Committee member</w:t>
            </w:r>
          </w:p>
        </w:tc>
      </w:tr>
      <w:tr w:rsidR="00426F8B" w14:paraId="5206D6F3" w14:textId="47C6DDB7" w:rsidTr="00896C03">
        <w:trPr>
          <w:trHeight w:val="800"/>
        </w:trPr>
        <w:tc>
          <w:tcPr>
            <w:tcW w:w="1980" w:type="dxa"/>
            <w:tcBorders>
              <w:top w:val="single" w:sz="4" w:space="0" w:color="E7E6E6" w:themeColor="background2"/>
              <w:bottom w:val="single" w:sz="4" w:space="0" w:color="E7E6E6" w:themeColor="background2"/>
            </w:tcBorders>
          </w:tcPr>
          <w:p w14:paraId="07B26D95" w14:textId="77777777" w:rsidR="00426F8B" w:rsidRDefault="00426F8B" w:rsidP="007D0ECD">
            <w:pPr>
              <w:ind w:left="90"/>
              <w:rPr>
                <w:i/>
                <w:color w:val="000000"/>
                <w:sz w:val="21"/>
                <w:szCs w:val="21"/>
              </w:rPr>
            </w:pPr>
            <w:r>
              <w:rPr>
                <w:sz w:val="21"/>
                <w:szCs w:val="21"/>
              </w:rPr>
              <w:t>Fall 2021-Summer 2022</w:t>
            </w:r>
          </w:p>
        </w:tc>
        <w:tc>
          <w:tcPr>
            <w:tcW w:w="2070" w:type="dxa"/>
            <w:tcBorders>
              <w:top w:val="single" w:sz="4" w:space="0" w:color="E7E6E6" w:themeColor="background2"/>
              <w:bottom w:val="single" w:sz="4" w:space="0" w:color="E7E6E6" w:themeColor="background2"/>
            </w:tcBorders>
          </w:tcPr>
          <w:p w14:paraId="6322AA7E" w14:textId="77777777" w:rsidR="00426F8B" w:rsidRDefault="00426F8B" w:rsidP="000D2EB8">
            <w:pPr>
              <w:ind w:left="82"/>
              <w:rPr>
                <w:i/>
                <w:color w:val="000000"/>
                <w:sz w:val="21"/>
                <w:szCs w:val="21"/>
              </w:rPr>
            </w:pPr>
            <w:r>
              <w:rPr>
                <w:sz w:val="21"/>
                <w:szCs w:val="21"/>
              </w:rPr>
              <w:t>M.S. in TMD</w:t>
            </w:r>
          </w:p>
        </w:tc>
        <w:tc>
          <w:tcPr>
            <w:tcW w:w="3240" w:type="dxa"/>
            <w:tcBorders>
              <w:top w:val="single" w:sz="4" w:space="0" w:color="E7E6E6" w:themeColor="background2"/>
              <w:bottom w:val="single" w:sz="4" w:space="0" w:color="E7E6E6" w:themeColor="background2"/>
            </w:tcBorders>
          </w:tcPr>
          <w:p w14:paraId="43F39AE9" w14:textId="77777777" w:rsidR="00426F8B" w:rsidRDefault="00426F8B" w:rsidP="000D2EB8">
            <w:pPr>
              <w:ind w:left="82"/>
              <w:rPr>
                <w:sz w:val="21"/>
                <w:szCs w:val="21"/>
              </w:rPr>
            </w:pPr>
            <w:r>
              <w:rPr>
                <w:sz w:val="21"/>
                <w:szCs w:val="21"/>
              </w:rPr>
              <w:t>Hannah Wood</w:t>
            </w:r>
          </w:p>
          <w:p w14:paraId="2A6DD165" w14:textId="77777777" w:rsidR="00426F8B" w:rsidRDefault="00426F8B" w:rsidP="000D2EB8">
            <w:pPr>
              <w:ind w:left="82"/>
              <w:rPr>
                <w:i/>
                <w:color w:val="000000"/>
                <w:sz w:val="21"/>
                <w:szCs w:val="21"/>
              </w:rPr>
            </w:pPr>
            <w:r>
              <w:rPr>
                <w:i/>
                <w:color w:val="000000"/>
                <w:sz w:val="21"/>
                <w:szCs w:val="21"/>
              </w:rPr>
              <w:t>The influence of TikTok on Young Teens</w:t>
            </w:r>
          </w:p>
        </w:tc>
        <w:tc>
          <w:tcPr>
            <w:tcW w:w="1980" w:type="dxa"/>
            <w:tcBorders>
              <w:top w:val="single" w:sz="4" w:space="0" w:color="E7E6E6" w:themeColor="background2"/>
              <w:bottom w:val="single" w:sz="4" w:space="0" w:color="E7E6E6" w:themeColor="background2"/>
            </w:tcBorders>
          </w:tcPr>
          <w:p w14:paraId="33348415" w14:textId="3FCA3721" w:rsidR="00426F8B" w:rsidRDefault="009C4D10" w:rsidP="000D2EB8">
            <w:pPr>
              <w:ind w:left="180"/>
              <w:rPr>
                <w:sz w:val="21"/>
                <w:szCs w:val="21"/>
              </w:rPr>
            </w:pPr>
            <w:r>
              <w:rPr>
                <w:sz w:val="21"/>
                <w:szCs w:val="21"/>
              </w:rPr>
              <w:t>Non-Thesis Committee member</w:t>
            </w:r>
          </w:p>
        </w:tc>
      </w:tr>
      <w:tr w:rsidR="00426F8B" w14:paraId="4718806D" w14:textId="00BBE1DD" w:rsidTr="00896C03">
        <w:trPr>
          <w:trHeight w:val="1043"/>
        </w:trPr>
        <w:tc>
          <w:tcPr>
            <w:tcW w:w="1980" w:type="dxa"/>
            <w:tcBorders>
              <w:top w:val="single" w:sz="4" w:space="0" w:color="E7E6E6" w:themeColor="background2"/>
              <w:bottom w:val="single" w:sz="4" w:space="0" w:color="E7E6E6" w:themeColor="background2"/>
            </w:tcBorders>
          </w:tcPr>
          <w:p w14:paraId="6B70F826" w14:textId="77777777" w:rsidR="00426F8B" w:rsidRDefault="00426F8B" w:rsidP="007D0ECD">
            <w:pPr>
              <w:ind w:left="90"/>
              <w:rPr>
                <w:i/>
                <w:color w:val="000000"/>
                <w:sz w:val="21"/>
                <w:szCs w:val="21"/>
              </w:rPr>
            </w:pPr>
            <w:r>
              <w:rPr>
                <w:sz w:val="21"/>
                <w:szCs w:val="21"/>
              </w:rPr>
              <w:t>Fall 2021-Summer 2022</w:t>
            </w:r>
          </w:p>
        </w:tc>
        <w:tc>
          <w:tcPr>
            <w:tcW w:w="2070" w:type="dxa"/>
            <w:tcBorders>
              <w:top w:val="single" w:sz="4" w:space="0" w:color="E7E6E6" w:themeColor="background2"/>
              <w:bottom w:val="single" w:sz="4" w:space="0" w:color="E7E6E6" w:themeColor="background2"/>
            </w:tcBorders>
          </w:tcPr>
          <w:p w14:paraId="67ECBBC5" w14:textId="77777777" w:rsidR="00426F8B" w:rsidRDefault="00426F8B" w:rsidP="000D2EB8">
            <w:pPr>
              <w:ind w:left="82"/>
              <w:rPr>
                <w:i/>
                <w:color w:val="000000"/>
                <w:sz w:val="21"/>
                <w:szCs w:val="21"/>
              </w:rPr>
            </w:pPr>
            <w:r>
              <w:rPr>
                <w:sz w:val="21"/>
                <w:szCs w:val="21"/>
              </w:rPr>
              <w:t>M.S. in Industrial and Systems Engineering</w:t>
            </w:r>
          </w:p>
        </w:tc>
        <w:tc>
          <w:tcPr>
            <w:tcW w:w="3240" w:type="dxa"/>
            <w:tcBorders>
              <w:top w:val="single" w:sz="4" w:space="0" w:color="E7E6E6" w:themeColor="background2"/>
              <w:bottom w:val="single" w:sz="4" w:space="0" w:color="E7E6E6" w:themeColor="background2"/>
            </w:tcBorders>
          </w:tcPr>
          <w:p w14:paraId="7FEC590B" w14:textId="77777777" w:rsidR="00426F8B" w:rsidRDefault="00426F8B" w:rsidP="000D2EB8">
            <w:pPr>
              <w:ind w:left="82"/>
              <w:rPr>
                <w:sz w:val="21"/>
                <w:szCs w:val="21"/>
              </w:rPr>
            </w:pPr>
            <w:r>
              <w:rPr>
                <w:sz w:val="21"/>
                <w:szCs w:val="21"/>
              </w:rPr>
              <w:t xml:space="preserve">Leon </w:t>
            </w:r>
            <w:proofErr w:type="spellStart"/>
            <w:r>
              <w:rPr>
                <w:sz w:val="21"/>
                <w:szCs w:val="21"/>
              </w:rPr>
              <w:t>Sundermann</w:t>
            </w:r>
            <w:proofErr w:type="spellEnd"/>
          </w:p>
          <w:p w14:paraId="6EE7A100" w14:textId="77777777" w:rsidR="00426F8B" w:rsidRDefault="00426F8B" w:rsidP="000D2EB8">
            <w:pPr>
              <w:ind w:left="82"/>
              <w:rPr>
                <w:i/>
                <w:color w:val="000000"/>
                <w:sz w:val="21"/>
                <w:szCs w:val="21"/>
              </w:rPr>
            </w:pPr>
            <w:r>
              <w:rPr>
                <w:i/>
                <w:color w:val="000000"/>
                <w:sz w:val="21"/>
                <w:szCs w:val="21"/>
              </w:rPr>
              <w:t>Measuring the Effects of Lean and Green Manufacturing Practices on the Triple Bottom Line</w:t>
            </w:r>
          </w:p>
        </w:tc>
        <w:tc>
          <w:tcPr>
            <w:tcW w:w="1980" w:type="dxa"/>
            <w:tcBorders>
              <w:top w:val="single" w:sz="4" w:space="0" w:color="E7E6E6" w:themeColor="background2"/>
              <w:bottom w:val="single" w:sz="4" w:space="0" w:color="E7E6E6" w:themeColor="background2"/>
            </w:tcBorders>
          </w:tcPr>
          <w:p w14:paraId="42D492A8" w14:textId="62829031" w:rsidR="00426F8B" w:rsidRDefault="009C4D10" w:rsidP="000D2EB8">
            <w:pPr>
              <w:ind w:left="180"/>
              <w:rPr>
                <w:sz w:val="21"/>
                <w:szCs w:val="21"/>
              </w:rPr>
            </w:pPr>
            <w:r>
              <w:rPr>
                <w:sz w:val="21"/>
                <w:szCs w:val="21"/>
              </w:rPr>
              <w:t>Thesis External Committee member</w:t>
            </w:r>
          </w:p>
        </w:tc>
      </w:tr>
      <w:tr w:rsidR="00426F8B" w14:paraId="2B71C8F8" w14:textId="700B19C9" w:rsidTr="00896C03">
        <w:trPr>
          <w:trHeight w:val="827"/>
        </w:trPr>
        <w:tc>
          <w:tcPr>
            <w:tcW w:w="1980" w:type="dxa"/>
            <w:tcBorders>
              <w:top w:val="single" w:sz="4" w:space="0" w:color="E7E6E6" w:themeColor="background2"/>
              <w:bottom w:val="single" w:sz="4" w:space="0" w:color="E7E6E6" w:themeColor="background2"/>
            </w:tcBorders>
          </w:tcPr>
          <w:p w14:paraId="1203A001" w14:textId="77777777" w:rsidR="00426F8B" w:rsidRDefault="00426F8B" w:rsidP="007D0ECD">
            <w:pPr>
              <w:ind w:left="90"/>
              <w:rPr>
                <w:i/>
                <w:color w:val="000000"/>
                <w:sz w:val="21"/>
                <w:szCs w:val="21"/>
              </w:rPr>
            </w:pPr>
            <w:r>
              <w:rPr>
                <w:sz w:val="21"/>
                <w:szCs w:val="21"/>
              </w:rPr>
              <w:t>Spring 2020-Fall 2021</w:t>
            </w:r>
          </w:p>
        </w:tc>
        <w:tc>
          <w:tcPr>
            <w:tcW w:w="2070" w:type="dxa"/>
            <w:tcBorders>
              <w:top w:val="single" w:sz="4" w:space="0" w:color="E7E6E6" w:themeColor="background2"/>
              <w:bottom w:val="single" w:sz="4" w:space="0" w:color="E7E6E6" w:themeColor="background2"/>
            </w:tcBorders>
          </w:tcPr>
          <w:p w14:paraId="301E0800" w14:textId="77777777" w:rsidR="00426F8B" w:rsidRDefault="00426F8B" w:rsidP="000D2EB8">
            <w:pPr>
              <w:ind w:left="82"/>
              <w:rPr>
                <w:i/>
                <w:color w:val="000000"/>
                <w:sz w:val="21"/>
                <w:szCs w:val="21"/>
              </w:rPr>
            </w:pPr>
            <w:r>
              <w:rPr>
                <w:sz w:val="21"/>
                <w:szCs w:val="21"/>
              </w:rPr>
              <w:t>M.S. in TMD</w:t>
            </w:r>
          </w:p>
        </w:tc>
        <w:tc>
          <w:tcPr>
            <w:tcW w:w="3240" w:type="dxa"/>
            <w:tcBorders>
              <w:top w:val="single" w:sz="4" w:space="0" w:color="E7E6E6" w:themeColor="background2"/>
              <w:bottom w:val="single" w:sz="4" w:space="0" w:color="E7E6E6" w:themeColor="background2"/>
            </w:tcBorders>
          </w:tcPr>
          <w:p w14:paraId="0B25C657" w14:textId="77777777" w:rsidR="00426F8B" w:rsidRDefault="00426F8B" w:rsidP="000D2EB8">
            <w:pPr>
              <w:ind w:left="82"/>
              <w:rPr>
                <w:b/>
                <w:sz w:val="21"/>
                <w:szCs w:val="21"/>
              </w:rPr>
            </w:pPr>
            <w:r>
              <w:rPr>
                <w:sz w:val="21"/>
                <w:szCs w:val="21"/>
              </w:rPr>
              <w:t>Lauren Machado</w:t>
            </w:r>
            <w:r>
              <w:rPr>
                <w:b/>
                <w:sz w:val="21"/>
                <w:szCs w:val="21"/>
              </w:rPr>
              <w:t xml:space="preserve"> </w:t>
            </w:r>
          </w:p>
          <w:p w14:paraId="217F4B20" w14:textId="77777777" w:rsidR="00426F8B" w:rsidRDefault="00426F8B" w:rsidP="000D2EB8">
            <w:pPr>
              <w:ind w:left="82"/>
              <w:rPr>
                <w:i/>
                <w:sz w:val="21"/>
                <w:szCs w:val="21"/>
              </w:rPr>
            </w:pPr>
            <w:r>
              <w:rPr>
                <w:i/>
                <w:sz w:val="21"/>
                <w:szCs w:val="21"/>
              </w:rPr>
              <w:t>The Sustainable Jewelry Context in Brazil</w:t>
            </w:r>
          </w:p>
        </w:tc>
        <w:tc>
          <w:tcPr>
            <w:tcW w:w="1980" w:type="dxa"/>
            <w:tcBorders>
              <w:top w:val="single" w:sz="4" w:space="0" w:color="E7E6E6" w:themeColor="background2"/>
              <w:bottom w:val="single" w:sz="4" w:space="0" w:color="E7E6E6" w:themeColor="background2"/>
            </w:tcBorders>
          </w:tcPr>
          <w:p w14:paraId="74E928C1" w14:textId="45E2913A" w:rsidR="00426F8B" w:rsidRPr="00993A87" w:rsidRDefault="00AE27AC" w:rsidP="000D2EB8">
            <w:pPr>
              <w:ind w:left="180"/>
              <w:rPr>
                <w:bCs/>
                <w:sz w:val="21"/>
                <w:szCs w:val="21"/>
              </w:rPr>
            </w:pPr>
            <w:r w:rsidRPr="00993A87">
              <w:rPr>
                <w:bCs/>
                <w:sz w:val="21"/>
                <w:szCs w:val="21"/>
              </w:rPr>
              <w:t>Major Advisor</w:t>
            </w:r>
          </w:p>
        </w:tc>
      </w:tr>
      <w:tr w:rsidR="00426F8B" w14:paraId="06A68F2F" w14:textId="2FCD742B" w:rsidTr="00896C03">
        <w:trPr>
          <w:trHeight w:val="530"/>
        </w:trPr>
        <w:tc>
          <w:tcPr>
            <w:tcW w:w="1980" w:type="dxa"/>
            <w:tcBorders>
              <w:top w:val="single" w:sz="4" w:space="0" w:color="E7E6E6" w:themeColor="background2"/>
              <w:bottom w:val="single" w:sz="4" w:space="0" w:color="E7E6E6" w:themeColor="background2"/>
            </w:tcBorders>
          </w:tcPr>
          <w:p w14:paraId="47378A5D" w14:textId="77777777" w:rsidR="00426F8B" w:rsidRDefault="00426F8B" w:rsidP="007D0ECD">
            <w:pPr>
              <w:ind w:left="90"/>
              <w:rPr>
                <w:i/>
                <w:color w:val="000000"/>
                <w:sz w:val="21"/>
                <w:szCs w:val="21"/>
              </w:rPr>
            </w:pPr>
            <w:r>
              <w:rPr>
                <w:sz w:val="21"/>
                <w:szCs w:val="21"/>
              </w:rPr>
              <w:t>Spring 2021</w:t>
            </w:r>
          </w:p>
        </w:tc>
        <w:tc>
          <w:tcPr>
            <w:tcW w:w="2070" w:type="dxa"/>
            <w:tcBorders>
              <w:top w:val="single" w:sz="4" w:space="0" w:color="E7E6E6" w:themeColor="background2"/>
              <w:bottom w:val="single" w:sz="4" w:space="0" w:color="E7E6E6" w:themeColor="background2"/>
            </w:tcBorders>
          </w:tcPr>
          <w:p w14:paraId="38C3FB6F" w14:textId="6D86CC37" w:rsidR="00426F8B" w:rsidRDefault="00426F8B" w:rsidP="000D2EB8">
            <w:pPr>
              <w:ind w:left="82"/>
              <w:rPr>
                <w:i/>
                <w:color w:val="000000"/>
                <w:sz w:val="21"/>
                <w:szCs w:val="21"/>
              </w:rPr>
            </w:pPr>
            <w:r>
              <w:rPr>
                <w:sz w:val="21"/>
                <w:szCs w:val="21"/>
              </w:rPr>
              <w:t>Ph</w:t>
            </w:r>
            <w:r w:rsidR="00AA45DB">
              <w:rPr>
                <w:sz w:val="21"/>
                <w:szCs w:val="21"/>
              </w:rPr>
              <w:t>.</w:t>
            </w:r>
            <w:r>
              <w:rPr>
                <w:sz w:val="21"/>
                <w:szCs w:val="21"/>
              </w:rPr>
              <w:t>D</w:t>
            </w:r>
            <w:r w:rsidR="00AA45DB">
              <w:rPr>
                <w:sz w:val="21"/>
                <w:szCs w:val="21"/>
              </w:rPr>
              <w:t>.</w:t>
            </w:r>
            <w:r>
              <w:rPr>
                <w:sz w:val="21"/>
                <w:szCs w:val="21"/>
              </w:rPr>
              <w:t xml:space="preserve"> in Marketing</w:t>
            </w:r>
          </w:p>
        </w:tc>
        <w:tc>
          <w:tcPr>
            <w:tcW w:w="3240" w:type="dxa"/>
            <w:tcBorders>
              <w:top w:val="single" w:sz="4" w:space="0" w:color="E7E6E6" w:themeColor="background2"/>
              <w:bottom w:val="single" w:sz="4" w:space="0" w:color="E7E6E6" w:themeColor="background2"/>
            </w:tcBorders>
          </w:tcPr>
          <w:p w14:paraId="5191AF82" w14:textId="77777777" w:rsidR="00426F8B" w:rsidRDefault="00426F8B" w:rsidP="000D2EB8">
            <w:pPr>
              <w:ind w:left="82"/>
              <w:rPr>
                <w:sz w:val="21"/>
                <w:szCs w:val="21"/>
              </w:rPr>
            </w:pPr>
            <w:r>
              <w:rPr>
                <w:sz w:val="21"/>
                <w:szCs w:val="21"/>
              </w:rPr>
              <w:t>Jonathan Gilbert</w:t>
            </w:r>
          </w:p>
          <w:p w14:paraId="6EDBF082" w14:textId="77777777" w:rsidR="00426F8B" w:rsidRDefault="00426F8B" w:rsidP="000D2EB8">
            <w:pPr>
              <w:ind w:left="82"/>
              <w:rPr>
                <w:i/>
                <w:sz w:val="21"/>
                <w:szCs w:val="21"/>
              </w:rPr>
            </w:pPr>
            <w:r>
              <w:rPr>
                <w:i/>
                <w:sz w:val="21"/>
                <w:szCs w:val="21"/>
              </w:rPr>
              <w:t>The Loud Impact of a Quiet Ego</w:t>
            </w:r>
          </w:p>
        </w:tc>
        <w:tc>
          <w:tcPr>
            <w:tcW w:w="1980" w:type="dxa"/>
            <w:tcBorders>
              <w:top w:val="single" w:sz="4" w:space="0" w:color="E7E6E6" w:themeColor="background2"/>
              <w:bottom w:val="single" w:sz="4" w:space="0" w:color="E7E6E6" w:themeColor="background2"/>
            </w:tcBorders>
          </w:tcPr>
          <w:p w14:paraId="77EE596E" w14:textId="3C19525C" w:rsidR="00426F8B" w:rsidRDefault="00240524" w:rsidP="000D2EB8">
            <w:pPr>
              <w:ind w:left="180"/>
              <w:rPr>
                <w:sz w:val="21"/>
                <w:szCs w:val="21"/>
              </w:rPr>
            </w:pPr>
            <w:r>
              <w:rPr>
                <w:sz w:val="21"/>
                <w:szCs w:val="21"/>
              </w:rPr>
              <w:t xml:space="preserve">Dissertation </w:t>
            </w:r>
            <w:r w:rsidR="00C15E42">
              <w:rPr>
                <w:sz w:val="21"/>
                <w:szCs w:val="21"/>
              </w:rPr>
              <w:t>Defense Chair</w:t>
            </w:r>
          </w:p>
        </w:tc>
      </w:tr>
      <w:tr w:rsidR="00426F8B" w14:paraId="33FA2BC2" w14:textId="0DE9B990" w:rsidTr="00896C03">
        <w:trPr>
          <w:trHeight w:val="791"/>
        </w:trPr>
        <w:tc>
          <w:tcPr>
            <w:tcW w:w="1980" w:type="dxa"/>
            <w:tcBorders>
              <w:top w:val="single" w:sz="4" w:space="0" w:color="E7E6E6" w:themeColor="background2"/>
              <w:bottom w:val="single" w:sz="4" w:space="0" w:color="E7E6E6" w:themeColor="background2"/>
            </w:tcBorders>
          </w:tcPr>
          <w:p w14:paraId="3ECFBD64" w14:textId="77777777" w:rsidR="00426F8B" w:rsidRDefault="00426F8B" w:rsidP="007D0ECD">
            <w:pPr>
              <w:ind w:left="90"/>
              <w:rPr>
                <w:i/>
                <w:color w:val="000000"/>
                <w:sz w:val="21"/>
                <w:szCs w:val="21"/>
              </w:rPr>
            </w:pPr>
            <w:r>
              <w:rPr>
                <w:sz w:val="21"/>
                <w:szCs w:val="21"/>
              </w:rPr>
              <w:t>Fall 2019-Present</w:t>
            </w:r>
          </w:p>
        </w:tc>
        <w:tc>
          <w:tcPr>
            <w:tcW w:w="2070" w:type="dxa"/>
            <w:tcBorders>
              <w:top w:val="single" w:sz="4" w:space="0" w:color="E7E6E6" w:themeColor="background2"/>
              <w:bottom w:val="single" w:sz="4" w:space="0" w:color="E7E6E6" w:themeColor="background2"/>
            </w:tcBorders>
          </w:tcPr>
          <w:p w14:paraId="42A16B76" w14:textId="77777777" w:rsidR="00426F8B" w:rsidRDefault="00426F8B" w:rsidP="000D2EB8">
            <w:pPr>
              <w:ind w:left="82"/>
              <w:rPr>
                <w:i/>
                <w:color w:val="000000"/>
                <w:sz w:val="21"/>
                <w:szCs w:val="21"/>
              </w:rPr>
            </w:pPr>
            <w:r>
              <w:rPr>
                <w:sz w:val="21"/>
                <w:szCs w:val="21"/>
              </w:rPr>
              <w:t>M.S. in Industrial and Systems Engineering</w:t>
            </w:r>
          </w:p>
        </w:tc>
        <w:tc>
          <w:tcPr>
            <w:tcW w:w="3240" w:type="dxa"/>
            <w:tcBorders>
              <w:top w:val="single" w:sz="4" w:space="0" w:color="E7E6E6" w:themeColor="background2"/>
              <w:bottom w:val="single" w:sz="4" w:space="0" w:color="E7E6E6" w:themeColor="background2"/>
            </w:tcBorders>
          </w:tcPr>
          <w:p w14:paraId="45A4684E" w14:textId="77777777" w:rsidR="00426F8B" w:rsidRDefault="00426F8B" w:rsidP="000D2EB8">
            <w:pPr>
              <w:ind w:left="82"/>
              <w:rPr>
                <w:sz w:val="21"/>
                <w:szCs w:val="21"/>
              </w:rPr>
            </w:pPr>
            <w:r>
              <w:rPr>
                <w:sz w:val="21"/>
                <w:szCs w:val="21"/>
              </w:rPr>
              <w:t xml:space="preserve">Fynn </w:t>
            </w:r>
            <w:proofErr w:type="spellStart"/>
            <w:r>
              <w:rPr>
                <w:sz w:val="21"/>
                <w:szCs w:val="21"/>
              </w:rPr>
              <w:t>Degner</w:t>
            </w:r>
            <w:proofErr w:type="spellEnd"/>
          </w:p>
          <w:p w14:paraId="3FB8EA1D" w14:textId="77777777" w:rsidR="00426F8B" w:rsidRDefault="00426F8B" w:rsidP="000D2EB8">
            <w:pPr>
              <w:ind w:left="82"/>
              <w:rPr>
                <w:i/>
                <w:color w:val="000000"/>
                <w:sz w:val="21"/>
                <w:szCs w:val="21"/>
              </w:rPr>
            </w:pPr>
            <w:r>
              <w:rPr>
                <w:i/>
                <w:color w:val="000000"/>
                <w:sz w:val="21"/>
                <w:szCs w:val="21"/>
              </w:rPr>
              <w:t>Evaluation of Sustainability of Production Processes</w:t>
            </w:r>
          </w:p>
        </w:tc>
        <w:tc>
          <w:tcPr>
            <w:tcW w:w="1980" w:type="dxa"/>
            <w:tcBorders>
              <w:top w:val="single" w:sz="4" w:space="0" w:color="E7E6E6" w:themeColor="background2"/>
              <w:bottom w:val="single" w:sz="4" w:space="0" w:color="E7E6E6" w:themeColor="background2"/>
            </w:tcBorders>
          </w:tcPr>
          <w:p w14:paraId="5A8092AA" w14:textId="771C5B10" w:rsidR="00426F8B" w:rsidRDefault="00C15E42" w:rsidP="000D2EB8">
            <w:pPr>
              <w:ind w:left="180"/>
              <w:rPr>
                <w:sz w:val="21"/>
                <w:szCs w:val="21"/>
              </w:rPr>
            </w:pPr>
            <w:r>
              <w:rPr>
                <w:sz w:val="21"/>
                <w:szCs w:val="21"/>
              </w:rPr>
              <w:t>Thesis External Committee member</w:t>
            </w:r>
          </w:p>
        </w:tc>
      </w:tr>
      <w:tr w:rsidR="00426F8B" w14:paraId="755DEADC" w14:textId="11877D4B" w:rsidTr="00896C03">
        <w:trPr>
          <w:trHeight w:val="1079"/>
        </w:trPr>
        <w:tc>
          <w:tcPr>
            <w:tcW w:w="1980" w:type="dxa"/>
            <w:tcBorders>
              <w:top w:val="single" w:sz="4" w:space="0" w:color="E7E6E6" w:themeColor="background2"/>
              <w:bottom w:val="single" w:sz="4" w:space="0" w:color="E7E6E6" w:themeColor="background2"/>
            </w:tcBorders>
          </w:tcPr>
          <w:p w14:paraId="1F6D876C" w14:textId="77777777" w:rsidR="00426F8B" w:rsidRDefault="00426F8B" w:rsidP="007D0ECD">
            <w:pPr>
              <w:ind w:left="90"/>
              <w:rPr>
                <w:i/>
                <w:color w:val="000000"/>
                <w:sz w:val="21"/>
                <w:szCs w:val="21"/>
              </w:rPr>
            </w:pPr>
            <w:r>
              <w:rPr>
                <w:sz w:val="21"/>
                <w:szCs w:val="21"/>
              </w:rPr>
              <w:t>Fall 2017-Spring 2019</w:t>
            </w:r>
          </w:p>
        </w:tc>
        <w:tc>
          <w:tcPr>
            <w:tcW w:w="2070" w:type="dxa"/>
            <w:tcBorders>
              <w:top w:val="single" w:sz="4" w:space="0" w:color="E7E6E6" w:themeColor="background2"/>
              <w:bottom w:val="single" w:sz="4" w:space="0" w:color="E7E6E6" w:themeColor="background2"/>
            </w:tcBorders>
          </w:tcPr>
          <w:p w14:paraId="47F0FAD3" w14:textId="77777777" w:rsidR="00426F8B" w:rsidRDefault="00426F8B" w:rsidP="000D2EB8">
            <w:pPr>
              <w:ind w:left="82"/>
              <w:rPr>
                <w:i/>
                <w:color w:val="000000"/>
                <w:sz w:val="21"/>
                <w:szCs w:val="21"/>
              </w:rPr>
            </w:pPr>
            <w:r>
              <w:rPr>
                <w:sz w:val="21"/>
                <w:szCs w:val="21"/>
              </w:rPr>
              <w:t>M.S. in TMD</w:t>
            </w:r>
          </w:p>
        </w:tc>
        <w:tc>
          <w:tcPr>
            <w:tcW w:w="3240" w:type="dxa"/>
            <w:tcBorders>
              <w:top w:val="single" w:sz="4" w:space="0" w:color="E7E6E6" w:themeColor="background2"/>
              <w:bottom w:val="single" w:sz="4" w:space="0" w:color="E7E6E6" w:themeColor="background2"/>
            </w:tcBorders>
          </w:tcPr>
          <w:p w14:paraId="02D33A29" w14:textId="77777777" w:rsidR="00426F8B" w:rsidRDefault="00426F8B" w:rsidP="000D2EB8">
            <w:pPr>
              <w:ind w:left="82"/>
              <w:rPr>
                <w:sz w:val="21"/>
                <w:szCs w:val="21"/>
              </w:rPr>
            </w:pPr>
            <w:r>
              <w:rPr>
                <w:sz w:val="21"/>
                <w:szCs w:val="21"/>
              </w:rPr>
              <w:t>Jaime Fine</w:t>
            </w:r>
          </w:p>
          <w:p w14:paraId="2DC4E3A5" w14:textId="77777777" w:rsidR="00426F8B" w:rsidRDefault="00426F8B" w:rsidP="000D2EB8">
            <w:pPr>
              <w:ind w:left="82"/>
              <w:rPr>
                <w:i/>
                <w:color w:val="000000"/>
                <w:sz w:val="21"/>
                <w:szCs w:val="21"/>
              </w:rPr>
            </w:pPr>
            <w:r>
              <w:rPr>
                <w:i/>
                <w:color w:val="000000"/>
                <w:sz w:val="21"/>
                <w:szCs w:val="21"/>
              </w:rPr>
              <w:t>Impact of Fabric Parameters on the Textile Dielectric Layer of a Capacitive Pressure Sensor</w:t>
            </w:r>
          </w:p>
        </w:tc>
        <w:tc>
          <w:tcPr>
            <w:tcW w:w="1980" w:type="dxa"/>
            <w:tcBorders>
              <w:top w:val="single" w:sz="4" w:space="0" w:color="E7E6E6" w:themeColor="background2"/>
              <w:bottom w:val="single" w:sz="4" w:space="0" w:color="E7E6E6" w:themeColor="background2"/>
            </w:tcBorders>
          </w:tcPr>
          <w:p w14:paraId="15DE718D" w14:textId="15DE78FD" w:rsidR="00426F8B" w:rsidRDefault="00F14C31" w:rsidP="000D2EB8">
            <w:pPr>
              <w:ind w:left="180"/>
              <w:rPr>
                <w:sz w:val="21"/>
                <w:szCs w:val="21"/>
              </w:rPr>
            </w:pPr>
            <w:r>
              <w:rPr>
                <w:sz w:val="21"/>
                <w:szCs w:val="21"/>
              </w:rPr>
              <w:t>Thesis Committee member</w:t>
            </w:r>
          </w:p>
        </w:tc>
      </w:tr>
      <w:tr w:rsidR="00426F8B" w14:paraId="3424D3FB" w14:textId="11B6F6C2" w:rsidTr="00BB6813">
        <w:trPr>
          <w:trHeight w:val="791"/>
        </w:trPr>
        <w:tc>
          <w:tcPr>
            <w:tcW w:w="1980" w:type="dxa"/>
            <w:tcBorders>
              <w:top w:val="single" w:sz="4" w:space="0" w:color="E7E6E6" w:themeColor="background2"/>
              <w:bottom w:val="single" w:sz="4" w:space="0" w:color="E7E6E6" w:themeColor="background2"/>
            </w:tcBorders>
          </w:tcPr>
          <w:p w14:paraId="2F07E36C" w14:textId="77777777" w:rsidR="00426F8B" w:rsidRDefault="00426F8B" w:rsidP="007D0ECD">
            <w:pPr>
              <w:ind w:left="90"/>
              <w:rPr>
                <w:i/>
                <w:color w:val="000000"/>
                <w:sz w:val="21"/>
                <w:szCs w:val="21"/>
              </w:rPr>
            </w:pPr>
            <w:r>
              <w:rPr>
                <w:sz w:val="21"/>
                <w:szCs w:val="21"/>
              </w:rPr>
              <w:t>Spring 2019- Fall 2019</w:t>
            </w:r>
          </w:p>
        </w:tc>
        <w:tc>
          <w:tcPr>
            <w:tcW w:w="2070" w:type="dxa"/>
            <w:tcBorders>
              <w:top w:val="single" w:sz="4" w:space="0" w:color="E7E6E6" w:themeColor="background2"/>
              <w:bottom w:val="single" w:sz="4" w:space="0" w:color="E7E6E6" w:themeColor="background2"/>
            </w:tcBorders>
          </w:tcPr>
          <w:p w14:paraId="5CAC767B" w14:textId="77777777" w:rsidR="00426F8B" w:rsidRDefault="00426F8B" w:rsidP="000D2EB8">
            <w:pPr>
              <w:ind w:left="82"/>
              <w:rPr>
                <w:i/>
                <w:color w:val="000000"/>
                <w:sz w:val="21"/>
                <w:szCs w:val="21"/>
              </w:rPr>
            </w:pPr>
            <w:r>
              <w:rPr>
                <w:sz w:val="21"/>
                <w:szCs w:val="21"/>
              </w:rPr>
              <w:t>M.S. in TMD</w:t>
            </w:r>
          </w:p>
        </w:tc>
        <w:tc>
          <w:tcPr>
            <w:tcW w:w="3240" w:type="dxa"/>
            <w:tcBorders>
              <w:top w:val="single" w:sz="4" w:space="0" w:color="E7E6E6" w:themeColor="background2"/>
              <w:bottom w:val="single" w:sz="4" w:space="0" w:color="E7E6E6" w:themeColor="background2"/>
            </w:tcBorders>
          </w:tcPr>
          <w:p w14:paraId="5F4A3B20" w14:textId="77777777" w:rsidR="00426F8B" w:rsidRDefault="00426F8B" w:rsidP="000D2EB8">
            <w:pPr>
              <w:ind w:left="82"/>
              <w:rPr>
                <w:sz w:val="21"/>
                <w:szCs w:val="21"/>
              </w:rPr>
            </w:pPr>
            <w:r>
              <w:rPr>
                <w:sz w:val="21"/>
                <w:szCs w:val="21"/>
              </w:rPr>
              <w:t>Yue Du</w:t>
            </w:r>
          </w:p>
          <w:p w14:paraId="371B7A05" w14:textId="77777777" w:rsidR="00426F8B" w:rsidRDefault="00426F8B" w:rsidP="000D2EB8">
            <w:pPr>
              <w:ind w:left="82"/>
              <w:rPr>
                <w:i/>
                <w:sz w:val="21"/>
                <w:szCs w:val="21"/>
              </w:rPr>
            </w:pPr>
            <w:r>
              <w:rPr>
                <w:i/>
                <w:sz w:val="21"/>
                <w:szCs w:val="21"/>
              </w:rPr>
              <w:t>Data Analytics and Application in the Fashion Industry</w:t>
            </w:r>
          </w:p>
        </w:tc>
        <w:tc>
          <w:tcPr>
            <w:tcW w:w="1980" w:type="dxa"/>
            <w:tcBorders>
              <w:top w:val="single" w:sz="4" w:space="0" w:color="E7E6E6" w:themeColor="background2"/>
              <w:bottom w:val="single" w:sz="4" w:space="0" w:color="E7E6E6" w:themeColor="background2"/>
            </w:tcBorders>
          </w:tcPr>
          <w:p w14:paraId="33251D5C" w14:textId="12D44546" w:rsidR="00426F8B" w:rsidRDefault="00C44D1C" w:rsidP="000D2EB8">
            <w:pPr>
              <w:ind w:left="180"/>
              <w:rPr>
                <w:sz w:val="21"/>
                <w:szCs w:val="21"/>
              </w:rPr>
            </w:pPr>
            <w:r>
              <w:rPr>
                <w:sz w:val="21"/>
                <w:szCs w:val="21"/>
              </w:rPr>
              <w:t>Non-Thesis Committee member</w:t>
            </w:r>
          </w:p>
        </w:tc>
      </w:tr>
      <w:tr w:rsidR="00426F8B" w14:paraId="23915AD8" w14:textId="31E424B2" w:rsidTr="00BB6813">
        <w:trPr>
          <w:trHeight w:val="1079"/>
        </w:trPr>
        <w:tc>
          <w:tcPr>
            <w:tcW w:w="1980" w:type="dxa"/>
            <w:tcBorders>
              <w:top w:val="single" w:sz="4" w:space="0" w:color="E7E6E6" w:themeColor="background2"/>
              <w:bottom w:val="single" w:sz="4" w:space="0" w:color="auto"/>
            </w:tcBorders>
          </w:tcPr>
          <w:p w14:paraId="03E50693" w14:textId="77777777" w:rsidR="00426F8B" w:rsidRDefault="00426F8B" w:rsidP="007D0ECD">
            <w:pPr>
              <w:ind w:left="90"/>
              <w:rPr>
                <w:i/>
                <w:color w:val="000000"/>
                <w:sz w:val="21"/>
                <w:szCs w:val="21"/>
              </w:rPr>
            </w:pPr>
            <w:r>
              <w:rPr>
                <w:sz w:val="21"/>
                <w:szCs w:val="21"/>
              </w:rPr>
              <w:t>Spring 2018- Fall 2018</w:t>
            </w:r>
          </w:p>
        </w:tc>
        <w:tc>
          <w:tcPr>
            <w:tcW w:w="2070" w:type="dxa"/>
            <w:tcBorders>
              <w:top w:val="single" w:sz="4" w:space="0" w:color="E7E6E6" w:themeColor="background2"/>
              <w:bottom w:val="single" w:sz="4" w:space="0" w:color="auto"/>
            </w:tcBorders>
          </w:tcPr>
          <w:p w14:paraId="0439E656" w14:textId="77777777" w:rsidR="00426F8B" w:rsidRDefault="00426F8B" w:rsidP="000D2EB8">
            <w:pPr>
              <w:ind w:left="82"/>
              <w:rPr>
                <w:i/>
                <w:color w:val="000000"/>
                <w:sz w:val="21"/>
                <w:szCs w:val="21"/>
              </w:rPr>
            </w:pPr>
            <w:r>
              <w:rPr>
                <w:sz w:val="21"/>
                <w:szCs w:val="21"/>
              </w:rPr>
              <w:t>M.S. in TMD</w:t>
            </w:r>
          </w:p>
        </w:tc>
        <w:tc>
          <w:tcPr>
            <w:tcW w:w="3240" w:type="dxa"/>
            <w:tcBorders>
              <w:top w:val="single" w:sz="4" w:space="0" w:color="E7E6E6" w:themeColor="background2"/>
              <w:bottom w:val="single" w:sz="4" w:space="0" w:color="auto"/>
            </w:tcBorders>
          </w:tcPr>
          <w:p w14:paraId="3C4615CF" w14:textId="77777777" w:rsidR="00426F8B" w:rsidRDefault="00426F8B" w:rsidP="000D2EB8">
            <w:pPr>
              <w:ind w:left="82"/>
              <w:rPr>
                <w:sz w:val="21"/>
                <w:szCs w:val="21"/>
              </w:rPr>
            </w:pPr>
            <w:r>
              <w:rPr>
                <w:sz w:val="21"/>
                <w:szCs w:val="21"/>
              </w:rPr>
              <w:t xml:space="preserve">Sarah </w:t>
            </w:r>
            <w:proofErr w:type="spellStart"/>
            <w:r>
              <w:rPr>
                <w:sz w:val="21"/>
                <w:szCs w:val="21"/>
              </w:rPr>
              <w:t>Gilcrease</w:t>
            </w:r>
            <w:proofErr w:type="spellEnd"/>
          </w:p>
          <w:p w14:paraId="368EE91A" w14:textId="77777777" w:rsidR="00426F8B" w:rsidRDefault="00426F8B" w:rsidP="000D2EB8">
            <w:pPr>
              <w:ind w:left="82"/>
              <w:rPr>
                <w:i/>
                <w:color w:val="000000"/>
                <w:sz w:val="21"/>
                <w:szCs w:val="21"/>
              </w:rPr>
            </w:pPr>
            <w:r>
              <w:rPr>
                <w:i/>
                <w:color w:val="000000"/>
                <w:sz w:val="21"/>
                <w:szCs w:val="21"/>
              </w:rPr>
              <w:t>The Effect of Humidification on Artificially Aged and Historic Tin Weighted Silk</w:t>
            </w:r>
          </w:p>
        </w:tc>
        <w:tc>
          <w:tcPr>
            <w:tcW w:w="1980" w:type="dxa"/>
            <w:tcBorders>
              <w:top w:val="single" w:sz="4" w:space="0" w:color="E7E6E6" w:themeColor="background2"/>
              <w:bottom w:val="single" w:sz="4" w:space="0" w:color="auto"/>
            </w:tcBorders>
          </w:tcPr>
          <w:p w14:paraId="18608514" w14:textId="74724D37" w:rsidR="00426F8B" w:rsidRDefault="00C44D1C" w:rsidP="000D2EB8">
            <w:pPr>
              <w:ind w:left="180"/>
              <w:rPr>
                <w:sz w:val="21"/>
                <w:szCs w:val="21"/>
              </w:rPr>
            </w:pPr>
            <w:r>
              <w:rPr>
                <w:sz w:val="21"/>
                <w:szCs w:val="21"/>
              </w:rPr>
              <w:t>Thesis Committee member</w:t>
            </w:r>
          </w:p>
        </w:tc>
      </w:tr>
      <w:tr w:rsidR="0074060D" w14:paraId="71A834B9" w14:textId="77777777" w:rsidTr="0064685F">
        <w:trPr>
          <w:trHeight w:val="422"/>
        </w:trPr>
        <w:tc>
          <w:tcPr>
            <w:tcW w:w="9270" w:type="dxa"/>
            <w:gridSpan w:val="4"/>
            <w:tcBorders>
              <w:top w:val="single" w:sz="4" w:space="0" w:color="auto"/>
              <w:bottom w:val="single" w:sz="4" w:space="0" w:color="auto"/>
            </w:tcBorders>
            <w:shd w:val="clear" w:color="auto" w:fill="D0CECE" w:themeFill="background2" w:themeFillShade="E6"/>
            <w:vAlign w:val="center"/>
          </w:tcPr>
          <w:p w14:paraId="4D8B3CCC" w14:textId="303FB71B" w:rsidR="0074060D" w:rsidRPr="006A30D5" w:rsidRDefault="0074060D" w:rsidP="0064685F">
            <w:pPr>
              <w:ind w:left="90"/>
              <w:rPr>
                <w:b/>
                <w:bCs/>
                <w:sz w:val="21"/>
                <w:szCs w:val="21"/>
              </w:rPr>
            </w:pPr>
            <w:r w:rsidRPr="0064685F">
              <w:rPr>
                <w:b/>
                <w:bCs/>
                <w:sz w:val="22"/>
                <w:szCs w:val="22"/>
              </w:rPr>
              <w:t>UNDERGRADUATE</w:t>
            </w:r>
          </w:p>
        </w:tc>
      </w:tr>
      <w:tr w:rsidR="00571F75" w14:paraId="09E7D3E1" w14:textId="77777777" w:rsidTr="0064685F">
        <w:trPr>
          <w:trHeight w:val="639"/>
        </w:trPr>
        <w:tc>
          <w:tcPr>
            <w:tcW w:w="1980" w:type="dxa"/>
            <w:tcBorders>
              <w:top w:val="single" w:sz="4" w:space="0" w:color="auto"/>
              <w:bottom w:val="single" w:sz="4" w:space="0" w:color="E7E6E6" w:themeColor="background2"/>
            </w:tcBorders>
          </w:tcPr>
          <w:p w14:paraId="77314726" w14:textId="02D1CD7C" w:rsidR="00571F75" w:rsidRDefault="00AA3B5C" w:rsidP="007D0ECD">
            <w:pPr>
              <w:ind w:left="90"/>
              <w:rPr>
                <w:sz w:val="21"/>
                <w:szCs w:val="21"/>
              </w:rPr>
            </w:pPr>
            <w:r>
              <w:rPr>
                <w:color w:val="000000"/>
                <w:sz w:val="22"/>
                <w:szCs w:val="22"/>
              </w:rPr>
              <w:t>Fall 2022</w:t>
            </w:r>
          </w:p>
        </w:tc>
        <w:tc>
          <w:tcPr>
            <w:tcW w:w="5310" w:type="dxa"/>
            <w:gridSpan w:val="2"/>
            <w:tcBorders>
              <w:top w:val="single" w:sz="4" w:space="0" w:color="auto"/>
              <w:bottom w:val="single" w:sz="4" w:space="0" w:color="E7E6E6" w:themeColor="background2"/>
            </w:tcBorders>
          </w:tcPr>
          <w:p w14:paraId="70C09665" w14:textId="77777777" w:rsidR="00571F75" w:rsidRDefault="00AA3B5C" w:rsidP="000D2EB8">
            <w:pPr>
              <w:ind w:left="82"/>
              <w:rPr>
                <w:color w:val="000000"/>
                <w:sz w:val="22"/>
                <w:szCs w:val="22"/>
              </w:rPr>
            </w:pPr>
            <w:r>
              <w:rPr>
                <w:color w:val="000000"/>
                <w:sz w:val="22"/>
                <w:szCs w:val="22"/>
              </w:rPr>
              <w:t>Sustainability Minor</w:t>
            </w:r>
          </w:p>
          <w:p w14:paraId="26571360" w14:textId="275690C9" w:rsidR="00AA3B5C" w:rsidRDefault="00AA3B5C" w:rsidP="000D2EB8">
            <w:pPr>
              <w:ind w:left="82"/>
              <w:rPr>
                <w:sz w:val="21"/>
                <w:szCs w:val="21"/>
              </w:rPr>
            </w:pPr>
            <w:r>
              <w:rPr>
                <w:color w:val="000000"/>
                <w:sz w:val="22"/>
                <w:szCs w:val="22"/>
              </w:rPr>
              <w:t>1 student</w:t>
            </w:r>
          </w:p>
        </w:tc>
        <w:tc>
          <w:tcPr>
            <w:tcW w:w="1980" w:type="dxa"/>
            <w:tcBorders>
              <w:top w:val="single" w:sz="4" w:space="0" w:color="auto"/>
              <w:bottom w:val="single" w:sz="4" w:space="0" w:color="E7E6E6" w:themeColor="background2"/>
            </w:tcBorders>
          </w:tcPr>
          <w:p w14:paraId="758EFF5F" w14:textId="5FF76DFF" w:rsidR="00571F75" w:rsidRDefault="00EA2F62" w:rsidP="000D2EB8">
            <w:pPr>
              <w:ind w:left="180"/>
              <w:rPr>
                <w:sz w:val="21"/>
                <w:szCs w:val="21"/>
              </w:rPr>
            </w:pPr>
            <w:r>
              <w:rPr>
                <w:color w:val="000000"/>
                <w:sz w:val="22"/>
                <w:szCs w:val="22"/>
              </w:rPr>
              <w:t>Undergraduate Research Mentor</w:t>
            </w:r>
          </w:p>
        </w:tc>
      </w:tr>
      <w:tr w:rsidR="009414E6" w14:paraId="394D6FC6" w14:textId="77777777" w:rsidTr="00AD02D8">
        <w:trPr>
          <w:trHeight w:val="639"/>
        </w:trPr>
        <w:tc>
          <w:tcPr>
            <w:tcW w:w="1980" w:type="dxa"/>
            <w:tcBorders>
              <w:top w:val="single" w:sz="4" w:space="0" w:color="E7E6E6" w:themeColor="background2"/>
              <w:bottom w:val="single" w:sz="4" w:space="0" w:color="E7E6E6" w:themeColor="background2"/>
            </w:tcBorders>
          </w:tcPr>
          <w:p w14:paraId="4ECDE3D9" w14:textId="24793090" w:rsidR="009414E6" w:rsidRDefault="009414E6" w:rsidP="007D0ECD">
            <w:pPr>
              <w:ind w:left="90"/>
              <w:rPr>
                <w:color w:val="000000"/>
                <w:sz w:val="22"/>
                <w:szCs w:val="22"/>
              </w:rPr>
            </w:pPr>
            <w:r>
              <w:rPr>
                <w:color w:val="000000"/>
                <w:sz w:val="22"/>
                <w:szCs w:val="22"/>
              </w:rPr>
              <w:t>Summer 2022</w:t>
            </w:r>
          </w:p>
        </w:tc>
        <w:tc>
          <w:tcPr>
            <w:tcW w:w="5310" w:type="dxa"/>
            <w:gridSpan w:val="2"/>
            <w:tcBorders>
              <w:top w:val="single" w:sz="4" w:space="0" w:color="E7E6E6" w:themeColor="background2"/>
              <w:bottom w:val="single" w:sz="4" w:space="0" w:color="E7E6E6" w:themeColor="background2"/>
            </w:tcBorders>
          </w:tcPr>
          <w:p w14:paraId="25DA586F" w14:textId="77777777" w:rsidR="009414E6" w:rsidRDefault="0095484F" w:rsidP="000D2EB8">
            <w:pPr>
              <w:ind w:left="82"/>
              <w:rPr>
                <w:color w:val="000000"/>
                <w:sz w:val="22"/>
                <w:szCs w:val="22"/>
              </w:rPr>
            </w:pPr>
            <w:r>
              <w:rPr>
                <w:color w:val="000000"/>
                <w:sz w:val="22"/>
                <w:szCs w:val="22"/>
              </w:rPr>
              <w:t>TMD</w:t>
            </w:r>
          </w:p>
          <w:p w14:paraId="4BAAE6E7" w14:textId="32469E4F" w:rsidR="0095484F" w:rsidRDefault="0095484F" w:rsidP="000D2EB8">
            <w:pPr>
              <w:ind w:left="82"/>
              <w:rPr>
                <w:color w:val="000000"/>
                <w:sz w:val="22"/>
                <w:szCs w:val="22"/>
              </w:rPr>
            </w:pPr>
            <w:r>
              <w:rPr>
                <w:color w:val="000000"/>
                <w:sz w:val="22"/>
                <w:szCs w:val="22"/>
              </w:rPr>
              <w:t>1 student</w:t>
            </w:r>
          </w:p>
        </w:tc>
        <w:tc>
          <w:tcPr>
            <w:tcW w:w="1980" w:type="dxa"/>
            <w:tcBorders>
              <w:top w:val="single" w:sz="4" w:space="0" w:color="E7E6E6" w:themeColor="background2"/>
              <w:bottom w:val="single" w:sz="4" w:space="0" w:color="E7E6E6" w:themeColor="background2"/>
            </w:tcBorders>
          </w:tcPr>
          <w:p w14:paraId="76691B69" w14:textId="4DBDEAF5" w:rsidR="009414E6" w:rsidRDefault="00E712F0" w:rsidP="000D2EB8">
            <w:pPr>
              <w:ind w:left="180"/>
              <w:rPr>
                <w:color w:val="000000"/>
                <w:sz w:val="22"/>
                <w:szCs w:val="22"/>
              </w:rPr>
            </w:pPr>
            <w:r>
              <w:rPr>
                <w:color w:val="000000"/>
                <w:sz w:val="22"/>
                <w:szCs w:val="22"/>
              </w:rPr>
              <w:t>Undergraduate Research Mentor</w:t>
            </w:r>
          </w:p>
        </w:tc>
      </w:tr>
      <w:tr w:rsidR="000D0BD9" w14:paraId="25BF6366" w14:textId="77777777" w:rsidTr="00AD02D8">
        <w:trPr>
          <w:trHeight w:val="639"/>
        </w:trPr>
        <w:tc>
          <w:tcPr>
            <w:tcW w:w="1980" w:type="dxa"/>
            <w:tcBorders>
              <w:top w:val="single" w:sz="4" w:space="0" w:color="E7E6E6" w:themeColor="background2"/>
              <w:bottom w:val="single" w:sz="4" w:space="0" w:color="E7E6E6" w:themeColor="background2"/>
            </w:tcBorders>
          </w:tcPr>
          <w:p w14:paraId="563756CE" w14:textId="6DD65017" w:rsidR="000D0BD9" w:rsidRDefault="00F60709" w:rsidP="007D0ECD">
            <w:pPr>
              <w:ind w:left="90"/>
              <w:rPr>
                <w:color w:val="000000"/>
                <w:sz w:val="22"/>
                <w:szCs w:val="22"/>
              </w:rPr>
            </w:pPr>
            <w:r>
              <w:rPr>
                <w:color w:val="000000"/>
                <w:sz w:val="22"/>
                <w:szCs w:val="22"/>
              </w:rPr>
              <w:t>Fall 2021 – Spring 2022</w:t>
            </w:r>
          </w:p>
        </w:tc>
        <w:tc>
          <w:tcPr>
            <w:tcW w:w="5310" w:type="dxa"/>
            <w:gridSpan w:val="2"/>
            <w:tcBorders>
              <w:top w:val="single" w:sz="4" w:space="0" w:color="E7E6E6" w:themeColor="background2"/>
              <w:bottom w:val="single" w:sz="4" w:space="0" w:color="E7E6E6" w:themeColor="background2"/>
            </w:tcBorders>
          </w:tcPr>
          <w:p w14:paraId="287ECBC7" w14:textId="2A087A3A" w:rsidR="000D0BD9" w:rsidRDefault="00F60709" w:rsidP="000D2EB8">
            <w:pPr>
              <w:ind w:left="82"/>
              <w:rPr>
                <w:color w:val="000000"/>
                <w:sz w:val="22"/>
                <w:szCs w:val="22"/>
              </w:rPr>
            </w:pPr>
            <w:r>
              <w:rPr>
                <w:color w:val="000000"/>
                <w:sz w:val="22"/>
                <w:szCs w:val="22"/>
              </w:rPr>
              <w:t>Sustainability Minor</w:t>
            </w:r>
          </w:p>
          <w:p w14:paraId="2409FC5F" w14:textId="235C612B" w:rsidR="00F60709" w:rsidRDefault="00F60709" w:rsidP="000D2EB8">
            <w:pPr>
              <w:ind w:left="82"/>
              <w:rPr>
                <w:color w:val="000000"/>
                <w:sz w:val="22"/>
                <w:szCs w:val="22"/>
              </w:rPr>
            </w:pPr>
            <w:r>
              <w:rPr>
                <w:color w:val="000000"/>
                <w:sz w:val="22"/>
                <w:szCs w:val="22"/>
              </w:rPr>
              <w:t>2 students</w:t>
            </w:r>
          </w:p>
        </w:tc>
        <w:tc>
          <w:tcPr>
            <w:tcW w:w="1980" w:type="dxa"/>
            <w:tcBorders>
              <w:top w:val="single" w:sz="4" w:space="0" w:color="E7E6E6" w:themeColor="background2"/>
              <w:bottom w:val="single" w:sz="4" w:space="0" w:color="E7E6E6" w:themeColor="background2"/>
            </w:tcBorders>
          </w:tcPr>
          <w:p w14:paraId="2E2392B1" w14:textId="58BDBA78" w:rsidR="000D0BD9" w:rsidRDefault="00A37454" w:rsidP="000D2EB8">
            <w:pPr>
              <w:ind w:left="180"/>
              <w:rPr>
                <w:color w:val="000000"/>
                <w:sz w:val="22"/>
                <w:szCs w:val="22"/>
              </w:rPr>
            </w:pPr>
            <w:r>
              <w:rPr>
                <w:color w:val="000000"/>
                <w:sz w:val="22"/>
                <w:szCs w:val="22"/>
              </w:rPr>
              <w:t>Undergraduate Research Mentor</w:t>
            </w:r>
          </w:p>
        </w:tc>
      </w:tr>
      <w:tr w:rsidR="000D0BD9" w14:paraId="76E23347" w14:textId="77777777" w:rsidTr="00AD02D8">
        <w:trPr>
          <w:trHeight w:val="639"/>
        </w:trPr>
        <w:tc>
          <w:tcPr>
            <w:tcW w:w="1980" w:type="dxa"/>
            <w:tcBorders>
              <w:top w:val="single" w:sz="4" w:space="0" w:color="E7E6E6" w:themeColor="background2"/>
              <w:bottom w:val="single" w:sz="4" w:space="0" w:color="E7E6E6" w:themeColor="background2"/>
            </w:tcBorders>
          </w:tcPr>
          <w:p w14:paraId="5742BAE1" w14:textId="4C014DDE" w:rsidR="000D0BD9" w:rsidRDefault="00480D11" w:rsidP="007D0ECD">
            <w:pPr>
              <w:ind w:left="90"/>
              <w:rPr>
                <w:color w:val="000000"/>
                <w:sz w:val="22"/>
                <w:szCs w:val="22"/>
              </w:rPr>
            </w:pPr>
            <w:r>
              <w:rPr>
                <w:color w:val="000000"/>
                <w:sz w:val="22"/>
                <w:szCs w:val="22"/>
              </w:rPr>
              <w:t xml:space="preserve">Fall </w:t>
            </w:r>
            <w:r>
              <w:rPr>
                <w:sz w:val="22"/>
                <w:szCs w:val="22"/>
              </w:rPr>
              <w:t>2020</w:t>
            </w:r>
          </w:p>
        </w:tc>
        <w:tc>
          <w:tcPr>
            <w:tcW w:w="5310" w:type="dxa"/>
            <w:gridSpan w:val="2"/>
            <w:tcBorders>
              <w:top w:val="single" w:sz="4" w:space="0" w:color="E7E6E6" w:themeColor="background2"/>
              <w:bottom w:val="single" w:sz="4" w:space="0" w:color="E7E6E6" w:themeColor="background2"/>
            </w:tcBorders>
          </w:tcPr>
          <w:p w14:paraId="7AA14C7A" w14:textId="77777777" w:rsidR="000D0BD9" w:rsidRDefault="00480D11" w:rsidP="000D2EB8">
            <w:pPr>
              <w:ind w:left="82"/>
              <w:rPr>
                <w:sz w:val="22"/>
                <w:szCs w:val="22"/>
              </w:rPr>
            </w:pPr>
            <w:r>
              <w:rPr>
                <w:sz w:val="22"/>
                <w:szCs w:val="22"/>
              </w:rPr>
              <w:t>Green Business Program</w:t>
            </w:r>
          </w:p>
          <w:p w14:paraId="360822C1" w14:textId="18FFD23F" w:rsidR="00CD5C1C" w:rsidRDefault="00CD5C1C" w:rsidP="000D2EB8">
            <w:pPr>
              <w:ind w:left="82"/>
              <w:rPr>
                <w:color w:val="000000"/>
                <w:sz w:val="22"/>
                <w:szCs w:val="22"/>
              </w:rPr>
            </w:pPr>
            <w:r>
              <w:rPr>
                <w:sz w:val="22"/>
                <w:szCs w:val="22"/>
              </w:rPr>
              <w:t>1 student</w:t>
            </w:r>
          </w:p>
        </w:tc>
        <w:tc>
          <w:tcPr>
            <w:tcW w:w="1980" w:type="dxa"/>
            <w:tcBorders>
              <w:top w:val="single" w:sz="4" w:space="0" w:color="E7E6E6" w:themeColor="background2"/>
              <w:bottom w:val="single" w:sz="4" w:space="0" w:color="E7E6E6" w:themeColor="background2"/>
            </w:tcBorders>
          </w:tcPr>
          <w:p w14:paraId="712A17DB" w14:textId="67D3036C" w:rsidR="000D0BD9" w:rsidRDefault="00CD5C1C" w:rsidP="000D2EB8">
            <w:pPr>
              <w:ind w:left="180"/>
              <w:rPr>
                <w:color w:val="000000"/>
                <w:sz w:val="22"/>
                <w:szCs w:val="22"/>
              </w:rPr>
            </w:pPr>
            <w:r>
              <w:rPr>
                <w:color w:val="000000"/>
                <w:sz w:val="22"/>
                <w:szCs w:val="22"/>
              </w:rPr>
              <w:t>Undergraduate Research Mentor</w:t>
            </w:r>
          </w:p>
        </w:tc>
      </w:tr>
      <w:tr w:rsidR="000D0BD9" w14:paraId="50FA85EA" w14:textId="77777777" w:rsidTr="001F6A4B">
        <w:trPr>
          <w:trHeight w:val="639"/>
        </w:trPr>
        <w:tc>
          <w:tcPr>
            <w:tcW w:w="1980" w:type="dxa"/>
            <w:tcBorders>
              <w:top w:val="single" w:sz="4" w:space="0" w:color="E7E6E6" w:themeColor="background2"/>
              <w:bottom w:val="single" w:sz="4" w:space="0" w:color="E7E6E6" w:themeColor="background2"/>
            </w:tcBorders>
          </w:tcPr>
          <w:p w14:paraId="1FCCE9E5" w14:textId="71812B1A" w:rsidR="000D0BD9" w:rsidRDefault="00CD5C1C" w:rsidP="007D0ECD">
            <w:pPr>
              <w:ind w:left="90"/>
              <w:rPr>
                <w:color w:val="000000"/>
                <w:sz w:val="22"/>
                <w:szCs w:val="22"/>
              </w:rPr>
            </w:pPr>
            <w:r>
              <w:rPr>
                <w:sz w:val="22"/>
                <w:szCs w:val="22"/>
              </w:rPr>
              <w:lastRenderedPageBreak/>
              <w:t>Fall 2018- Spring 2019</w:t>
            </w:r>
          </w:p>
        </w:tc>
        <w:tc>
          <w:tcPr>
            <w:tcW w:w="5310" w:type="dxa"/>
            <w:gridSpan w:val="2"/>
            <w:tcBorders>
              <w:top w:val="single" w:sz="4" w:space="0" w:color="E7E6E6" w:themeColor="background2"/>
              <w:bottom w:val="single" w:sz="4" w:space="0" w:color="E7E6E6" w:themeColor="background2"/>
            </w:tcBorders>
          </w:tcPr>
          <w:p w14:paraId="52F76431" w14:textId="77777777" w:rsidR="00132BC2" w:rsidRDefault="004435CB" w:rsidP="000D2EB8">
            <w:pPr>
              <w:ind w:left="82"/>
              <w:rPr>
                <w:sz w:val="22"/>
                <w:szCs w:val="22"/>
              </w:rPr>
            </w:pPr>
            <w:r>
              <w:rPr>
                <w:sz w:val="22"/>
                <w:szCs w:val="22"/>
              </w:rPr>
              <w:t xml:space="preserve">TMD; Marketing </w:t>
            </w:r>
          </w:p>
          <w:p w14:paraId="1335A69A" w14:textId="11610B33" w:rsidR="000D0BD9" w:rsidRDefault="00132BC2" w:rsidP="000D2EB8">
            <w:pPr>
              <w:ind w:left="82"/>
              <w:rPr>
                <w:color w:val="000000"/>
                <w:sz w:val="22"/>
                <w:szCs w:val="22"/>
              </w:rPr>
            </w:pPr>
            <w:r>
              <w:rPr>
                <w:sz w:val="22"/>
                <w:szCs w:val="22"/>
              </w:rPr>
              <w:t>1 student</w:t>
            </w:r>
          </w:p>
        </w:tc>
        <w:tc>
          <w:tcPr>
            <w:tcW w:w="1980" w:type="dxa"/>
            <w:tcBorders>
              <w:top w:val="single" w:sz="4" w:space="0" w:color="E7E6E6" w:themeColor="background2"/>
              <w:bottom w:val="single" w:sz="4" w:space="0" w:color="E7E6E6" w:themeColor="background2"/>
            </w:tcBorders>
          </w:tcPr>
          <w:p w14:paraId="0C45131A" w14:textId="300DD476" w:rsidR="000D0BD9" w:rsidRDefault="004435CB" w:rsidP="000D2EB8">
            <w:pPr>
              <w:ind w:left="180"/>
              <w:rPr>
                <w:color w:val="000000"/>
                <w:sz w:val="22"/>
                <w:szCs w:val="22"/>
              </w:rPr>
            </w:pPr>
            <w:r>
              <w:rPr>
                <w:sz w:val="22"/>
                <w:szCs w:val="22"/>
              </w:rPr>
              <w:t>Honors Research Mentor</w:t>
            </w:r>
          </w:p>
        </w:tc>
      </w:tr>
      <w:tr w:rsidR="000D0BD9" w14:paraId="02DC899E" w14:textId="77777777" w:rsidTr="001F6A4B">
        <w:trPr>
          <w:trHeight w:val="639"/>
        </w:trPr>
        <w:tc>
          <w:tcPr>
            <w:tcW w:w="1980" w:type="dxa"/>
            <w:tcBorders>
              <w:top w:val="single" w:sz="4" w:space="0" w:color="E7E6E6" w:themeColor="background2"/>
              <w:bottom w:val="single" w:sz="4" w:space="0" w:color="auto"/>
            </w:tcBorders>
          </w:tcPr>
          <w:p w14:paraId="2C11FFE4" w14:textId="05DDB629" w:rsidR="000D0BD9" w:rsidRDefault="00132BC2" w:rsidP="007D0ECD">
            <w:pPr>
              <w:ind w:left="90"/>
              <w:rPr>
                <w:color w:val="000000"/>
                <w:sz w:val="22"/>
                <w:szCs w:val="22"/>
              </w:rPr>
            </w:pPr>
            <w:r>
              <w:rPr>
                <w:color w:val="000000"/>
                <w:sz w:val="22"/>
                <w:szCs w:val="22"/>
              </w:rPr>
              <w:t>Spring 2019</w:t>
            </w:r>
          </w:p>
        </w:tc>
        <w:tc>
          <w:tcPr>
            <w:tcW w:w="5310" w:type="dxa"/>
            <w:gridSpan w:val="2"/>
            <w:tcBorders>
              <w:top w:val="single" w:sz="4" w:space="0" w:color="E7E6E6" w:themeColor="background2"/>
              <w:bottom w:val="single" w:sz="4" w:space="0" w:color="auto"/>
            </w:tcBorders>
          </w:tcPr>
          <w:p w14:paraId="24054846" w14:textId="77777777" w:rsidR="000D0BD9" w:rsidRDefault="003A2431" w:rsidP="000D2EB8">
            <w:pPr>
              <w:ind w:left="82"/>
              <w:rPr>
                <w:color w:val="000000"/>
                <w:sz w:val="22"/>
                <w:szCs w:val="22"/>
              </w:rPr>
            </w:pPr>
            <w:r>
              <w:rPr>
                <w:i/>
                <w:color w:val="000000"/>
                <w:sz w:val="22"/>
                <w:szCs w:val="22"/>
              </w:rPr>
              <w:t>ESRAP 2019 Student Merchandising Competition and Business Plan</w:t>
            </w:r>
            <w:r>
              <w:rPr>
                <w:color w:val="000000"/>
                <w:sz w:val="22"/>
                <w:szCs w:val="22"/>
              </w:rPr>
              <w:t xml:space="preserve"> for a “Socially Responsible Fashion Retailer”</w:t>
            </w:r>
          </w:p>
          <w:p w14:paraId="49929B01" w14:textId="19F8E37A" w:rsidR="00E625B5" w:rsidRPr="00E625B5" w:rsidRDefault="00E625B5" w:rsidP="000D2EB8">
            <w:pPr>
              <w:ind w:left="82"/>
              <w:rPr>
                <w:iCs/>
                <w:color w:val="000000"/>
                <w:sz w:val="22"/>
                <w:szCs w:val="22"/>
              </w:rPr>
            </w:pPr>
            <w:r>
              <w:rPr>
                <w:iCs/>
                <w:color w:val="000000"/>
                <w:sz w:val="22"/>
                <w:szCs w:val="22"/>
              </w:rPr>
              <w:t>6 students</w:t>
            </w:r>
          </w:p>
        </w:tc>
        <w:tc>
          <w:tcPr>
            <w:tcW w:w="1980" w:type="dxa"/>
            <w:tcBorders>
              <w:top w:val="single" w:sz="4" w:space="0" w:color="E7E6E6" w:themeColor="background2"/>
              <w:bottom w:val="single" w:sz="4" w:space="0" w:color="auto"/>
            </w:tcBorders>
          </w:tcPr>
          <w:p w14:paraId="185152A7" w14:textId="289F1222" w:rsidR="000D0BD9" w:rsidRDefault="0040299A" w:rsidP="000D2EB8">
            <w:pPr>
              <w:ind w:left="180"/>
              <w:rPr>
                <w:color w:val="000000"/>
                <w:sz w:val="22"/>
                <w:szCs w:val="22"/>
              </w:rPr>
            </w:pPr>
            <w:r>
              <w:rPr>
                <w:color w:val="000000"/>
                <w:sz w:val="22"/>
                <w:szCs w:val="22"/>
              </w:rPr>
              <w:t>Undergraduate Research Mentor</w:t>
            </w:r>
          </w:p>
        </w:tc>
      </w:tr>
    </w:tbl>
    <w:p w14:paraId="35668BA9" w14:textId="77777777" w:rsidR="00982ABF" w:rsidRDefault="00982ABF" w:rsidP="00A637B7">
      <w:pPr>
        <w:pBdr>
          <w:top w:val="nil"/>
          <w:left w:val="nil"/>
          <w:bottom w:val="nil"/>
          <w:right w:val="nil"/>
          <w:between w:val="nil"/>
        </w:pBdr>
        <w:rPr>
          <w:color w:val="000000"/>
          <w:sz w:val="22"/>
          <w:szCs w:val="22"/>
        </w:rPr>
      </w:pPr>
    </w:p>
    <w:tbl>
      <w:tblPr>
        <w:tblStyle w:val="TableGrid"/>
        <w:tblW w:w="0" w:type="auto"/>
        <w:tblInd w:w="85" w:type="dxa"/>
        <w:tblLook w:val="04A0" w:firstRow="1" w:lastRow="0" w:firstColumn="1" w:lastColumn="0" w:noHBand="0" w:noVBand="1"/>
      </w:tblPr>
      <w:tblGrid>
        <w:gridCol w:w="1980"/>
        <w:gridCol w:w="7285"/>
      </w:tblGrid>
      <w:tr w:rsidR="00256942" w:rsidRPr="00B95C9B" w14:paraId="7F8B1AB6" w14:textId="77777777" w:rsidTr="00955569">
        <w:trPr>
          <w:trHeight w:val="450"/>
        </w:trPr>
        <w:tc>
          <w:tcPr>
            <w:tcW w:w="9265" w:type="dxa"/>
            <w:gridSpan w:val="2"/>
            <w:tcBorders>
              <w:top w:val="single" w:sz="4" w:space="0" w:color="auto"/>
              <w:left w:val="nil"/>
              <w:bottom w:val="single" w:sz="4" w:space="0" w:color="auto"/>
              <w:right w:val="nil"/>
            </w:tcBorders>
            <w:shd w:val="clear" w:color="auto" w:fill="404040" w:themeFill="text1" w:themeFillTint="BF"/>
            <w:vAlign w:val="center"/>
          </w:tcPr>
          <w:p w14:paraId="6352EE41" w14:textId="77777777" w:rsidR="00256942" w:rsidRPr="00B95C9B" w:rsidRDefault="00256942" w:rsidP="00B11A8C">
            <w:pPr>
              <w:rPr>
                <w:b/>
              </w:rPr>
            </w:pPr>
            <w:r w:rsidRPr="001F7F7E">
              <w:rPr>
                <w:b/>
                <w:color w:val="FFFFFF" w:themeColor="background1"/>
                <w:sz w:val="22"/>
                <w:szCs w:val="22"/>
              </w:rPr>
              <w:t>RESEARCH SEMINARS, TALKS, AND PRESENTATIONS</w:t>
            </w:r>
          </w:p>
        </w:tc>
      </w:tr>
      <w:tr w:rsidR="002A6153" w:rsidRPr="003873BD" w14:paraId="7B7166BF" w14:textId="77777777" w:rsidTr="000B1E0C">
        <w:trPr>
          <w:trHeight w:val="836"/>
        </w:trPr>
        <w:tc>
          <w:tcPr>
            <w:tcW w:w="1980" w:type="dxa"/>
            <w:tcBorders>
              <w:top w:val="single" w:sz="4" w:space="0" w:color="E7E6E6" w:themeColor="background2"/>
              <w:left w:val="nil"/>
              <w:bottom w:val="single" w:sz="4" w:space="0" w:color="E7E6E6" w:themeColor="background2"/>
              <w:right w:val="nil"/>
            </w:tcBorders>
          </w:tcPr>
          <w:p w14:paraId="35BBE638" w14:textId="1574CAB5" w:rsidR="002A6153" w:rsidRPr="008F4E90" w:rsidRDefault="002A6153" w:rsidP="002A6153">
            <w:pPr>
              <w:pBdr>
                <w:top w:val="nil"/>
                <w:left w:val="nil"/>
                <w:bottom w:val="nil"/>
                <w:right w:val="nil"/>
                <w:between w:val="nil"/>
              </w:pBdr>
              <w:rPr>
                <w:b/>
                <w:color w:val="000000"/>
                <w:sz w:val="22"/>
                <w:szCs w:val="22"/>
              </w:rPr>
            </w:pPr>
            <w:r w:rsidRPr="00184759">
              <w:rPr>
                <w:sz w:val="22"/>
                <w:szCs w:val="22"/>
              </w:rPr>
              <w:t>December 2022</w:t>
            </w:r>
          </w:p>
        </w:tc>
        <w:tc>
          <w:tcPr>
            <w:tcW w:w="7285" w:type="dxa"/>
            <w:tcBorders>
              <w:top w:val="single" w:sz="4" w:space="0" w:color="E7E6E6" w:themeColor="background2"/>
              <w:left w:val="nil"/>
              <w:bottom w:val="single" w:sz="4" w:space="0" w:color="E7E6E6" w:themeColor="background2"/>
              <w:right w:val="nil"/>
            </w:tcBorders>
          </w:tcPr>
          <w:p w14:paraId="29972B66" w14:textId="77777777" w:rsidR="002A6153" w:rsidRPr="003873BD" w:rsidRDefault="002A6153" w:rsidP="002A6153">
            <w:pPr>
              <w:pBdr>
                <w:top w:val="nil"/>
                <w:left w:val="nil"/>
                <w:bottom w:val="nil"/>
                <w:right w:val="nil"/>
                <w:between w:val="nil"/>
              </w:pBdr>
              <w:rPr>
                <w:sz w:val="22"/>
                <w:szCs w:val="22"/>
              </w:rPr>
            </w:pPr>
            <w:r w:rsidRPr="003873BD">
              <w:rPr>
                <w:sz w:val="22"/>
                <w:szCs w:val="22"/>
              </w:rPr>
              <w:t>Boston Globe</w:t>
            </w:r>
          </w:p>
          <w:p w14:paraId="2768C44B" w14:textId="77777777" w:rsidR="002A6153" w:rsidRPr="00152E64" w:rsidRDefault="002A6153" w:rsidP="002A6153">
            <w:pPr>
              <w:pBdr>
                <w:top w:val="nil"/>
                <w:left w:val="nil"/>
                <w:bottom w:val="nil"/>
                <w:right w:val="nil"/>
                <w:between w:val="nil"/>
              </w:pBdr>
              <w:rPr>
                <w:i/>
                <w:iCs/>
                <w:sz w:val="22"/>
                <w:szCs w:val="22"/>
              </w:rPr>
            </w:pPr>
            <w:r w:rsidRPr="003873BD">
              <w:rPr>
                <w:sz w:val="22"/>
                <w:szCs w:val="22"/>
              </w:rPr>
              <w:t xml:space="preserve">Invited Expert to </w:t>
            </w:r>
            <w:r>
              <w:rPr>
                <w:sz w:val="22"/>
                <w:szCs w:val="22"/>
              </w:rPr>
              <w:t>C</w:t>
            </w:r>
            <w:r w:rsidRPr="003873BD">
              <w:rPr>
                <w:sz w:val="22"/>
                <w:szCs w:val="22"/>
              </w:rPr>
              <w:t>omment</w:t>
            </w:r>
          </w:p>
          <w:p w14:paraId="462E5B4D" w14:textId="793F3BB9" w:rsidR="002A6153" w:rsidRPr="003873BD" w:rsidRDefault="002A6153" w:rsidP="002A6153">
            <w:pPr>
              <w:pBdr>
                <w:top w:val="nil"/>
                <w:left w:val="nil"/>
                <w:bottom w:val="nil"/>
                <w:right w:val="nil"/>
                <w:between w:val="nil"/>
              </w:pBdr>
              <w:rPr>
                <w:color w:val="000000"/>
                <w:sz w:val="22"/>
                <w:szCs w:val="22"/>
              </w:rPr>
            </w:pPr>
            <w:hyperlink r:id="rId26" w:history="1">
              <w:r w:rsidRPr="00152E64">
                <w:rPr>
                  <w:rStyle w:val="Hyperlink"/>
                  <w:i/>
                  <w:iCs/>
                  <w:sz w:val="22"/>
                  <w:szCs w:val="22"/>
                </w:rPr>
                <w:t>Downtown streets are the back-to-office</w:t>
              </w:r>
              <w:r>
                <w:rPr>
                  <w:rStyle w:val="Hyperlink"/>
                  <w:i/>
                  <w:iCs/>
                  <w:sz w:val="22"/>
                  <w:szCs w:val="22"/>
                </w:rPr>
                <w:t xml:space="preserve"> </w:t>
              </w:r>
              <w:r w:rsidRPr="00152E64">
                <w:rPr>
                  <w:rStyle w:val="Hyperlink"/>
                  <w:i/>
                  <w:iCs/>
                  <w:sz w:val="22"/>
                  <w:szCs w:val="22"/>
                </w:rPr>
                <w:t>runway, and people are wearing whatever they want</w:t>
              </w:r>
            </w:hyperlink>
          </w:p>
        </w:tc>
      </w:tr>
      <w:tr w:rsidR="002A6153" w:rsidRPr="003873BD" w14:paraId="4A103BD5" w14:textId="77777777" w:rsidTr="000B1E0C">
        <w:trPr>
          <w:trHeight w:val="791"/>
        </w:trPr>
        <w:tc>
          <w:tcPr>
            <w:tcW w:w="1980" w:type="dxa"/>
            <w:tcBorders>
              <w:top w:val="single" w:sz="4" w:space="0" w:color="E7E6E6" w:themeColor="background2"/>
              <w:left w:val="nil"/>
              <w:bottom w:val="single" w:sz="4" w:space="0" w:color="E7E6E6" w:themeColor="background2"/>
              <w:right w:val="nil"/>
            </w:tcBorders>
          </w:tcPr>
          <w:p w14:paraId="487F9C0E" w14:textId="67FCF3A2" w:rsidR="002A6153" w:rsidRDefault="002A6153" w:rsidP="002A6153">
            <w:pPr>
              <w:pBdr>
                <w:top w:val="nil"/>
                <w:left w:val="nil"/>
                <w:bottom w:val="nil"/>
                <w:right w:val="nil"/>
                <w:between w:val="nil"/>
              </w:pBdr>
              <w:rPr>
                <w:sz w:val="22"/>
                <w:szCs w:val="22"/>
              </w:rPr>
            </w:pPr>
            <w:r>
              <w:rPr>
                <w:sz w:val="22"/>
                <w:szCs w:val="22"/>
              </w:rPr>
              <w:t>October 2022</w:t>
            </w:r>
          </w:p>
        </w:tc>
        <w:tc>
          <w:tcPr>
            <w:tcW w:w="7285" w:type="dxa"/>
            <w:tcBorders>
              <w:top w:val="single" w:sz="4" w:space="0" w:color="E7E6E6" w:themeColor="background2"/>
              <w:left w:val="nil"/>
              <w:bottom w:val="single" w:sz="4" w:space="0" w:color="E7E6E6" w:themeColor="background2"/>
              <w:right w:val="nil"/>
            </w:tcBorders>
          </w:tcPr>
          <w:p w14:paraId="317068E8" w14:textId="77777777" w:rsidR="002A6153" w:rsidRPr="003873BD" w:rsidRDefault="002A6153" w:rsidP="002A6153">
            <w:pPr>
              <w:pBdr>
                <w:top w:val="nil"/>
                <w:left w:val="nil"/>
                <w:bottom w:val="nil"/>
                <w:right w:val="nil"/>
                <w:between w:val="nil"/>
              </w:pBdr>
              <w:rPr>
                <w:sz w:val="22"/>
                <w:szCs w:val="22"/>
              </w:rPr>
            </w:pPr>
            <w:proofErr w:type="spellStart"/>
            <w:r w:rsidRPr="003873BD">
              <w:rPr>
                <w:sz w:val="22"/>
                <w:szCs w:val="22"/>
              </w:rPr>
              <w:t>ABCNews</w:t>
            </w:r>
            <w:proofErr w:type="spellEnd"/>
            <w:r w:rsidRPr="003873BD">
              <w:rPr>
                <w:sz w:val="22"/>
                <w:szCs w:val="22"/>
              </w:rPr>
              <w:t xml:space="preserve"> </w:t>
            </w:r>
          </w:p>
          <w:p w14:paraId="40755CD4" w14:textId="77777777" w:rsidR="002A6153" w:rsidRPr="00152E64" w:rsidRDefault="002A6153" w:rsidP="002A6153">
            <w:pPr>
              <w:pBdr>
                <w:top w:val="nil"/>
                <w:left w:val="nil"/>
                <w:bottom w:val="nil"/>
                <w:right w:val="nil"/>
                <w:between w:val="nil"/>
              </w:pBdr>
              <w:rPr>
                <w:i/>
                <w:iCs/>
                <w:sz w:val="22"/>
                <w:szCs w:val="22"/>
              </w:rPr>
            </w:pPr>
            <w:r w:rsidRPr="003873BD">
              <w:rPr>
                <w:sz w:val="22"/>
                <w:szCs w:val="22"/>
              </w:rPr>
              <w:t xml:space="preserve">Invited Expert to </w:t>
            </w:r>
            <w:r>
              <w:rPr>
                <w:sz w:val="22"/>
                <w:szCs w:val="22"/>
              </w:rPr>
              <w:t>C</w:t>
            </w:r>
            <w:r w:rsidRPr="003873BD">
              <w:rPr>
                <w:sz w:val="22"/>
                <w:szCs w:val="22"/>
              </w:rPr>
              <w:t>omment</w:t>
            </w:r>
          </w:p>
          <w:p w14:paraId="1243B1FF" w14:textId="717714F8" w:rsidR="002A6153" w:rsidRPr="003873BD" w:rsidRDefault="002A6153" w:rsidP="002A6153">
            <w:pPr>
              <w:pBdr>
                <w:top w:val="nil"/>
                <w:left w:val="nil"/>
                <w:bottom w:val="nil"/>
                <w:right w:val="nil"/>
                <w:between w:val="nil"/>
              </w:pBdr>
              <w:rPr>
                <w:color w:val="000000"/>
                <w:sz w:val="22"/>
                <w:szCs w:val="22"/>
              </w:rPr>
            </w:pPr>
            <w:hyperlink r:id="rId27">
              <w:r w:rsidRPr="00152E64">
                <w:rPr>
                  <w:i/>
                  <w:iCs/>
                  <w:color w:val="1155CC"/>
                  <w:sz w:val="22"/>
                  <w:szCs w:val="22"/>
                  <w:u w:val="single"/>
                </w:rPr>
                <w:t>The cost to Adidas of cutting ties with Kanye West and Yeezy shoes</w:t>
              </w:r>
            </w:hyperlink>
          </w:p>
        </w:tc>
      </w:tr>
      <w:tr w:rsidR="002A6153" w:rsidRPr="003873BD" w14:paraId="6972F89E" w14:textId="77777777" w:rsidTr="000B1E0C">
        <w:trPr>
          <w:trHeight w:val="566"/>
        </w:trPr>
        <w:tc>
          <w:tcPr>
            <w:tcW w:w="1980" w:type="dxa"/>
            <w:tcBorders>
              <w:top w:val="single" w:sz="4" w:space="0" w:color="E7E6E6" w:themeColor="background2"/>
              <w:left w:val="nil"/>
              <w:bottom w:val="single" w:sz="4" w:space="0" w:color="E7E6E6" w:themeColor="background2"/>
              <w:right w:val="nil"/>
            </w:tcBorders>
          </w:tcPr>
          <w:p w14:paraId="6BD43D0F" w14:textId="56D69923" w:rsidR="002A6153" w:rsidRDefault="002A6153" w:rsidP="002A6153">
            <w:pPr>
              <w:pBdr>
                <w:top w:val="nil"/>
                <w:left w:val="nil"/>
                <w:bottom w:val="nil"/>
                <w:right w:val="nil"/>
                <w:between w:val="nil"/>
              </w:pBdr>
              <w:rPr>
                <w:sz w:val="22"/>
                <w:szCs w:val="22"/>
              </w:rPr>
            </w:pPr>
            <w:r>
              <w:rPr>
                <w:color w:val="000000"/>
                <w:sz w:val="22"/>
                <w:szCs w:val="22"/>
              </w:rPr>
              <w:t>Fall 2022</w:t>
            </w:r>
          </w:p>
        </w:tc>
        <w:tc>
          <w:tcPr>
            <w:tcW w:w="7285" w:type="dxa"/>
            <w:tcBorders>
              <w:top w:val="single" w:sz="4" w:space="0" w:color="E7E6E6" w:themeColor="background2"/>
              <w:left w:val="nil"/>
              <w:bottom w:val="single" w:sz="4" w:space="0" w:color="E7E6E6" w:themeColor="background2"/>
              <w:right w:val="nil"/>
            </w:tcBorders>
          </w:tcPr>
          <w:p w14:paraId="65DA50A8" w14:textId="77777777" w:rsidR="002A6153" w:rsidRPr="003873BD" w:rsidRDefault="002A6153" w:rsidP="002A6153">
            <w:pPr>
              <w:pBdr>
                <w:top w:val="nil"/>
                <w:left w:val="nil"/>
                <w:bottom w:val="nil"/>
                <w:right w:val="nil"/>
                <w:between w:val="nil"/>
              </w:pBdr>
              <w:rPr>
                <w:color w:val="000000"/>
                <w:sz w:val="22"/>
                <w:szCs w:val="22"/>
              </w:rPr>
            </w:pPr>
            <w:r w:rsidRPr="003873BD">
              <w:rPr>
                <w:color w:val="000000"/>
                <w:sz w:val="22"/>
                <w:szCs w:val="22"/>
              </w:rPr>
              <w:t>Rhode Island Textile Innovation Network</w:t>
            </w:r>
            <w:r>
              <w:rPr>
                <w:color w:val="000000"/>
                <w:sz w:val="22"/>
                <w:szCs w:val="22"/>
              </w:rPr>
              <w:t xml:space="preserve"> (RITIN)</w:t>
            </w:r>
            <w:r w:rsidRPr="003873BD">
              <w:rPr>
                <w:color w:val="000000"/>
                <w:sz w:val="22"/>
                <w:szCs w:val="22"/>
              </w:rPr>
              <w:t>, Kingston, RI</w:t>
            </w:r>
          </w:p>
          <w:p w14:paraId="03553A8B" w14:textId="77777777" w:rsidR="002A6153" w:rsidRPr="003873BD" w:rsidRDefault="002A6153" w:rsidP="002A6153">
            <w:pPr>
              <w:pBdr>
                <w:top w:val="nil"/>
                <w:left w:val="nil"/>
                <w:bottom w:val="nil"/>
                <w:right w:val="nil"/>
                <w:between w:val="nil"/>
              </w:pBdr>
              <w:ind w:left="1440" w:hanging="1440"/>
              <w:rPr>
                <w:color w:val="000000"/>
                <w:sz w:val="22"/>
                <w:szCs w:val="22"/>
              </w:rPr>
            </w:pPr>
            <w:r w:rsidRPr="003873BD">
              <w:rPr>
                <w:color w:val="000000"/>
                <w:sz w:val="22"/>
                <w:szCs w:val="22"/>
              </w:rPr>
              <w:t>Invited Speaker</w:t>
            </w:r>
          </w:p>
          <w:p w14:paraId="0C3BB3F2" w14:textId="77B39420" w:rsidR="002A6153" w:rsidRPr="003873BD" w:rsidRDefault="002A6153" w:rsidP="002A6153">
            <w:pPr>
              <w:pBdr>
                <w:top w:val="nil"/>
                <w:left w:val="nil"/>
                <w:bottom w:val="nil"/>
                <w:right w:val="nil"/>
                <w:between w:val="nil"/>
              </w:pBdr>
              <w:rPr>
                <w:sz w:val="22"/>
                <w:szCs w:val="22"/>
              </w:rPr>
            </w:pPr>
            <w:r w:rsidRPr="003873BD">
              <w:rPr>
                <w:i/>
                <w:color w:val="000000"/>
                <w:sz w:val="22"/>
                <w:szCs w:val="22"/>
              </w:rPr>
              <w:t>Textile Sustainability</w:t>
            </w:r>
          </w:p>
        </w:tc>
      </w:tr>
      <w:tr w:rsidR="002A6153" w:rsidRPr="003873BD" w14:paraId="5BAF72ED" w14:textId="77777777" w:rsidTr="000B1E0C">
        <w:trPr>
          <w:trHeight w:val="611"/>
        </w:trPr>
        <w:tc>
          <w:tcPr>
            <w:tcW w:w="1980" w:type="dxa"/>
            <w:tcBorders>
              <w:top w:val="single" w:sz="4" w:space="0" w:color="E7E6E6" w:themeColor="background2"/>
              <w:left w:val="nil"/>
              <w:bottom w:val="single" w:sz="4" w:space="0" w:color="E7E6E6" w:themeColor="background2"/>
              <w:right w:val="nil"/>
            </w:tcBorders>
          </w:tcPr>
          <w:p w14:paraId="7AB8BDF4" w14:textId="0ED819D6" w:rsidR="002A6153" w:rsidRDefault="002A6153" w:rsidP="002A6153">
            <w:pPr>
              <w:pBdr>
                <w:top w:val="nil"/>
                <w:left w:val="nil"/>
                <w:bottom w:val="nil"/>
                <w:right w:val="nil"/>
                <w:between w:val="nil"/>
              </w:pBdr>
              <w:rPr>
                <w:sz w:val="22"/>
                <w:szCs w:val="22"/>
              </w:rPr>
            </w:pPr>
            <w:r>
              <w:rPr>
                <w:color w:val="000000"/>
                <w:sz w:val="22"/>
                <w:szCs w:val="22"/>
              </w:rPr>
              <w:t>Fall 2022</w:t>
            </w:r>
          </w:p>
        </w:tc>
        <w:tc>
          <w:tcPr>
            <w:tcW w:w="7285" w:type="dxa"/>
            <w:tcBorders>
              <w:top w:val="single" w:sz="4" w:space="0" w:color="E7E6E6" w:themeColor="background2"/>
              <w:left w:val="nil"/>
              <w:bottom w:val="single" w:sz="4" w:space="0" w:color="E7E6E6" w:themeColor="background2"/>
              <w:right w:val="nil"/>
            </w:tcBorders>
          </w:tcPr>
          <w:p w14:paraId="7BB125BE" w14:textId="77777777" w:rsidR="002A6153" w:rsidRPr="003873BD" w:rsidRDefault="002A6153" w:rsidP="002A6153">
            <w:pPr>
              <w:pBdr>
                <w:top w:val="nil"/>
                <w:left w:val="nil"/>
                <w:bottom w:val="nil"/>
                <w:right w:val="nil"/>
                <w:between w:val="nil"/>
              </w:pBdr>
              <w:rPr>
                <w:sz w:val="22"/>
                <w:szCs w:val="22"/>
              </w:rPr>
            </w:pPr>
            <w:r w:rsidRPr="003873BD">
              <w:rPr>
                <w:sz w:val="22"/>
                <w:szCs w:val="22"/>
              </w:rPr>
              <w:t>College of Business Research Presentation</w:t>
            </w:r>
          </w:p>
          <w:p w14:paraId="1AA233F1" w14:textId="5601D7DE" w:rsidR="002A6153" w:rsidRPr="003873BD" w:rsidRDefault="002A6153" w:rsidP="002A6153">
            <w:pPr>
              <w:pBdr>
                <w:top w:val="nil"/>
                <w:left w:val="nil"/>
                <w:bottom w:val="nil"/>
                <w:right w:val="nil"/>
                <w:between w:val="nil"/>
              </w:pBdr>
              <w:ind w:left="720" w:hanging="720"/>
              <w:rPr>
                <w:i/>
                <w:color w:val="000000"/>
                <w:sz w:val="22"/>
                <w:szCs w:val="22"/>
              </w:rPr>
            </w:pPr>
            <w:r w:rsidRPr="003873BD">
              <w:rPr>
                <w:i/>
                <w:sz w:val="22"/>
                <w:szCs w:val="22"/>
              </w:rPr>
              <w:t>Covid, Positive Psych, and Sustainability</w:t>
            </w:r>
          </w:p>
        </w:tc>
      </w:tr>
      <w:tr w:rsidR="002A6153" w:rsidRPr="003873BD" w14:paraId="267F6AE6" w14:textId="77777777" w:rsidTr="000B1E0C">
        <w:trPr>
          <w:trHeight w:val="800"/>
        </w:trPr>
        <w:tc>
          <w:tcPr>
            <w:tcW w:w="1980" w:type="dxa"/>
            <w:tcBorders>
              <w:top w:val="single" w:sz="4" w:space="0" w:color="E7E6E6" w:themeColor="background2"/>
              <w:left w:val="nil"/>
              <w:bottom w:val="single" w:sz="4" w:space="0" w:color="E7E6E6" w:themeColor="background2"/>
              <w:right w:val="nil"/>
            </w:tcBorders>
          </w:tcPr>
          <w:p w14:paraId="74D8C7C9" w14:textId="2124EF34" w:rsidR="002A6153" w:rsidRDefault="002A6153" w:rsidP="002A6153">
            <w:pPr>
              <w:pBdr>
                <w:top w:val="nil"/>
                <w:left w:val="nil"/>
                <w:bottom w:val="nil"/>
                <w:right w:val="nil"/>
                <w:between w:val="nil"/>
              </w:pBdr>
              <w:rPr>
                <w:sz w:val="22"/>
                <w:szCs w:val="22"/>
              </w:rPr>
            </w:pPr>
            <w:r>
              <w:rPr>
                <w:color w:val="000000"/>
                <w:sz w:val="22"/>
                <w:szCs w:val="22"/>
              </w:rPr>
              <w:t>Spring 2020</w:t>
            </w:r>
          </w:p>
        </w:tc>
        <w:tc>
          <w:tcPr>
            <w:tcW w:w="7285" w:type="dxa"/>
            <w:tcBorders>
              <w:top w:val="single" w:sz="4" w:space="0" w:color="E7E6E6" w:themeColor="background2"/>
              <w:left w:val="nil"/>
              <w:bottom w:val="single" w:sz="4" w:space="0" w:color="E7E6E6" w:themeColor="background2"/>
              <w:right w:val="nil"/>
            </w:tcBorders>
          </w:tcPr>
          <w:p w14:paraId="1973C0A6" w14:textId="77777777" w:rsidR="002A6153" w:rsidRPr="003873BD" w:rsidRDefault="002A6153" w:rsidP="002A6153">
            <w:pPr>
              <w:pBdr>
                <w:top w:val="nil"/>
                <w:left w:val="nil"/>
                <w:bottom w:val="nil"/>
                <w:right w:val="nil"/>
                <w:between w:val="nil"/>
              </w:pBdr>
              <w:ind w:left="720" w:hanging="720"/>
              <w:rPr>
                <w:sz w:val="22"/>
                <w:szCs w:val="22"/>
              </w:rPr>
            </w:pPr>
            <w:r w:rsidRPr="003873BD">
              <w:rPr>
                <w:sz w:val="22"/>
                <w:szCs w:val="22"/>
              </w:rPr>
              <w:t>College of Business Research Presentation</w:t>
            </w:r>
          </w:p>
          <w:p w14:paraId="7ED402E1" w14:textId="08B25CA0" w:rsidR="002A6153" w:rsidRPr="003873BD" w:rsidRDefault="002A6153" w:rsidP="002A6153">
            <w:pPr>
              <w:pBdr>
                <w:top w:val="nil"/>
                <w:left w:val="nil"/>
                <w:bottom w:val="nil"/>
                <w:right w:val="nil"/>
                <w:between w:val="nil"/>
              </w:pBdr>
              <w:ind w:left="1440" w:hanging="1440"/>
              <w:rPr>
                <w:sz w:val="22"/>
                <w:szCs w:val="22"/>
              </w:rPr>
            </w:pPr>
            <w:r w:rsidRPr="003873BD">
              <w:rPr>
                <w:i/>
                <w:sz w:val="22"/>
                <w:szCs w:val="22"/>
              </w:rPr>
              <w:t>Marketing Inconsistencies regarding corporate morality and stakeholders</w:t>
            </w:r>
          </w:p>
        </w:tc>
      </w:tr>
      <w:tr w:rsidR="002A6153" w:rsidRPr="003873BD" w14:paraId="2E9F7F7F" w14:textId="77777777" w:rsidTr="000B1E0C">
        <w:trPr>
          <w:trHeight w:val="881"/>
        </w:trPr>
        <w:tc>
          <w:tcPr>
            <w:tcW w:w="1980" w:type="dxa"/>
            <w:tcBorders>
              <w:top w:val="single" w:sz="4" w:space="0" w:color="E7E6E6" w:themeColor="background2"/>
              <w:left w:val="nil"/>
              <w:bottom w:val="single" w:sz="4" w:space="0" w:color="E7E6E6" w:themeColor="background2"/>
              <w:right w:val="nil"/>
            </w:tcBorders>
          </w:tcPr>
          <w:p w14:paraId="0134C875" w14:textId="105FCC02" w:rsidR="002A6153" w:rsidRDefault="002A6153" w:rsidP="002A6153">
            <w:pPr>
              <w:pBdr>
                <w:top w:val="nil"/>
                <w:left w:val="nil"/>
                <w:bottom w:val="nil"/>
                <w:right w:val="nil"/>
                <w:between w:val="nil"/>
              </w:pBdr>
              <w:rPr>
                <w:sz w:val="22"/>
                <w:szCs w:val="22"/>
              </w:rPr>
            </w:pPr>
            <w:r>
              <w:rPr>
                <w:color w:val="000000"/>
                <w:sz w:val="22"/>
                <w:szCs w:val="22"/>
              </w:rPr>
              <w:t>Fall 2019</w:t>
            </w:r>
          </w:p>
        </w:tc>
        <w:tc>
          <w:tcPr>
            <w:tcW w:w="7285" w:type="dxa"/>
            <w:tcBorders>
              <w:top w:val="single" w:sz="4" w:space="0" w:color="E7E6E6" w:themeColor="background2"/>
              <w:left w:val="nil"/>
              <w:bottom w:val="single" w:sz="4" w:space="0" w:color="E7E6E6" w:themeColor="background2"/>
              <w:right w:val="nil"/>
            </w:tcBorders>
          </w:tcPr>
          <w:p w14:paraId="24C37286" w14:textId="77777777" w:rsidR="002A6153" w:rsidRPr="003873BD" w:rsidRDefault="002A6153" w:rsidP="002A6153">
            <w:pPr>
              <w:pBdr>
                <w:top w:val="nil"/>
                <w:left w:val="nil"/>
                <w:bottom w:val="nil"/>
                <w:right w:val="nil"/>
                <w:between w:val="nil"/>
              </w:pBdr>
              <w:ind w:left="1440" w:hanging="1440"/>
              <w:rPr>
                <w:color w:val="000000"/>
                <w:sz w:val="22"/>
                <w:szCs w:val="22"/>
              </w:rPr>
            </w:pPr>
            <w:r w:rsidRPr="003873BD">
              <w:rPr>
                <w:color w:val="000000"/>
                <w:sz w:val="22"/>
                <w:szCs w:val="22"/>
              </w:rPr>
              <w:t>Rhode Island Textile Innovation Network</w:t>
            </w:r>
            <w:r>
              <w:rPr>
                <w:color w:val="000000"/>
                <w:sz w:val="22"/>
                <w:szCs w:val="22"/>
              </w:rPr>
              <w:t xml:space="preserve"> (RITIN)</w:t>
            </w:r>
            <w:r w:rsidRPr="003873BD">
              <w:rPr>
                <w:color w:val="000000"/>
                <w:sz w:val="22"/>
                <w:szCs w:val="22"/>
              </w:rPr>
              <w:t>, Kingston, RI</w:t>
            </w:r>
          </w:p>
          <w:p w14:paraId="790D3C1E" w14:textId="77777777" w:rsidR="002A6153" w:rsidRPr="003873BD" w:rsidRDefault="002A6153" w:rsidP="002A6153">
            <w:pPr>
              <w:pBdr>
                <w:top w:val="nil"/>
                <w:left w:val="nil"/>
                <w:bottom w:val="nil"/>
                <w:right w:val="nil"/>
                <w:between w:val="nil"/>
              </w:pBdr>
              <w:ind w:left="1440" w:hanging="1440"/>
              <w:rPr>
                <w:color w:val="000000"/>
                <w:sz w:val="22"/>
                <w:szCs w:val="22"/>
              </w:rPr>
            </w:pPr>
            <w:r w:rsidRPr="003873BD">
              <w:rPr>
                <w:color w:val="000000"/>
                <w:sz w:val="22"/>
                <w:szCs w:val="22"/>
              </w:rPr>
              <w:t xml:space="preserve">Invited Speaker </w:t>
            </w:r>
          </w:p>
          <w:p w14:paraId="3815926F" w14:textId="0BC84902" w:rsidR="002A6153" w:rsidRPr="003873BD" w:rsidRDefault="002A6153" w:rsidP="002A6153">
            <w:pPr>
              <w:pBdr>
                <w:top w:val="nil"/>
                <w:left w:val="nil"/>
                <w:bottom w:val="nil"/>
                <w:right w:val="nil"/>
                <w:between w:val="nil"/>
              </w:pBdr>
              <w:rPr>
                <w:i/>
                <w:color w:val="000000"/>
                <w:sz w:val="22"/>
                <w:szCs w:val="22"/>
              </w:rPr>
            </w:pPr>
            <w:r w:rsidRPr="003873BD">
              <w:rPr>
                <w:i/>
                <w:color w:val="000000"/>
                <w:sz w:val="22"/>
                <w:szCs w:val="22"/>
              </w:rPr>
              <w:t>Localizing the Textile Supply Chain</w:t>
            </w:r>
          </w:p>
        </w:tc>
      </w:tr>
      <w:tr w:rsidR="002A6153" w:rsidRPr="005852F4" w14:paraId="5C90BF36" w14:textId="77777777" w:rsidTr="000B1E0C">
        <w:trPr>
          <w:trHeight w:val="791"/>
        </w:trPr>
        <w:tc>
          <w:tcPr>
            <w:tcW w:w="1980" w:type="dxa"/>
            <w:tcBorders>
              <w:top w:val="single" w:sz="4" w:space="0" w:color="E7E6E6" w:themeColor="background2"/>
              <w:left w:val="nil"/>
              <w:bottom w:val="single" w:sz="4" w:space="0" w:color="E7E6E6" w:themeColor="background2"/>
              <w:right w:val="nil"/>
            </w:tcBorders>
          </w:tcPr>
          <w:p w14:paraId="37EAF671" w14:textId="703F0138" w:rsidR="002A6153" w:rsidRDefault="002A6153" w:rsidP="002A6153">
            <w:pPr>
              <w:pBdr>
                <w:top w:val="nil"/>
                <w:left w:val="nil"/>
                <w:bottom w:val="nil"/>
                <w:right w:val="nil"/>
                <w:between w:val="nil"/>
              </w:pBdr>
              <w:rPr>
                <w:sz w:val="22"/>
                <w:szCs w:val="22"/>
              </w:rPr>
            </w:pPr>
            <w:r>
              <w:rPr>
                <w:color w:val="000000"/>
                <w:sz w:val="22"/>
                <w:szCs w:val="22"/>
              </w:rPr>
              <w:t>Spring 2019</w:t>
            </w:r>
          </w:p>
        </w:tc>
        <w:tc>
          <w:tcPr>
            <w:tcW w:w="7285" w:type="dxa"/>
            <w:tcBorders>
              <w:top w:val="single" w:sz="4" w:space="0" w:color="E7E6E6" w:themeColor="background2"/>
              <w:left w:val="nil"/>
              <w:bottom w:val="single" w:sz="4" w:space="0" w:color="E7E6E6" w:themeColor="background2"/>
              <w:right w:val="nil"/>
            </w:tcBorders>
          </w:tcPr>
          <w:p w14:paraId="7F05D6DE" w14:textId="77777777" w:rsidR="002A6153" w:rsidRPr="003873BD" w:rsidRDefault="002A6153" w:rsidP="002A6153">
            <w:pPr>
              <w:pBdr>
                <w:top w:val="nil"/>
                <w:left w:val="nil"/>
                <w:bottom w:val="nil"/>
                <w:right w:val="nil"/>
                <w:between w:val="nil"/>
              </w:pBdr>
              <w:ind w:left="720" w:hanging="720"/>
              <w:rPr>
                <w:color w:val="000000"/>
                <w:sz w:val="22"/>
                <w:szCs w:val="22"/>
              </w:rPr>
            </w:pPr>
            <w:r w:rsidRPr="003873BD">
              <w:rPr>
                <w:color w:val="000000"/>
                <w:sz w:val="22"/>
                <w:szCs w:val="22"/>
              </w:rPr>
              <w:t>Bryant University, Smithfield, RI</w:t>
            </w:r>
          </w:p>
          <w:p w14:paraId="1E10F9F0" w14:textId="77777777" w:rsidR="002A6153" w:rsidRPr="003873BD" w:rsidRDefault="002A6153" w:rsidP="002A6153">
            <w:pPr>
              <w:pBdr>
                <w:top w:val="nil"/>
                <w:left w:val="nil"/>
                <w:bottom w:val="nil"/>
                <w:right w:val="nil"/>
                <w:between w:val="nil"/>
              </w:pBdr>
              <w:ind w:left="720" w:hanging="720"/>
              <w:rPr>
                <w:color w:val="000000"/>
                <w:sz w:val="22"/>
                <w:szCs w:val="22"/>
              </w:rPr>
            </w:pPr>
            <w:r w:rsidRPr="003873BD">
              <w:rPr>
                <w:color w:val="000000"/>
                <w:sz w:val="22"/>
                <w:szCs w:val="22"/>
              </w:rPr>
              <w:t>Invited Speaker</w:t>
            </w:r>
          </w:p>
          <w:p w14:paraId="5BE0DD25" w14:textId="0C512643" w:rsidR="002A6153" w:rsidRPr="005852F4" w:rsidRDefault="002A6153" w:rsidP="002A6153">
            <w:pPr>
              <w:pBdr>
                <w:top w:val="nil"/>
                <w:left w:val="nil"/>
                <w:bottom w:val="nil"/>
                <w:right w:val="nil"/>
                <w:between w:val="nil"/>
              </w:pBdr>
              <w:ind w:left="360" w:hanging="360"/>
              <w:rPr>
                <w:i/>
                <w:iCs/>
                <w:color w:val="000000"/>
                <w:sz w:val="22"/>
                <w:szCs w:val="22"/>
              </w:rPr>
            </w:pPr>
            <w:r w:rsidRPr="003873BD">
              <w:rPr>
                <w:i/>
                <w:color w:val="000000"/>
                <w:sz w:val="22"/>
                <w:szCs w:val="22"/>
              </w:rPr>
              <w:t>Ethical Fashion Forum</w:t>
            </w:r>
          </w:p>
        </w:tc>
      </w:tr>
      <w:tr w:rsidR="002A6153" w:rsidRPr="003873BD" w14:paraId="76813E83" w14:textId="77777777" w:rsidTr="000B1E0C">
        <w:trPr>
          <w:trHeight w:val="827"/>
        </w:trPr>
        <w:tc>
          <w:tcPr>
            <w:tcW w:w="1980" w:type="dxa"/>
            <w:tcBorders>
              <w:top w:val="single" w:sz="4" w:space="0" w:color="E7E6E6" w:themeColor="background2"/>
              <w:left w:val="nil"/>
              <w:bottom w:val="single" w:sz="4" w:space="0" w:color="E7E6E6" w:themeColor="background2"/>
              <w:right w:val="nil"/>
            </w:tcBorders>
          </w:tcPr>
          <w:p w14:paraId="3804749A" w14:textId="3FF151BB" w:rsidR="002A6153" w:rsidRDefault="002A6153" w:rsidP="002A6153">
            <w:pPr>
              <w:pBdr>
                <w:top w:val="nil"/>
                <w:left w:val="nil"/>
                <w:bottom w:val="nil"/>
                <w:right w:val="nil"/>
                <w:between w:val="nil"/>
              </w:pBdr>
              <w:rPr>
                <w:sz w:val="22"/>
                <w:szCs w:val="22"/>
              </w:rPr>
            </w:pPr>
            <w:r>
              <w:rPr>
                <w:color w:val="000000"/>
                <w:sz w:val="22"/>
                <w:szCs w:val="22"/>
              </w:rPr>
              <w:t>Fall 2018</w:t>
            </w:r>
          </w:p>
        </w:tc>
        <w:tc>
          <w:tcPr>
            <w:tcW w:w="7285" w:type="dxa"/>
            <w:tcBorders>
              <w:top w:val="single" w:sz="4" w:space="0" w:color="E7E6E6" w:themeColor="background2"/>
              <w:left w:val="nil"/>
              <w:bottom w:val="single" w:sz="4" w:space="0" w:color="E7E6E6" w:themeColor="background2"/>
              <w:right w:val="nil"/>
            </w:tcBorders>
          </w:tcPr>
          <w:p w14:paraId="53D696F5" w14:textId="77777777" w:rsidR="002A6153" w:rsidRPr="003873BD" w:rsidRDefault="002A6153" w:rsidP="002A6153">
            <w:pPr>
              <w:rPr>
                <w:sz w:val="22"/>
                <w:szCs w:val="22"/>
              </w:rPr>
            </w:pPr>
            <w:r w:rsidRPr="003873BD">
              <w:rPr>
                <w:sz w:val="22"/>
                <w:szCs w:val="22"/>
              </w:rPr>
              <w:t>TMD 510 (Research Methods- Graduate)</w:t>
            </w:r>
            <w:r>
              <w:rPr>
                <w:sz w:val="22"/>
                <w:szCs w:val="22"/>
              </w:rPr>
              <w:t>, URI</w:t>
            </w:r>
          </w:p>
          <w:p w14:paraId="6A6A1D27" w14:textId="77777777" w:rsidR="002A6153" w:rsidRPr="003873BD" w:rsidRDefault="002A6153" w:rsidP="002A6153">
            <w:pPr>
              <w:pBdr>
                <w:top w:val="nil"/>
                <w:left w:val="nil"/>
                <w:bottom w:val="nil"/>
                <w:right w:val="nil"/>
                <w:between w:val="nil"/>
              </w:pBdr>
              <w:ind w:left="360" w:hanging="360"/>
              <w:rPr>
                <w:sz w:val="22"/>
                <w:szCs w:val="22"/>
              </w:rPr>
            </w:pPr>
            <w:r w:rsidRPr="003873BD">
              <w:rPr>
                <w:sz w:val="22"/>
                <w:szCs w:val="22"/>
              </w:rPr>
              <w:t>Guest speaker</w:t>
            </w:r>
          </w:p>
          <w:p w14:paraId="6F8FB0DF" w14:textId="03ED4D71" w:rsidR="002A6153" w:rsidRPr="003873BD" w:rsidRDefault="002A6153" w:rsidP="002A6153">
            <w:pPr>
              <w:pBdr>
                <w:top w:val="nil"/>
                <w:left w:val="nil"/>
                <w:bottom w:val="nil"/>
                <w:right w:val="nil"/>
                <w:between w:val="nil"/>
              </w:pBdr>
              <w:ind w:left="1440" w:hanging="1440"/>
              <w:rPr>
                <w:sz w:val="22"/>
                <w:szCs w:val="22"/>
              </w:rPr>
            </w:pPr>
            <w:r>
              <w:rPr>
                <w:i/>
                <w:iCs/>
                <w:sz w:val="22"/>
                <w:szCs w:val="22"/>
              </w:rPr>
              <w:t>R</w:t>
            </w:r>
            <w:r w:rsidRPr="005852F4">
              <w:rPr>
                <w:i/>
                <w:iCs/>
                <w:sz w:val="22"/>
                <w:szCs w:val="22"/>
              </w:rPr>
              <w:t>esearch on Sustainability and Business Ethics</w:t>
            </w:r>
          </w:p>
        </w:tc>
      </w:tr>
      <w:tr w:rsidR="002A6153" w:rsidRPr="00EA22CD" w14:paraId="3ACA01F6" w14:textId="77777777" w:rsidTr="000B1E0C">
        <w:trPr>
          <w:trHeight w:val="305"/>
        </w:trPr>
        <w:tc>
          <w:tcPr>
            <w:tcW w:w="1980" w:type="dxa"/>
            <w:tcBorders>
              <w:top w:val="single" w:sz="4" w:space="0" w:color="E7E6E6" w:themeColor="background2"/>
              <w:left w:val="nil"/>
              <w:bottom w:val="single" w:sz="4" w:space="0" w:color="E7E6E6" w:themeColor="background2"/>
              <w:right w:val="nil"/>
            </w:tcBorders>
          </w:tcPr>
          <w:p w14:paraId="5748302F" w14:textId="17D01C8D" w:rsidR="002A6153" w:rsidRDefault="002A6153" w:rsidP="002A6153">
            <w:pPr>
              <w:pBdr>
                <w:top w:val="nil"/>
                <w:left w:val="nil"/>
                <w:bottom w:val="nil"/>
                <w:right w:val="nil"/>
                <w:between w:val="nil"/>
              </w:pBdr>
              <w:rPr>
                <w:color w:val="000000"/>
                <w:sz w:val="22"/>
                <w:szCs w:val="22"/>
              </w:rPr>
            </w:pPr>
            <w:r>
              <w:rPr>
                <w:color w:val="000000"/>
                <w:sz w:val="22"/>
                <w:szCs w:val="22"/>
              </w:rPr>
              <w:t>Fall 2015</w:t>
            </w:r>
          </w:p>
        </w:tc>
        <w:tc>
          <w:tcPr>
            <w:tcW w:w="7285" w:type="dxa"/>
            <w:tcBorders>
              <w:top w:val="single" w:sz="4" w:space="0" w:color="E7E6E6" w:themeColor="background2"/>
              <w:left w:val="nil"/>
              <w:bottom w:val="single" w:sz="4" w:space="0" w:color="E7E6E6" w:themeColor="background2"/>
              <w:right w:val="nil"/>
            </w:tcBorders>
          </w:tcPr>
          <w:p w14:paraId="378E3E1B" w14:textId="77777777" w:rsidR="002A6153" w:rsidRPr="003873BD" w:rsidRDefault="002A6153" w:rsidP="002A6153">
            <w:pPr>
              <w:pBdr>
                <w:top w:val="nil"/>
                <w:left w:val="nil"/>
                <w:bottom w:val="nil"/>
                <w:right w:val="nil"/>
                <w:between w:val="nil"/>
              </w:pBdr>
              <w:ind w:left="1440" w:hanging="1440"/>
              <w:rPr>
                <w:color w:val="000000"/>
                <w:sz w:val="22"/>
                <w:szCs w:val="22"/>
              </w:rPr>
            </w:pPr>
            <w:r w:rsidRPr="003873BD">
              <w:rPr>
                <w:color w:val="000000"/>
                <w:sz w:val="22"/>
                <w:szCs w:val="22"/>
              </w:rPr>
              <w:t>Stephen’s College, Columbia, Missouri</w:t>
            </w:r>
          </w:p>
          <w:p w14:paraId="66F158D7" w14:textId="77777777" w:rsidR="002A6153" w:rsidRPr="003873BD" w:rsidRDefault="002A6153" w:rsidP="002A6153">
            <w:pPr>
              <w:pBdr>
                <w:top w:val="nil"/>
                <w:left w:val="nil"/>
                <w:bottom w:val="nil"/>
                <w:right w:val="nil"/>
                <w:between w:val="nil"/>
              </w:pBdr>
              <w:ind w:left="1440" w:hanging="1440"/>
              <w:rPr>
                <w:color w:val="000000"/>
                <w:sz w:val="22"/>
                <w:szCs w:val="22"/>
              </w:rPr>
            </w:pPr>
            <w:r w:rsidRPr="003873BD">
              <w:rPr>
                <w:color w:val="000000"/>
                <w:sz w:val="22"/>
                <w:szCs w:val="22"/>
              </w:rPr>
              <w:t>Invited Speaker</w:t>
            </w:r>
          </w:p>
          <w:p w14:paraId="19A71B2B" w14:textId="53EA1170" w:rsidR="002A6153" w:rsidRPr="00EA22CD" w:rsidRDefault="002A6153" w:rsidP="002A6153">
            <w:pPr>
              <w:pBdr>
                <w:top w:val="nil"/>
                <w:left w:val="nil"/>
                <w:bottom w:val="nil"/>
                <w:right w:val="nil"/>
                <w:between w:val="nil"/>
              </w:pBdr>
              <w:ind w:left="360" w:hanging="360"/>
              <w:rPr>
                <w:i/>
                <w:color w:val="000000"/>
                <w:sz w:val="22"/>
                <w:szCs w:val="22"/>
              </w:rPr>
            </w:pPr>
            <w:r w:rsidRPr="003873BD">
              <w:rPr>
                <w:i/>
                <w:color w:val="000000"/>
                <w:sz w:val="22"/>
                <w:szCs w:val="22"/>
              </w:rPr>
              <w:t>Current Issues in the Global Fashion Industry</w:t>
            </w:r>
          </w:p>
        </w:tc>
      </w:tr>
      <w:tr w:rsidR="002A6153" w:rsidRPr="00EA22CD" w14:paraId="51BA066D" w14:textId="77777777" w:rsidTr="000B1E0C">
        <w:trPr>
          <w:trHeight w:val="305"/>
        </w:trPr>
        <w:tc>
          <w:tcPr>
            <w:tcW w:w="1980" w:type="dxa"/>
            <w:tcBorders>
              <w:top w:val="single" w:sz="4" w:space="0" w:color="E7E6E6" w:themeColor="background2"/>
              <w:left w:val="nil"/>
              <w:bottom w:val="single" w:sz="4" w:space="0" w:color="E7E6E6" w:themeColor="background2"/>
              <w:right w:val="nil"/>
            </w:tcBorders>
          </w:tcPr>
          <w:p w14:paraId="4E8E49D5" w14:textId="55ABCDA7" w:rsidR="002A6153" w:rsidRDefault="002A6153" w:rsidP="002A6153">
            <w:pPr>
              <w:pBdr>
                <w:top w:val="nil"/>
                <w:left w:val="nil"/>
                <w:bottom w:val="nil"/>
                <w:right w:val="nil"/>
                <w:between w:val="nil"/>
              </w:pBdr>
              <w:rPr>
                <w:color w:val="000000"/>
                <w:sz w:val="22"/>
                <w:szCs w:val="22"/>
              </w:rPr>
            </w:pPr>
            <w:r>
              <w:rPr>
                <w:color w:val="000000"/>
                <w:sz w:val="22"/>
                <w:szCs w:val="22"/>
              </w:rPr>
              <w:t>Spring 2015</w:t>
            </w:r>
          </w:p>
        </w:tc>
        <w:tc>
          <w:tcPr>
            <w:tcW w:w="7285" w:type="dxa"/>
            <w:tcBorders>
              <w:top w:val="single" w:sz="4" w:space="0" w:color="E7E6E6" w:themeColor="background2"/>
              <w:left w:val="nil"/>
              <w:bottom w:val="single" w:sz="4" w:space="0" w:color="E7E6E6" w:themeColor="background2"/>
              <w:right w:val="nil"/>
            </w:tcBorders>
          </w:tcPr>
          <w:p w14:paraId="3AFD62F3" w14:textId="77777777" w:rsidR="002A6153" w:rsidRPr="003873BD" w:rsidRDefault="002A6153" w:rsidP="002A6153">
            <w:pPr>
              <w:pBdr>
                <w:top w:val="nil"/>
                <w:left w:val="nil"/>
                <w:bottom w:val="nil"/>
                <w:right w:val="nil"/>
                <w:between w:val="nil"/>
              </w:pBdr>
              <w:ind w:left="360" w:hanging="360"/>
              <w:rPr>
                <w:color w:val="000000"/>
                <w:sz w:val="22"/>
                <w:szCs w:val="22"/>
              </w:rPr>
            </w:pPr>
            <w:r w:rsidRPr="003873BD">
              <w:rPr>
                <w:color w:val="000000"/>
                <w:sz w:val="22"/>
                <w:szCs w:val="22"/>
              </w:rPr>
              <w:t>University of Missouri, Columbia, Missouri</w:t>
            </w:r>
          </w:p>
          <w:p w14:paraId="25C9D19B" w14:textId="77777777" w:rsidR="002A6153" w:rsidRPr="003873BD" w:rsidRDefault="002A6153" w:rsidP="002A6153">
            <w:pPr>
              <w:pBdr>
                <w:top w:val="nil"/>
                <w:left w:val="nil"/>
                <w:bottom w:val="nil"/>
                <w:right w:val="nil"/>
                <w:between w:val="nil"/>
              </w:pBdr>
              <w:ind w:left="360" w:hanging="360"/>
              <w:rPr>
                <w:color w:val="000000"/>
                <w:sz w:val="22"/>
                <w:szCs w:val="22"/>
              </w:rPr>
            </w:pPr>
            <w:r w:rsidRPr="003873BD">
              <w:rPr>
                <w:color w:val="000000"/>
                <w:sz w:val="22"/>
                <w:szCs w:val="22"/>
              </w:rPr>
              <w:t>Invited Speaker</w:t>
            </w:r>
          </w:p>
          <w:p w14:paraId="43B35469" w14:textId="4A7AEC2B" w:rsidR="002A6153" w:rsidRPr="003873BD" w:rsidRDefault="002A6153" w:rsidP="002A6153">
            <w:pPr>
              <w:pBdr>
                <w:top w:val="nil"/>
                <w:left w:val="nil"/>
                <w:bottom w:val="nil"/>
                <w:right w:val="nil"/>
                <w:between w:val="nil"/>
              </w:pBdr>
              <w:ind w:left="360" w:hanging="360"/>
              <w:rPr>
                <w:color w:val="000000"/>
                <w:sz w:val="22"/>
                <w:szCs w:val="22"/>
              </w:rPr>
            </w:pPr>
            <w:r w:rsidRPr="003873BD">
              <w:rPr>
                <w:i/>
                <w:color w:val="000000"/>
                <w:sz w:val="22"/>
                <w:szCs w:val="22"/>
              </w:rPr>
              <w:t>Embed Sustainability in the Industry</w:t>
            </w:r>
          </w:p>
        </w:tc>
      </w:tr>
    </w:tbl>
    <w:p w14:paraId="2C0F378C" w14:textId="445806D0" w:rsidR="001B39AB" w:rsidRDefault="001B39AB" w:rsidP="00207994">
      <w:pPr>
        <w:pStyle w:val="Heading1"/>
        <w:spacing w:before="0"/>
        <w:jc w:val="left"/>
        <w:rPr>
          <w:rFonts w:eastAsia="Times" w:cs="Times New Roman"/>
        </w:rPr>
      </w:pPr>
    </w:p>
    <w:p w14:paraId="000A3102" w14:textId="77777777" w:rsidR="001B39AB" w:rsidRDefault="001B39AB">
      <w:pPr>
        <w:rPr>
          <w:rFonts w:eastAsia="Times"/>
          <w:b/>
          <w:color w:val="000000" w:themeColor="text1"/>
          <w:szCs w:val="32"/>
        </w:rPr>
      </w:pPr>
      <w:r>
        <w:rPr>
          <w:rFonts w:eastAsia="Times"/>
        </w:rPr>
        <w:br w:type="page"/>
      </w:r>
    </w:p>
    <w:p w14:paraId="403B772E" w14:textId="77777777" w:rsidR="005E2E12" w:rsidRDefault="005E2E12" w:rsidP="00207994">
      <w:pPr>
        <w:pStyle w:val="Heading1"/>
        <w:spacing w:before="0"/>
        <w:jc w:val="left"/>
        <w:rPr>
          <w:rFonts w:eastAsia="Times" w:cs="Times New Roman"/>
        </w:rPr>
      </w:pPr>
    </w:p>
    <w:tbl>
      <w:tblPr>
        <w:tblStyle w:val="TableGrid"/>
        <w:tblW w:w="9270" w:type="dxa"/>
        <w:tblInd w:w="85"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9270"/>
      </w:tblGrid>
      <w:tr w:rsidR="00050A86" w:rsidRPr="00F07B8F" w14:paraId="0EB69858" w14:textId="77777777" w:rsidTr="008942F1">
        <w:trPr>
          <w:trHeight w:val="416"/>
        </w:trPr>
        <w:tc>
          <w:tcPr>
            <w:tcW w:w="9270" w:type="dxa"/>
            <w:tcBorders>
              <w:top w:val="single" w:sz="4" w:space="0" w:color="auto"/>
              <w:left w:val="nil"/>
              <w:bottom w:val="single" w:sz="4" w:space="0" w:color="auto"/>
              <w:right w:val="nil"/>
            </w:tcBorders>
            <w:shd w:val="clear" w:color="auto" w:fill="2F3BF9"/>
            <w:vAlign w:val="center"/>
          </w:tcPr>
          <w:p w14:paraId="6B4D4756" w14:textId="0F4FA2AD" w:rsidR="00050A86" w:rsidRPr="00EF252F" w:rsidRDefault="00050A86" w:rsidP="00C70807">
            <w:pPr>
              <w:tabs>
                <w:tab w:val="left" w:pos="5310"/>
              </w:tabs>
              <w:jc w:val="center"/>
              <w:rPr>
                <w:sz w:val="22"/>
                <w:szCs w:val="22"/>
              </w:rPr>
            </w:pPr>
            <w:r w:rsidRPr="000018E8">
              <w:rPr>
                <w:b/>
                <w:color w:val="FFFFFF" w:themeColor="background1"/>
                <w:sz w:val="28"/>
                <w:szCs w:val="28"/>
              </w:rPr>
              <w:t>TEACHING</w:t>
            </w:r>
          </w:p>
        </w:tc>
      </w:tr>
    </w:tbl>
    <w:p w14:paraId="26D0B96B" w14:textId="77777777" w:rsidR="00A32306" w:rsidRDefault="00A32306" w:rsidP="00AE17AF">
      <w:pPr>
        <w:pBdr>
          <w:top w:val="nil"/>
          <w:left w:val="nil"/>
          <w:bottom w:val="nil"/>
          <w:right w:val="nil"/>
          <w:between w:val="nil"/>
        </w:pBdr>
        <w:rPr>
          <w:sz w:val="22"/>
          <w:szCs w:val="22"/>
        </w:rPr>
      </w:pPr>
    </w:p>
    <w:tbl>
      <w:tblPr>
        <w:tblStyle w:val="TableGrid"/>
        <w:tblW w:w="9270" w:type="dxa"/>
        <w:tblInd w:w="85"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3330"/>
        <w:gridCol w:w="2887"/>
        <w:gridCol w:w="3053"/>
      </w:tblGrid>
      <w:tr w:rsidR="00A32306" w14:paraId="618F4CBB" w14:textId="77777777" w:rsidTr="005441FF">
        <w:trPr>
          <w:trHeight w:val="422"/>
        </w:trPr>
        <w:tc>
          <w:tcPr>
            <w:tcW w:w="9270" w:type="dxa"/>
            <w:gridSpan w:val="3"/>
            <w:tcBorders>
              <w:top w:val="single" w:sz="4" w:space="0" w:color="000000"/>
              <w:left w:val="nil"/>
              <w:bottom w:val="single" w:sz="4" w:space="0" w:color="auto"/>
              <w:right w:val="nil"/>
            </w:tcBorders>
            <w:shd w:val="clear" w:color="auto" w:fill="404040" w:themeFill="text1" w:themeFillTint="BF"/>
            <w:vAlign w:val="center"/>
          </w:tcPr>
          <w:p w14:paraId="6BB388AD" w14:textId="77777777" w:rsidR="00A32306" w:rsidRPr="00123209" w:rsidRDefault="00A32306" w:rsidP="00B11A8C">
            <w:pPr>
              <w:tabs>
                <w:tab w:val="left" w:pos="5310"/>
              </w:tabs>
              <w:rPr>
                <w:b/>
                <w:color w:val="FFFFFF" w:themeColor="background1"/>
                <w:sz w:val="22"/>
                <w:szCs w:val="22"/>
              </w:rPr>
            </w:pPr>
            <w:r w:rsidRPr="00123209">
              <w:rPr>
                <w:b/>
                <w:color w:val="FFFFFF" w:themeColor="background1"/>
                <w:sz w:val="22"/>
                <w:szCs w:val="22"/>
              </w:rPr>
              <w:t>COURSES TAUGHT</w:t>
            </w:r>
          </w:p>
        </w:tc>
      </w:tr>
      <w:tr w:rsidR="00A32306" w14:paraId="71F3975A" w14:textId="77777777" w:rsidTr="005441FF">
        <w:trPr>
          <w:trHeight w:val="416"/>
        </w:trPr>
        <w:tc>
          <w:tcPr>
            <w:tcW w:w="3330" w:type="dxa"/>
            <w:tcBorders>
              <w:top w:val="single" w:sz="4" w:space="0" w:color="auto"/>
              <w:left w:val="nil"/>
              <w:bottom w:val="single" w:sz="4" w:space="0" w:color="E7E6E6" w:themeColor="background2"/>
              <w:right w:val="nil"/>
            </w:tcBorders>
            <w:shd w:val="clear" w:color="auto" w:fill="auto"/>
            <w:vAlign w:val="center"/>
          </w:tcPr>
          <w:p w14:paraId="517F93C0" w14:textId="77777777" w:rsidR="00A32306" w:rsidRDefault="00A32306" w:rsidP="00C70807">
            <w:pPr>
              <w:tabs>
                <w:tab w:val="left" w:pos="5310"/>
              </w:tabs>
              <w:rPr>
                <w:b/>
                <w:color w:val="000000" w:themeColor="text1"/>
                <w:sz w:val="22"/>
                <w:szCs w:val="22"/>
              </w:rPr>
            </w:pPr>
            <w:r>
              <w:rPr>
                <w:color w:val="000000"/>
                <w:sz w:val="22"/>
                <w:szCs w:val="22"/>
              </w:rPr>
              <w:t>TMD 512 Research Methods II</w:t>
            </w:r>
          </w:p>
        </w:tc>
        <w:tc>
          <w:tcPr>
            <w:tcW w:w="2887" w:type="dxa"/>
            <w:tcBorders>
              <w:top w:val="single" w:sz="4" w:space="0" w:color="auto"/>
              <w:left w:val="nil"/>
              <w:bottom w:val="single" w:sz="4" w:space="0" w:color="E7E6E6" w:themeColor="background2"/>
              <w:right w:val="nil"/>
            </w:tcBorders>
            <w:shd w:val="clear" w:color="auto" w:fill="auto"/>
            <w:vAlign w:val="center"/>
          </w:tcPr>
          <w:p w14:paraId="26540338" w14:textId="77777777" w:rsidR="00A32306" w:rsidRDefault="00A32306" w:rsidP="00C70807">
            <w:pPr>
              <w:tabs>
                <w:tab w:val="left" w:pos="5310"/>
              </w:tabs>
              <w:rPr>
                <w:b/>
                <w:color w:val="000000" w:themeColor="text1"/>
                <w:sz w:val="22"/>
                <w:szCs w:val="22"/>
              </w:rPr>
            </w:pPr>
            <w:r>
              <w:rPr>
                <w:sz w:val="22"/>
                <w:szCs w:val="22"/>
              </w:rPr>
              <w:t>Graduate</w:t>
            </w:r>
          </w:p>
        </w:tc>
        <w:tc>
          <w:tcPr>
            <w:tcW w:w="3053" w:type="dxa"/>
            <w:tcBorders>
              <w:top w:val="single" w:sz="4" w:space="0" w:color="auto"/>
              <w:left w:val="nil"/>
              <w:bottom w:val="single" w:sz="4" w:space="0" w:color="E7E6E6" w:themeColor="background2"/>
              <w:right w:val="nil"/>
            </w:tcBorders>
            <w:shd w:val="clear" w:color="auto" w:fill="auto"/>
            <w:vAlign w:val="center"/>
          </w:tcPr>
          <w:p w14:paraId="000C465A" w14:textId="77777777" w:rsidR="00A32306" w:rsidRDefault="00A32306" w:rsidP="00C70807">
            <w:pPr>
              <w:tabs>
                <w:tab w:val="left" w:pos="5310"/>
              </w:tabs>
              <w:rPr>
                <w:b/>
                <w:color w:val="000000" w:themeColor="text1"/>
                <w:sz w:val="22"/>
                <w:szCs w:val="22"/>
              </w:rPr>
            </w:pPr>
            <w:r>
              <w:rPr>
                <w:sz w:val="22"/>
                <w:szCs w:val="22"/>
              </w:rPr>
              <w:t>Spring 2022 – Present</w:t>
            </w:r>
          </w:p>
        </w:tc>
      </w:tr>
      <w:tr w:rsidR="00A32306" w:rsidRPr="001A2C61" w14:paraId="21854809" w14:textId="77777777" w:rsidTr="007202EE">
        <w:trPr>
          <w:trHeight w:val="416"/>
        </w:trPr>
        <w:tc>
          <w:tcPr>
            <w:tcW w:w="3330" w:type="dxa"/>
            <w:tcBorders>
              <w:top w:val="single" w:sz="4" w:space="0" w:color="E7E6E6" w:themeColor="background2"/>
              <w:left w:val="nil"/>
              <w:bottom w:val="single" w:sz="4" w:space="0" w:color="E7E6E6" w:themeColor="background2"/>
              <w:right w:val="nil"/>
            </w:tcBorders>
            <w:shd w:val="clear" w:color="auto" w:fill="auto"/>
            <w:vAlign w:val="center"/>
          </w:tcPr>
          <w:p w14:paraId="29023B6E" w14:textId="77777777" w:rsidR="00A32306" w:rsidRDefault="00A32306" w:rsidP="00C70807">
            <w:pPr>
              <w:tabs>
                <w:tab w:val="left" w:pos="5310"/>
              </w:tabs>
              <w:rPr>
                <w:b/>
                <w:color w:val="000000" w:themeColor="text1"/>
                <w:sz w:val="22"/>
                <w:szCs w:val="22"/>
              </w:rPr>
            </w:pPr>
            <w:r>
              <w:rPr>
                <w:sz w:val="22"/>
                <w:szCs w:val="22"/>
              </w:rPr>
              <w:t>TMD 599 Thesis Research</w:t>
            </w:r>
          </w:p>
        </w:tc>
        <w:tc>
          <w:tcPr>
            <w:tcW w:w="2887" w:type="dxa"/>
            <w:tcBorders>
              <w:top w:val="single" w:sz="4" w:space="0" w:color="E7E6E6" w:themeColor="background2"/>
              <w:left w:val="nil"/>
              <w:bottom w:val="single" w:sz="4" w:space="0" w:color="E7E6E6" w:themeColor="background2"/>
              <w:right w:val="nil"/>
            </w:tcBorders>
            <w:shd w:val="clear" w:color="auto" w:fill="auto"/>
            <w:vAlign w:val="center"/>
          </w:tcPr>
          <w:p w14:paraId="55AEA315" w14:textId="77777777" w:rsidR="00A32306" w:rsidRDefault="00A32306" w:rsidP="00C70807">
            <w:pPr>
              <w:tabs>
                <w:tab w:val="left" w:pos="5310"/>
              </w:tabs>
              <w:rPr>
                <w:b/>
                <w:color w:val="000000" w:themeColor="text1"/>
                <w:sz w:val="22"/>
                <w:szCs w:val="22"/>
              </w:rPr>
            </w:pPr>
            <w:r>
              <w:rPr>
                <w:color w:val="000000"/>
                <w:sz w:val="22"/>
                <w:szCs w:val="22"/>
              </w:rPr>
              <w:t>Graduate</w:t>
            </w:r>
          </w:p>
        </w:tc>
        <w:tc>
          <w:tcPr>
            <w:tcW w:w="3053" w:type="dxa"/>
            <w:tcBorders>
              <w:top w:val="single" w:sz="4" w:space="0" w:color="E7E6E6" w:themeColor="background2"/>
              <w:left w:val="nil"/>
              <w:bottom w:val="single" w:sz="4" w:space="0" w:color="E7E6E6" w:themeColor="background2"/>
              <w:right w:val="nil"/>
            </w:tcBorders>
            <w:shd w:val="clear" w:color="auto" w:fill="auto"/>
            <w:vAlign w:val="center"/>
          </w:tcPr>
          <w:p w14:paraId="27B33858" w14:textId="77777777" w:rsidR="00A32306" w:rsidRPr="001A2C61" w:rsidRDefault="00A32306" w:rsidP="00C70807">
            <w:pPr>
              <w:rPr>
                <w:sz w:val="22"/>
                <w:szCs w:val="22"/>
              </w:rPr>
            </w:pPr>
            <w:r>
              <w:rPr>
                <w:sz w:val="22"/>
                <w:szCs w:val="22"/>
              </w:rPr>
              <w:t>Spring 2021</w:t>
            </w:r>
          </w:p>
        </w:tc>
      </w:tr>
      <w:tr w:rsidR="00A32306" w:rsidRPr="00365BAF" w14:paraId="49D20AC2" w14:textId="77777777" w:rsidTr="007202EE">
        <w:trPr>
          <w:trHeight w:val="416"/>
        </w:trPr>
        <w:tc>
          <w:tcPr>
            <w:tcW w:w="3330" w:type="dxa"/>
            <w:tcBorders>
              <w:top w:val="single" w:sz="4" w:space="0" w:color="E7E6E6" w:themeColor="background2"/>
              <w:left w:val="nil"/>
              <w:bottom w:val="single" w:sz="4" w:space="0" w:color="E7E6E6" w:themeColor="background2"/>
              <w:right w:val="nil"/>
            </w:tcBorders>
            <w:shd w:val="clear" w:color="auto" w:fill="auto"/>
            <w:vAlign w:val="center"/>
          </w:tcPr>
          <w:p w14:paraId="1129405D" w14:textId="77777777" w:rsidR="00A32306" w:rsidRDefault="00A32306" w:rsidP="00C70807">
            <w:pPr>
              <w:tabs>
                <w:tab w:val="left" w:pos="5310"/>
              </w:tabs>
              <w:rPr>
                <w:b/>
                <w:color w:val="000000" w:themeColor="text1"/>
                <w:sz w:val="22"/>
                <w:szCs w:val="22"/>
              </w:rPr>
            </w:pPr>
            <w:r>
              <w:rPr>
                <w:color w:val="000000"/>
                <w:sz w:val="22"/>
                <w:szCs w:val="22"/>
              </w:rPr>
              <w:t>TMD 510 Research Methods</w:t>
            </w:r>
          </w:p>
        </w:tc>
        <w:tc>
          <w:tcPr>
            <w:tcW w:w="2887" w:type="dxa"/>
            <w:tcBorders>
              <w:top w:val="single" w:sz="4" w:space="0" w:color="E7E6E6" w:themeColor="background2"/>
              <w:left w:val="nil"/>
              <w:bottom w:val="single" w:sz="4" w:space="0" w:color="E7E6E6" w:themeColor="background2"/>
              <w:right w:val="nil"/>
            </w:tcBorders>
            <w:shd w:val="clear" w:color="auto" w:fill="auto"/>
            <w:vAlign w:val="center"/>
          </w:tcPr>
          <w:p w14:paraId="7696E103" w14:textId="77777777" w:rsidR="00A32306" w:rsidRDefault="00A32306" w:rsidP="00C70807">
            <w:pPr>
              <w:tabs>
                <w:tab w:val="left" w:pos="5310"/>
              </w:tabs>
              <w:rPr>
                <w:b/>
                <w:color w:val="000000" w:themeColor="text1"/>
                <w:sz w:val="22"/>
                <w:szCs w:val="22"/>
              </w:rPr>
            </w:pPr>
            <w:r>
              <w:rPr>
                <w:sz w:val="22"/>
                <w:szCs w:val="22"/>
              </w:rPr>
              <w:t>Graduate</w:t>
            </w:r>
          </w:p>
        </w:tc>
        <w:tc>
          <w:tcPr>
            <w:tcW w:w="3053" w:type="dxa"/>
            <w:tcBorders>
              <w:top w:val="single" w:sz="4" w:space="0" w:color="E7E6E6" w:themeColor="background2"/>
              <w:left w:val="nil"/>
              <w:bottom w:val="single" w:sz="4" w:space="0" w:color="E7E6E6" w:themeColor="background2"/>
              <w:right w:val="nil"/>
            </w:tcBorders>
            <w:shd w:val="clear" w:color="auto" w:fill="auto"/>
            <w:vAlign w:val="center"/>
          </w:tcPr>
          <w:p w14:paraId="154316E5" w14:textId="77777777" w:rsidR="00A32306" w:rsidRPr="00365BAF" w:rsidRDefault="00A32306" w:rsidP="00C70807">
            <w:pPr>
              <w:rPr>
                <w:sz w:val="22"/>
                <w:szCs w:val="22"/>
              </w:rPr>
            </w:pPr>
            <w:r>
              <w:rPr>
                <w:sz w:val="22"/>
                <w:szCs w:val="22"/>
              </w:rPr>
              <w:t>Spring 2020 – 2021</w:t>
            </w:r>
          </w:p>
        </w:tc>
      </w:tr>
      <w:tr w:rsidR="00A32306" w14:paraId="62962527" w14:textId="77777777" w:rsidTr="007202EE">
        <w:trPr>
          <w:trHeight w:val="557"/>
        </w:trPr>
        <w:tc>
          <w:tcPr>
            <w:tcW w:w="3330" w:type="dxa"/>
            <w:tcBorders>
              <w:top w:val="single" w:sz="4" w:space="0" w:color="E7E6E6" w:themeColor="background2"/>
              <w:left w:val="nil"/>
              <w:bottom w:val="single" w:sz="4" w:space="0" w:color="E7E6E6" w:themeColor="background2"/>
              <w:right w:val="nil"/>
            </w:tcBorders>
            <w:shd w:val="clear" w:color="auto" w:fill="auto"/>
            <w:vAlign w:val="center"/>
          </w:tcPr>
          <w:p w14:paraId="19F39DD4" w14:textId="77777777" w:rsidR="00A32306" w:rsidRDefault="00A32306" w:rsidP="00C70807">
            <w:pPr>
              <w:tabs>
                <w:tab w:val="left" w:pos="5310"/>
              </w:tabs>
              <w:rPr>
                <w:color w:val="000000"/>
                <w:sz w:val="22"/>
                <w:szCs w:val="22"/>
              </w:rPr>
            </w:pPr>
            <w:r>
              <w:rPr>
                <w:color w:val="000000"/>
                <w:sz w:val="22"/>
                <w:szCs w:val="22"/>
              </w:rPr>
              <w:t>TMD 540 Special Problems in Textiles and Clothing</w:t>
            </w:r>
          </w:p>
        </w:tc>
        <w:tc>
          <w:tcPr>
            <w:tcW w:w="2887" w:type="dxa"/>
            <w:tcBorders>
              <w:top w:val="single" w:sz="4" w:space="0" w:color="E7E6E6" w:themeColor="background2"/>
              <w:left w:val="nil"/>
              <w:bottom w:val="single" w:sz="4" w:space="0" w:color="E7E6E6" w:themeColor="background2"/>
              <w:right w:val="nil"/>
            </w:tcBorders>
            <w:shd w:val="clear" w:color="auto" w:fill="auto"/>
            <w:vAlign w:val="center"/>
          </w:tcPr>
          <w:p w14:paraId="31FA9054" w14:textId="77777777" w:rsidR="00A32306" w:rsidRDefault="00A32306" w:rsidP="00C70807">
            <w:pPr>
              <w:tabs>
                <w:tab w:val="left" w:pos="5310"/>
              </w:tabs>
              <w:rPr>
                <w:sz w:val="22"/>
                <w:szCs w:val="22"/>
              </w:rPr>
            </w:pPr>
            <w:r>
              <w:rPr>
                <w:sz w:val="22"/>
                <w:szCs w:val="22"/>
              </w:rPr>
              <w:t>Graduate</w:t>
            </w:r>
          </w:p>
        </w:tc>
        <w:tc>
          <w:tcPr>
            <w:tcW w:w="3053" w:type="dxa"/>
            <w:tcBorders>
              <w:top w:val="single" w:sz="4" w:space="0" w:color="E7E6E6" w:themeColor="background2"/>
              <w:left w:val="nil"/>
              <w:bottom w:val="single" w:sz="4" w:space="0" w:color="E7E6E6" w:themeColor="background2"/>
              <w:right w:val="nil"/>
            </w:tcBorders>
            <w:shd w:val="clear" w:color="auto" w:fill="auto"/>
            <w:vAlign w:val="center"/>
          </w:tcPr>
          <w:p w14:paraId="747FB6D6" w14:textId="77777777" w:rsidR="00A32306" w:rsidRDefault="00A32306" w:rsidP="00C70807">
            <w:pPr>
              <w:rPr>
                <w:color w:val="000000"/>
                <w:sz w:val="22"/>
                <w:szCs w:val="22"/>
              </w:rPr>
            </w:pPr>
            <w:r>
              <w:rPr>
                <w:color w:val="000000"/>
                <w:sz w:val="22"/>
                <w:szCs w:val="22"/>
              </w:rPr>
              <w:t>Spring 2020</w:t>
            </w:r>
          </w:p>
        </w:tc>
      </w:tr>
      <w:tr w:rsidR="00A32306" w14:paraId="7A4EFC55" w14:textId="77777777" w:rsidTr="007202EE">
        <w:trPr>
          <w:trHeight w:val="422"/>
        </w:trPr>
        <w:tc>
          <w:tcPr>
            <w:tcW w:w="3330" w:type="dxa"/>
            <w:tcBorders>
              <w:top w:val="single" w:sz="4" w:space="0" w:color="E7E6E6" w:themeColor="background2"/>
              <w:left w:val="nil"/>
              <w:bottom w:val="single" w:sz="4" w:space="0" w:color="E7E6E6" w:themeColor="background2"/>
              <w:right w:val="nil"/>
            </w:tcBorders>
            <w:shd w:val="clear" w:color="auto" w:fill="auto"/>
            <w:vAlign w:val="center"/>
          </w:tcPr>
          <w:p w14:paraId="351C3B49" w14:textId="77777777" w:rsidR="00A32306" w:rsidRDefault="00A32306" w:rsidP="00C70807">
            <w:pPr>
              <w:tabs>
                <w:tab w:val="left" w:pos="5310"/>
              </w:tabs>
              <w:rPr>
                <w:color w:val="000000"/>
                <w:sz w:val="22"/>
                <w:szCs w:val="22"/>
              </w:rPr>
            </w:pPr>
            <w:r>
              <w:rPr>
                <w:sz w:val="22"/>
                <w:szCs w:val="22"/>
              </w:rPr>
              <w:t>TMD 434 Branding in Fashion</w:t>
            </w:r>
          </w:p>
        </w:tc>
        <w:tc>
          <w:tcPr>
            <w:tcW w:w="2887" w:type="dxa"/>
            <w:tcBorders>
              <w:top w:val="single" w:sz="4" w:space="0" w:color="E7E6E6" w:themeColor="background2"/>
              <w:left w:val="nil"/>
              <w:bottom w:val="single" w:sz="4" w:space="0" w:color="E7E6E6" w:themeColor="background2"/>
              <w:right w:val="nil"/>
            </w:tcBorders>
            <w:shd w:val="clear" w:color="auto" w:fill="auto"/>
            <w:vAlign w:val="center"/>
          </w:tcPr>
          <w:p w14:paraId="171B2B80" w14:textId="77777777" w:rsidR="00A32306" w:rsidRDefault="00A32306" w:rsidP="00C70807">
            <w:pPr>
              <w:tabs>
                <w:tab w:val="left" w:pos="5310"/>
              </w:tabs>
              <w:rPr>
                <w:sz w:val="22"/>
                <w:szCs w:val="22"/>
              </w:rPr>
            </w:pPr>
            <w:r>
              <w:rPr>
                <w:sz w:val="22"/>
                <w:szCs w:val="22"/>
              </w:rPr>
              <w:t>Undergraduate</w:t>
            </w:r>
          </w:p>
        </w:tc>
        <w:tc>
          <w:tcPr>
            <w:tcW w:w="3053" w:type="dxa"/>
            <w:tcBorders>
              <w:top w:val="single" w:sz="4" w:space="0" w:color="E7E6E6" w:themeColor="background2"/>
              <w:left w:val="nil"/>
              <w:bottom w:val="single" w:sz="4" w:space="0" w:color="E7E6E6" w:themeColor="background2"/>
              <w:right w:val="nil"/>
            </w:tcBorders>
            <w:shd w:val="clear" w:color="auto" w:fill="auto"/>
            <w:vAlign w:val="center"/>
          </w:tcPr>
          <w:p w14:paraId="08608806" w14:textId="77777777" w:rsidR="00A32306" w:rsidRDefault="00A32306" w:rsidP="00C70807">
            <w:pPr>
              <w:rPr>
                <w:color w:val="000000"/>
                <w:sz w:val="22"/>
                <w:szCs w:val="22"/>
              </w:rPr>
            </w:pPr>
            <w:r>
              <w:rPr>
                <w:sz w:val="22"/>
                <w:szCs w:val="22"/>
              </w:rPr>
              <w:t>Fall 2021 – Present</w:t>
            </w:r>
          </w:p>
        </w:tc>
      </w:tr>
      <w:tr w:rsidR="00A32306" w14:paraId="2529EF8C" w14:textId="77777777" w:rsidTr="007202EE">
        <w:trPr>
          <w:trHeight w:val="611"/>
        </w:trPr>
        <w:tc>
          <w:tcPr>
            <w:tcW w:w="3330" w:type="dxa"/>
            <w:tcBorders>
              <w:top w:val="single" w:sz="4" w:space="0" w:color="E7E6E6" w:themeColor="background2"/>
              <w:left w:val="nil"/>
              <w:bottom w:val="single" w:sz="4" w:space="0" w:color="E7E6E6" w:themeColor="background2"/>
              <w:right w:val="nil"/>
            </w:tcBorders>
            <w:shd w:val="clear" w:color="auto" w:fill="auto"/>
            <w:vAlign w:val="center"/>
          </w:tcPr>
          <w:p w14:paraId="433344E3" w14:textId="77777777" w:rsidR="00A32306" w:rsidRDefault="00A32306" w:rsidP="00C70807">
            <w:pPr>
              <w:tabs>
                <w:tab w:val="left" w:pos="5310"/>
              </w:tabs>
              <w:rPr>
                <w:b/>
                <w:color w:val="000000" w:themeColor="text1"/>
                <w:sz w:val="22"/>
                <w:szCs w:val="22"/>
              </w:rPr>
            </w:pPr>
            <w:r>
              <w:rPr>
                <w:sz w:val="22"/>
                <w:szCs w:val="22"/>
              </w:rPr>
              <w:t>TMD 103G Textiles, Fashion, and Sustainability</w:t>
            </w:r>
          </w:p>
        </w:tc>
        <w:tc>
          <w:tcPr>
            <w:tcW w:w="2887" w:type="dxa"/>
            <w:tcBorders>
              <w:top w:val="single" w:sz="4" w:space="0" w:color="E7E6E6" w:themeColor="background2"/>
              <w:left w:val="nil"/>
              <w:bottom w:val="single" w:sz="4" w:space="0" w:color="E7E6E6" w:themeColor="background2"/>
              <w:right w:val="nil"/>
            </w:tcBorders>
            <w:shd w:val="clear" w:color="auto" w:fill="auto"/>
            <w:vAlign w:val="center"/>
          </w:tcPr>
          <w:p w14:paraId="20E6839F" w14:textId="77777777" w:rsidR="00A32306" w:rsidRDefault="00A32306" w:rsidP="00C70807">
            <w:pPr>
              <w:tabs>
                <w:tab w:val="left" w:pos="5310"/>
              </w:tabs>
              <w:rPr>
                <w:b/>
                <w:color w:val="000000" w:themeColor="text1"/>
                <w:sz w:val="22"/>
                <w:szCs w:val="22"/>
              </w:rPr>
            </w:pPr>
            <w:r>
              <w:rPr>
                <w:sz w:val="22"/>
                <w:szCs w:val="22"/>
              </w:rPr>
              <w:t>Undergraduate</w:t>
            </w:r>
          </w:p>
        </w:tc>
        <w:tc>
          <w:tcPr>
            <w:tcW w:w="3053" w:type="dxa"/>
            <w:tcBorders>
              <w:top w:val="single" w:sz="4" w:space="0" w:color="E7E6E6" w:themeColor="background2"/>
              <w:left w:val="nil"/>
              <w:bottom w:val="single" w:sz="4" w:space="0" w:color="E7E6E6" w:themeColor="background2"/>
              <w:right w:val="nil"/>
            </w:tcBorders>
            <w:shd w:val="clear" w:color="auto" w:fill="auto"/>
            <w:vAlign w:val="center"/>
          </w:tcPr>
          <w:p w14:paraId="4654255B" w14:textId="77777777" w:rsidR="00A32306" w:rsidRDefault="00A32306" w:rsidP="00C70807">
            <w:pPr>
              <w:tabs>
                <w:tab w:val="left" w:pos="5310"/>
              </w:tabs>
              <w:rPr>
                <w:b/>
                <w:color w:val="000000" w:themeColor="text1"/>
                <w:sz w:val="22"/>
                <w:szCs w:val="22"/>
              </w:rPr>
            </w:pPr>
            <w:r>
              <w:rPr>
                <w:sz w:val="22"/>
                <w:szCs w:val="22"/>
              </w:rPr>
              <w:t>Fall 2017 – Present</w:t>
            </w:r>
          </w:p>
        </w:tc>
      </w:tr>
      <w:tr w:rsidR="00A32306" w:rsidRPr="00DB7D62" w14:paraId="27D99397" w14:textId="77777777" w:rsidTr="007202EE">
        <w:trPr>
          <w:trHeight w:val="416"/>
        </w:trPr>
        <w:tc>
          <w:tcPr>
            <w:tcW w:w="3330" w:type="dxa"/>
            <w:tcBorders>
              <w:top w:val="single" w:sz="4" w:space="0" w:color="E7E6E6" w:themeColor="background2"/>
              <w:left w:val="nil"/>
              <w:bottom w:val="single" w:sz="4" w:space="0" w:color="E7E6E6" w:themeColor="background2"/>
              <w:right w:val="nil"/>
            </w:tcBorders>
            <w:shd w:val="clear" w:color="auto" w:fill="auto"/>
            <w:vAlign w:val="center"/>
          </w:tcPr>
          <w:p w14:paraId="54D79F61" w14:textId="77777777" w:rsidR="00A32306" w:rsidRDefault="00A32306" w:rsidP="00C70807">
            <w:pPr>
              <w:tabs>
                <w:tab w:val="left" w:pos="5310"/>
              </w:tabs>
              <w:rPr>
                <w:b/>
                <w:color w:val="000000" w:themeColor="text1"/>
                <w:sz w:val="22"/>
                <w:szCs w:val="22"/>
              </w:rPr>
            </w:pPr>
            <w:r>
              <w:rPr>
                <w:sz w:val="22"/>
                <w:szCs w:val="22"/>
              </w:rPr>
              <w:t>TMD 103G ONLINE</w:t>
            </w:r>
          </w:p>
        </w:tc>
        <w:tc>
          <w:tcPr>
            <w:tcW w:w="2887" w:type="dxa"/>
            <w:tcBorders>
              <w:top w:val="single" w:sz="4" w:space="0" w:color="E7E6E6" w:themeColor="background2"/>
              <w:left w:val="nil"/>
              <w:bottom w:val="single" w:sz="4" w:space="0" w:color="E7E6E6" w:themeColor="background2"/>
              <w:right w:val="nil"/>
            </w:tcBorders>
            <w:shd w:val="clear" w:color="auto" w:fill="auto"/>
            <w:vAlign w:val="center"/>
          </w:tcPr>
          <w:p w14:paraId="6F0A3E0D" w14:textId="77777777" w:rsidR="00A32306" w:rsidRDefault="00A32306" w:rsidP="00C70807">
            <w:pPr>
              <w:tabs>
                <w:tab w:val="left" w:pos="5310"/>
              </w:tabs>
              <w:rPr>
                <w:b/>
                <w:color w:val="000000" w:themeColor="text1"/>
                <w:sz w:val="22"/>
                <w:szCs w:val="22"/>
              </w:rPr>
            </w:pPr>
            <w:r>
              <w:rPr>
                <w:sz w:val="22"/>
                <w:szCs w:val="22"/>
              </w:rPr>
              <w:t>Undergraduate</w:t>
            </w:r>
          </w:p>
        </w:tc>
        <w:tc>
          <w:tcPr>
            <w:tcW w:w="3053" w:type="dxa"/>
            <w:tcBorders>
              <w:top w:val="single" w:sz="4" w:space="0" w:color="E7E6E6" w:themeColor="background2"/>
              <w:left w:val="nil"/>
              <w:bottom w:val="single" w:sz="4" w:space="0" w:color="E7E6E6" w:themeColor="background2"/>
              <w:right w:val="nil"/>
            </w:tcBorders>
            <w:shd w:val="clear" w:color="auto" w:fill="auto"/>
            <w:vAlign w:val="center"/>
          </w:tcPr>
          <w:p w14:paraId="76FB758D" w14:textId="77777777" w:rsidR="00A32306" w:rsidRPr="00DB7D62" w:rsidRDefault="00A32306" w:rsidP="00C70807">
            <w:pPr>
              <w:rPr>
                <w:sz w:val="22"/>
                <w:szCs w:val="22"/>
              </w:rPr>
            </w:pPr>
            <w:r>
              <w:rPr>
                <w:sz w:val="22"/>
                <w:szCs w:val="22"/>
              </w:rPr>
              <w:t>Summer 2019 – 2020</w:t>
            </w:r>
          </w:p>
        </w:tc>
      </w:tr>
      <w:tr w:rsidR="00A32306" w14:paraId="586181D4" w14:textId="77777777" w:rsidTr="007202EE">
        <w:trPr>
          <w:trHeight w:val="416"/>
        </w:trPr>
        <w:tc>
          <w:tcPr>
            <w:tcW w:w="3330" w:type="dxa"/>
            <w:tcBorders>
              <w:top w:val="single" w:sz="4" w:space="0" w:color="E7E6E6" w:themeColor="background2"/>
              <w:left w:val="nil"/>
              <w:bottom w:val="single" w:sz="4" w:space="0" w:color="E7E6E6" w:themeColor="background2"/>
              <w:right w:val="nil"/>
            </w:tcBorders>
            <w:shd w:val="clear" w:color="auto" w:fill="auto"/>
            <w:vAlign w:val="center"/>
          </w:tcPr>
          <w:p w14:paraId="60FFDAF3" w14:textId="77777777" w:rsidR="00A32306" w:rsidRDefault="00A32306" w:rsidP="00C70807">
            <w:pPr>
              <w:tabs>
                <w:tab w:val="left" w:pos="5310"/>
              </w:tabs>
              <w:rPr>
                <w:sz w:val="22"/>
                <w:szCs w:val="22"/>
              </w:rPr>
            </w:pPr>
            <w:r>
              <w:rPr>
                <w:sz w:val="22"/>
                <w:szCs w:val="22"/>
              </w:rPr>
              <w:t>TMD 342 Fashion Study Tour</w:t>
            </w:r>
          </w:p>
        </w:tc>
        <w:tc>
          <w:tcPr>
            <w:tcW w:w="2887" w:type="dxa"/>
            <w:tcBorders>
              <w:top w:val="single" w:sz="4" w:space="0" w:color="E7E6E6" w:themeColor="background2"/>
              <w:left w:val="nil"/>
              <w:bottom w:val="single" w:sz="4" w:space="0" w:color="E7E6E6" w:themeColor="background2"/>
              <w:right w:val="nil"/>
            </w:tcBorders>
            <w:shd w:val="clear" w:color="auto" w:fill="auto"/>
            <w:vAlign w:val="center"/>
          </w:tcPr>
          <w:p w14:paraId="527F86F9" w14:textId="77777777" w:rsidR="00A32306" w:rsidRDefault="00A32306" w:rsidP="00C70807">
            <w:pPr>
              <w:tabs>
                <w:tab w:val="left" w:pos="5310"/>
              </w:tabs>
              <w:rPr>
                <w:sz w:val="22"/>
                <w:szCs w:val="22"/>
              </w:rPr>
            </w:pPr>
            <w:r>
              <w:rPr>
                <w:sz w:val="22"/>
                <w:szCs w:val="22"/>
              </w:rPr>
              <w:t>Undergraduate</w:t>
            </w:r>
          </w:p>
        </w:tc>
        <w:tc>
          <w:tcPr>
            <w:tcW w:w="3053" w:type="dxa"/>
            <w:tcBorders>
              <w:top w:val="single" w:sz="4" w:space="0" w:color="E7E6E6" w:themeColor="background2"/>
              <w:left w:val="nil"/>
              <w:bottom w:val="single" w:sz="4" w:space="0" w:color="E7E6E6" w:themeColor="background2"/>
              <w:right w:val="nil"/>
            </w:tcBorders>
            <w:shd w:val="clear" w:color="auto" w:fill="auto"/>
            <w:vAlign w:val="center"/>
          </w:tcPr>
          <w:p w14:paraId="0169F17A" w14:textId="77777777" w:rsidR="00A32306" w:rsidRDefault="00A32306" w:rsidP="00C70807">
            <w:pPr>
              <w:rPr>
                <w:sz w:val="22"/>
                <w:szCs w:val="22"/>
              </w:rPr>
            </w:pPr>
            <w:r>
              <w:rPr>
                <w:sz w:val="22"/>
                <w:szCs w:val="22"/>
              </w:rPr>
              <w:t>Spring 2019</w:t>
            </w:r>
          </w:p>
        </w:tc>
      </w:tr>
      <w:tr w:rsidR="00A32306" w14:paraId="25261D34" w14:textId="77777777" w:rsidTr="007202EE">
        <w:trPr>
          <w:trHeight w:val="416"/>
        </w:trPr>
        <w:tc>
          <w:tcPr>
            <w:tcW w:w="3330" w:type="dxa"/>
            <w:tcBorders>
              <w:top w:val="single" w:sz="4" w:space="0" w:color="E7E6E6" w:themeColor="background2"/>
              <w:left w:val="nil"/>
              <w:bottom w:val="single" w:sz="4" w:space="0" w:color="E7E6E6" w:themeColor="background2"/>
              <w:right w:val="nil"/>
            </w:tcBorders>
            <w:shd w:val="clear" w:color="auto" w:fill="auto"/>
            <w:vAlign w:val="center"/>
          </w:tcPr>
          <w:p w14:paraId="2FBE77D0" w14:textId="77777777" w:rsidR="00A32306" w:rsidRDefault="00A32306" w:rsidP="00C70807">
            <w:pPr>
              <w:tabs>
                <w:tab w:val="left" w:pos="5310"/>
              </w:tabs>
              <w:rPr>
                <w:b/>
                <w:color w:val="000000" w:themeColor="text1"/>
                <w:sz w:val="22"/>
                <w:szCs w:val="22"/>
              </w:rPr>
            </w:pPr>
            <w:r>
              <w:rPr>
                <w:sz w:val="22"/>
                <w:szCs w:val="22"/>
              </w:rPr>
              <w:t>TMD 402 Seminar in Textiles and Clothing</w:t>
            </w:r>
          </w:p>
        </w:tc>
        <w:tc>
          <w:tcPr>
            <w:tcW w:w="2887" w:type="dxa"/>
            <w:tcBorders>
              <w:top w:val="single" w:sz="4" w:space="0" w:color="E7E6E6" w:themeColor="background2"/>
              <w:left w:val="nil"/>
              <w:bottom w:val="single" w:sz="4" w:space="0" w:color="E7E6E6" w:themeColor="background2"/>
              <w:right w:val="nil"/>
            </w:tcBorders>
            <w:shd w:val="clear" w:color="auto" w:fill="auto"/>
            <w:vAlign w:val="center"/>
          </w:tcPr>
          <w:p w14:paraId="390724AE" w14:textId="77777777" w:rsidR="00A32306" w:rsidRDefault="00A32306" w:rsidP="00C70807">
            <w:pPr>
              <w:tabs>
                <w:tab w:val="left" w:pos="5310"/>
              </w:tabs>
              <w:rPr>
                <w:b/>
                <w:color w:val="000000" w:themeColor="text1"/>
                <w:sz w:val="22"/>
                <w:szCs w:val="22"/>
              </w:rPr>
            </w:pPr>
            <w:r>
              <w:rPr>
                <w:sz w:val="22"/>
                <w:szCs w:val="22"/>
              </w:rPr>
              <w:t>Undergraduate</w:t>
            </w:r>
          </w:p>
        </w:tc>
        <w:tc>
          <w:tcPr>
            <w:tcW w:w="3053" w:type="dxa"/>
            <w:tcBorders>
              <w:top w:val="single" w:sz="4" w:space="0" w:color="E7E6E6" w:themeColor="background2"/>
              <w:left w:val="nil"/>
              <w:bottom w:val="single" w:sz="4" w:space="0" w:color="E7E6E6" w:themeColor="background2"/>
              <w:right w:val="nil"/>
            </w:tcBorders>
            <w:shd w:val="clear" w:color="auto" w:fill="auto"/>
            <w:vAlign w:val="center"/>
          </w:tcPr>
          <w:p w14:paraId="6216F0F0" w14:textId="77777777" w:rsidR="00A32306" w:rsidRDefault="00A32306" w:rsidP="00C70807">
            <w:pPr>
              <w:tabs>
                <w:tab w:val="left" w:pos="5310"/>
              </w:tabs>
              <w:rPr>
                <w:b/>
                <w:color w:val="000000" w:themeColor="text1"/>
                <w:sz w:val="22"/>
                <w:szCs w:val="22"/>
              </w:rPr>
            </w:pPr>
            <w:r>
              <w:rPr>
                <w:sz w:val="22"/>
                <w:szCs w:val="22"/>
              </w:rPr>
              <w:t>Spring 2018</w:t>
            </w:r>
          </w:p>
        </w:tc>
      </w:tr>
      <w:tr w:rsidR="00A32306" w14:paraId="47614928" w14:textId="77777777" w:rsidTr="007202EE">
        <w:trPr>
          <w:trHeight w:val="416"/>
        </w:trPr>
        <w:tc>
          <w:tcPr>
            <w:tcW w:w="3330" w:type="dxa"/>
            <w:tcBorders>
              <w:top w:val="single" w:sz="4" w:space="0" w:color="E7E6E6" w:themeColor="background2"/>
              <w:left w:val="nil"/>
              <w:bottom w:val="single" w:sz="4" w:space="0" w:color="E7E6E6" w:themeColor="background2"/>
              <w:right w:val="nil"/>
            </w:tcBorders>
            <w:shd w:val="clear" w:color="auto" w:fill="auto"/>
            <w:vAlign w:val="center"/>
          </w:tcPr>
          <w:p w14:paraId="423B0A97" w14:textId="77777777" w:rsidR="00A32306" w:rsidRDefault="00A32306" w:rsidP="00C70807">
            <w:pPr>
              <w:tabs>
                <w:tab w:val="left" w:pos="5310"/>
              </w:tabs>
              <w:rPr>
                <w:sz w:val="22"/>
                <w:szCs w:val="22"/>
              </w:rPr>
            </w:pPr>
            <w:r>
              <w:rPr>
                <w:sz w:val="22"/>
                <w:szCs w:val="22"/>
              </w:rPr>
              <w:t>TAM 2200 Science of Textiles</w:t>
            </w:r>
          </w:p>
        </w:tc>
        <w:tc>
          <w:tcPr>
            <w:tcW w:w="2887" w:type="dxa"/>
            <w:tcBorders>
              <w:top w:val="single" w:sz="4" w:space="0" w:color="E7E6E6" w:themeColor="background2"/>
              <w:left w:val="nil"/>
              <w:bottom w:val="single" w:sz="4" w:space="0" w:color="E7E6E6" w:themeColor="background2"/>
              <w:right w:val="nil"/>
            </w:tcBorders>
            <w:shd w:val="clear" w:color="auto" w:fill="auto"/>
            <w:vAlign w:val="center"/>
          </w:tcPr>
          <w:p w14:paraId="6E120D42" w14:textId="77777777" w:rsidR="00A32306" w:rsidRDefault="00A32306" w:rsidP="00C70807">
            <w:pPr>
              <w:tabs>
                <w:tab w:val="left" w:pos="5310"/>
              </w:tabs>
              <w:rPr>
                <w:sz w:val="22"/>
                <w:szCs w:val="22"/>
              </w:rPr>
            </w:pPr>
            <w:r>
              <w:rPr>
                <w:sz w:val="22"/>
                <w:szCs w:val="22"/>
              </w:rPr>
              <w:t>Undergraduate University of Missouri</w:t>
            </w:r>
          </w:p>
        </w:tc>
        <w:tc>
          <w:tcPr>
            <w:tcW w:w="3053" w:type="dxa"/>
            <w:tcBorders>
              <w:top w:val="single" w:sz="4" w:space="0" w:color="E7E6E6" w:themeColor="background2"/>
              <w:left w:val="nil"/>
              <w:bottom w:val="single" w:sz="4" w:space="0" w:color="E7E6E6" w:themeColor="background2"/>
              <w:right w:val="nil"/>
            </w:tcBorders>
            <w:shd w:val="clear" w:color="auto" w:fill="auto"/>
            <w:vAlign w:val="center"/>
          </w:tcPr>
          <w:p w14:paraId="459384FA" w14:textId="77777777" w:rsidR="00A32306" w:rsidRDefault="00A32306" w:rsidP="00C70807">
            <w:pPr>
              <w:tabs>
                <w:tab w:val="left" w:pos="5310"/>
              </w:tabs>
              <w:rPr>
                <w:sz w:val="22"/>
                <w:szCs w:val="22"/>
              </w:rPr>
            </w:pPr>
            <w:r>
              <w:rPr>
                <w:sz w:val="22"/>
                <w:szCs w:val="22"/>
              </w:rPr>
              <w:t>Spring 2016</w:t>
            </w:r>
          </w:p>
        </w:tc>
      </w:tr>
    </w:tbl>
    <w:p w14:paraId="2E180CE5" w14:textId="77777777" w:rsidR="00A32306" w:rsidRDefault="00A32306" w:rsidP="00EC4F07">
      <w:pPr>
        <w:pBdr>
          <w:top w:val="nil"/>
          <w:left w:val="nil"/>
          <w:bottom w:val="nil"/>
          <w:right w:val="nil"/>
          <w:between w:val="nil"/>
        </w:pBdr>
        <w:tabs>
          <w:tab w:val="left" w:pos="2160"/>
        </w:tabs>
        <w:rPr>
          <w:sz w:val="22"/>
          <w:szCs w:val="22"/>
        </w:rPr>
      </w:pPr>
    </w:p>
    <w:tbl>
      <w:tblPr>
        <w:tblStyle w:val="TableGrid"/>
        <w:tblW w:w="0" w:type="auto"/>
        <w:tblInd w:w="85" w:type="dxa"/>
        <w:tblLook w:val="04A0" w:firstRow="1" w:lastRow="0" w:firstColumn="1" w:lastColumn="0" w:noHBand="0" w:noVBand="1"/>
      </w:tblPr>
      <w:tblGrid>
        <w:gridCol w:w="9265"/>
      </w:tblGrid>
      <w:tr w:rsidR="00120E6E" w:rsidRPr="00BB4E6D" w14:paraId="4ADA665C" w14:textId="77777777" w:rsidTr="000C2C71">
        <w:trPr>
          <w:trHeight w:val="440"/>
        </w:trPr>
        <w:tc>
          <w:tcPr>
            <w:tcW w:w="9265" w:type="dxa"/>
            <w:tcBorders>
              <w:top w:val="single" w:sz="4" w:space="0" w:color="000000"/>
              <w:left w:val="nil"/>
              <w:bottom w:val="single" w:sz="4" w:space="0" w:color="000000"/>
              <w:right w:val="nil"/>
            </w:tcBorders>
            <w:shd w:val="clear" w:color="auto" w:fill="404040" w:themeFill="text1" w:themeFillTint="BF"/>
            <w:vAlign w:val="center"/>
          </w:tcPr>
          <w:p w14:paraId="532EF0D8" w14:textId="30D521A0" w:rsidR="00120E6E" w:rsidRPr="00120E6E" w:rsidRDefault="00120E6E" w:rsidP="00B11A8C">
            <w:pPr>
              <w:rPr>
                <w:b/>
              </w:rPr>
            </w:pPr>
            <w:r w:rsidRPr="00123209">
              <w:rPr>
                <w:b/>
                <w:color w:val="FFFFFF" w:themeColor="background1"/>
                <w:sz w:val="22"/>
                <w:szCs w:val="22"/>
              </w:rPr>
              <w:t>GRADUATE PROJECT SUPERVISING</w:t>
            </w:r>
          </w:p>
        </w:tc>
      </w:tr>
      <w:tr w:rsidR="00120E6E" w:rsidRPr="00061E18" w14:paraId="051D04BF" w14:textId="77777777" w:rsidTr="00A015C9">
        <w:trPr>
          <w:trHeight w:val="989"/>
        </w:trPr>
        <w:tc>
          <w:tcPr>
            <w:tcW w:w="9265" w:type="dxa"/>
            <w:tcBorders>
              <w:top w:val="single" w:sz="4" w:space="0" w:color="000000"/>
              <w:left w:val="nil"/>
              <w:bottom w:val="single" w:sz="4" w:space="0" w:color="E7E6E6" w:themeColor="background2"/>
              <w:right w:val="nil"/>
            </w:tcBorders>
            <w:vAlign w:val="center"/>
          </w:tcPr>
          <w:p w14:paraId="3795B3BC" w14:textId="0CE2572D" w:rsidR="00120E6E" w:rsidRPr="00303B47" w:rsidRDefault="004D35B8" w:rsidP="000B1E0C">
            <w:pPr>
              <w:ind w:left="1236" w:hanging="1236"/>
              <w:rPr>
                <w:sz w:val="22"/>
                <w:szCs w:val="22"/>
              </w:rPr>
            </w:pPr>
            <w:r>
              <w:rPr>
                <w:color w:val="000000"/>
                <w:sz w:val="22"/>
                <w:szCs w:val="22"/>
              </w:rPr>
              <w:t>2020</w:t>
            </w:r>
            <w:r>
              <w:rPr>
                <w:color w:val="000000"/>
                <w:sz w:val="22"/>
                <w:szCs w:val="22"/>
              </w:rPr>
              <w:tab/>
              <w:t>Supervised 1 graduate student’s</w:t>
            </w:r>
            <w:r>
              <w:rPr>
                <w:color w:val="000000"/>
                <w:sz w:val="22"/>
                <w:szCs w:val="22"/>
                <w:shd w:val="clear" w:color="auto" w:fill="FAFAFA"/>
              </w:rPr>
              <w:t xml:space="preserve"> independent business plan for </w:t>
            </w:r>
            <w:r>
              <w:rPr>
                <w:color w:val="000000"/>
                <w:sz w:val="22"/>
                <w:szCs w:val="22"/>
              </w:rPr>
              <w:t>“Socially Responsible Fashion Retailer”.</w:t>
            </w:r>
            <w:r>
              <w:rPr>
                <w:color w:val="000000"/>
                <w:sz w:val="22"/>
                <w:szCs w:val="22"/>
                <w:shd w:val="clear" w:color="auto" w:fill="FAFAFA"/>
              </w:rPr>
              <w:t xml:space="preserve"> </w:t>
            </w:r>
            <w:hyperlink r:id="rId28" w:history="1">
              <w:r w:rsidRPr="00397287">
                <w:rPr>
                  <w:rStyle w:val="Hyperlink"/>
                  <w:sz w:val="22"/>
                  <w:szCs w:val="22"/>
                </w:rPr>
                <w:t xml:space="preserve">Student awarded the first prize for </w:t>
              </w:r>
              <w:r w:rsidRPr="00397287">
                <w:rPr>
                  <w:rStyle w:val="Hyperlink"/>
                  <w:i/>
                  <w:sz w:val="22"/>
                  <w:szCs w:val="22"/>
                </w:rPr>
                <w:t>ESRAP 2020 Student Merchandising Competition and Business Plan</w:t>
              </w:r>
            </w:hyperlink>
          </w:p>
        </w:tc>
      </w:tr>
    </w:tbl>
    <w:p w14:paraId="77471417" w14:textId="14D6E3F3" w:rsidR="0099761C" w:rsidRDefault="0099761C" w:rsidP="00A82102">
      <w:pPr>
        <w:pBdr>
          <w:top w:val="nil"/>
          <w:left w:val="nil"/>
          <w:bottom w:val="nil"/>
          <w:right w:val="nil"/>
          <w:between w:val="nil"/>
        </w:pBdr>
        <w:tabs>
          <w:tab w:val="left" w:pos="360"/>
        </w:tabs>
        <w:jc w:val="both"/>
        <w:rPr>
          <w:b/>
          <w:color w:val="000000"/>
          <w:u w:val="single"/>
        </w:rPr>
      </w:pPr>
    </w:p>
    <w:tbl>
      <w:tblPr>
        <w:tblStyle w:val="TableGrid"/>
        <w:tblW w:w="0" w:type="auto"/>
        <w:tblInd w:w="85" w:type="dxa"/>
        <w:tblLook w:val="04A0" w:firstRow="1" w:lastRow="0" w:firstColumn="1" w:lastColumn="0" w:noHBand="0" w:noVBand="1"/>
      </w:tblPr>
      <w:tblGrid>
        <w:gridCol w:w="3330"/>
        <w:gridCol w:w="5935"/>
      </w:tblGrid>
      <w:tr w:rsidR="00475E5C" w:rsidRPr="00BB4E6D" w14:paraId="65197FE9" w14:textId="77777777" w:rsidTr="00DD18F5">
        <w:trPr>
          <w:trHeight w:val="350"/>
        </w:trPr>
        <w:tc>
          <w:tcPr>
            <w:tcW w:w="9265" w:type="dxa"/>
            <w:gridSpan w:val="2"/>
            <w:tcBorders>
              <w:top w:val="single" w:sz="4" w:space="0" w:color="000000"/>
              <w:left w:val="nil"/>
              <w:bottom w:val="single" w:sz="4" w:space="0" w:color="auto"/>
              <w:right w:val="nil"/>
            </w:tcBorders>
            <w:shd w:val="clear" w:color="auto" w:fill="404040" w:themeFill="text1" w:themeFillTint="BF"/>
            <w:vAlign w:val="center"/>
          </w:tcPr>
          <w:p w14:paraId="2FDDA541" w14:textId="38C0CC6C" w:rsidR="00475E5C" w:rsidRPr="00120E6E" w:rsidRDefault="001F7D41" w:rsidP="00761B70">
            <w:pPr>
              <w:rPr>
                <w:b/>
              </w:rPr>
            </w:pPr>
            <w:r w:rsidRPr="00123209">
              <w:rPr>
                <w:b/>
                <w:color w:val="FFFFFF" w:themeColor="background1"/>
                <w:sz w:val="22"/>
                <w:szCs w:val="22"/>
              </w:rPr>
              <w:t>UNDER</w:t>
            </w:r>
            <w:r w:rsidR="00475E5C" w:rsidRPr="00123209">
              <w:rPr>
                <w:b/>
                <w:color w:val="FFFFFF" w:themeColor="background1"/>
                <w:sz w:val="22"/>
                <w:szCs w:val="22"/>
              </w:rPr>
              <w:t xml:space="preserve">GRADUATE </w:t>
            </w:r>
            <w:r w:rsidRPr="00123209">
              <w:rPr>
                <w:b/>
                <w:color w:val="FFFFFF" w:themeColor="background1"/>
                <w:sz w:val="22"/>
                <w:szCs w:val="22"/>
              </w:rPr>
              <w:t>INTERNSHIP SUPERVISOR</w:t>
            </w:r>
          </w:p>
        </w:tc>
      </w:tr>
      <w:tr w:rsidR="00CC15EE" w:rsidRPr="00061E18" w14:paraId="31E7CEC0" w14:textId="77777777" w:rsidTr="00DD18F5">
        <w:trPr>
          <w:trHeight w:val="441"/>
        </w:trPr>
        <w:tc>
          <w:tcPr>
            <w:tcW w:w="3330" w:type="dxa"/>
            <w:tcBorders>
              <w:top w:val="single" w:sz="4" w:space="0" w:color="auto"/>
              <w:left w:val="nil"/>
              <w:bottom w:val="single" w:sz="4" w:space="0" w:color="E7E6E6" w:themeColor="background2"/>
              <w:right w:val="nil"/>
            </w:tcBorders>
            <w:vAlign w:val="center"/>
          </w:tcPr>
          <w:p w14:paraId="0D56C450" w14:textId="77AC7047" w:rsidR="00CC15EE" w:rsidRDefault="00CC15EE" w:rsidP="00CC15EE">
            <w:pPr>
              <w:tabs>
                <w:tab w:val="right" w:pos="1080"/>
                <w:tab w:val="left" w:pos="2700"/>
                <w:tab w:val="left" w:pos="2880"/>
              </w:tabs>
              <w:rPr>
                <w:sz w:val="22"/>
                <w:szCs w:val="22"/>
              </w:rPr>
            </w:pPr>
            <w:r>
              <w:rPr>
                <w:sz w:val="22"/>
                <w:szCs w:val="22"/>
              </w:rPr>
              <w:t>Fall 202</w:t>
            </w:r>
            <w:r w:rsidR="00FD31BC">
              <w:rPr>
                <w:sz w:val="22"/>
                <w:szCs w:val="22"/>
              </w:rPr>
              <w:t>2</w:t>
            </w:r>
            <w:r>
              <w:rPr>
                <w:sz w:val="22"/>
                <w:szCs w:val="22"/>
              </w:rPr>
              <w:tab/>
            </w:r>
          </w:p>
        </w:tc>
        <w:tc>
          <w:tcPr>
            <w:tcW w:w="5935" w:type="dxa"/>
            <w:tcBorders>
              <w:top w:val="single" w:sz="4" w:space="0" w:color="auto"/>
              <w:left w:val="nil"/>
              <w:bottom w:val="single" w:sz="4" w:space="0" w:color="E7E6E6" w:themeColor="background2"/>
              <w:right w:val="nil"/>
            </w:tcBorders>
            <w:vAlign w:val="center"/>
          </w:tcPr>
          <w:p w14:paraId="07CF2C6C" w14:textId="497EB2DD" w:rsidR="00CC15EE" w:rsidRPr="007A4D91" w:rsidRDefault="00CC15EE" w:rsidP="00C70807">
            <w:pPr>
              <w:ind w:left="720" w:hanging="720"/>
              <w:rPr>
                <w:sz w:val="22"/>
                <w:szCs w:val="22"/>
              </w:rPr>
            </w:pPr>
            <w:r w:rsidRPr="007A4D91">
              <w:rPr>
                <w:sz w:val="22"/>
                <w:szCs w:val="22"/>
              </w:rPr>
              <w:t>Internship Coordinator (1 student)</w:t>
            </w:r>
          </w:p>
        </w:tc>
      </w:tr>
      <w:tr w:rsidR="00CC15EE" w:rsidRPr="00061E18" w14:paraId="55F7F909" w14:textId="77777777" w:rsidTr="000B1E0C">
        <w:trPr>
          <w:trHeight w:val="359"/>
        </w:trPr>
        <w:tc>
          <w:tcPr>
            <w:tcW w:w="3330" w:type="dxa"/>
            <w:tcBorders>
              <w:top w:val="single" w:sz="4" w:space="0" w:color="E7E6E6" w:themeColor="background2"/>
              <w:left w:val="nil"/>
              <w:bottom w:val="single" w:sz="4" w:space="0" w:color="E7E6E6" w:themeColor="background2"/>
              <w:right w:val="nil"/>
            </w:tcBorders>
            <w:vAlign w:val="center"/>
          </w:tcPr>
          <w:p w14:paraId="74727B38" w14:textId="6F7F3BC9" w:rsidR="00CC15EE" w:rsidRDefault="00E37102" w:rsidP="00CC15EE">
            <w:pPr>
              <w:tabs>
                <w:tab w:val="right" w:pos="1080"/>
                <w:tab w:val="left" w:pos="2700"/>
                <w:tab w:val="left" w:pos="2880"/>
              </w:tabs>
              <w:rPr>
                <w:sz w:val="22"/>
                <w:szCs w:val="22"/>
              </w:rPr>
            </w:pPr>
            <w:r>
              <w:rPr>
                <w:sz w:val="22"/>
                <w:szCs w:val="22"/>
              </w:rPr>
              <w:t>Spring 2022</w:t>
            </w:r>
          </w:p>
        </w:tc>
        <w:tc>
          <w:tcPr>
            <w:tcW w:w="5935" w:type="dxa"/>
            <w:tcBorders>
              <w:top w:val="single" w:sz="4" w:space="0" w:color="E7E6E6" w:themeColor="background2"/>
              <w:left w:val="nil"/>
              <w:bottom w:val="single" w:sz="4" w:space="0" w:color="E7E6E6" w:themeColor="background2"/>
              <w:right w:val="nil"/>
            </w:tcBorders>
            <w:vAlign w:val="center"/>
          </w:tcPr>
          <w:p w14:paraId="66EE1066" w14:textId="1B4C3205" w:rsidR="00CC15EE" w:rsidRPr="007A4D91" w:rsidRDefault="00E37102" w:rsidP="00C70807">
            <w:pPr>
              <w:ind w:left="720" w:hanging="720"/>
              <w:rPr>
                <w:sz w:val="22"/>
                <w:szCs w:val="22"/>
              </w:rPr>
            </w:pPr>
            <w:r w:rsidRPr="007A4D91">
              <w:rPr>
                <w:sz w:val="22"/>
                <w:szCs w:val="22"/>
              </w:rPr>
              <w:t>Internship Coordinator (1 student)</w:t>
            </w:r>
          </w:p>
        </w:tc>
      </w:tr>
      <w:tr w:rsidR="00CC15EE" w:rsidRPr="00061E18" w14:paraId="77AF6D55" w14:textId="77777777" w:rsidTr="000B1E0C">
        <w:trPr>
          <w:trHeight w:val="341"/>
        </w:trPr>
        <w:tc>
          <w:tcPr>
            <w:tcW w:w="3330" w:type="dxa"/>
            <w:tcBorders>
              <w:top w:val="single" w:sz="4" w:space="0" w:color="E7E6E6" w:themeColor="background2"/>
              <w:left w:val="nil"/>
              <w:bottom w:val="single" w:sz="4" w:space="0" w:color="E7E6E6" w:themeColor="background2"/>
              <w:right w:val="nil"/>
            </w:tcBorders>
            <w:vAlign w:val="center"/>
          </w:tcPr>
          <w:p w14:paraId="36F892B3" w14:textId="6A9AFFF8" w:rsidR="00CC15EE" w:rsidRDefault="004037D1" w:rsidP="00CC15EE">
            <w:pPr>
              <w:tabs>
                <w:tab w:val="right" w:pos="1080"/>
                <w:tab w:val="left" w:pos="2700"/>
                <w:tab w:val="left" w:pos="2880"/>
              </w:tabs>
              <w:rPr>
                <w:sz w:val="22"/>
                <w:szCs w:val="22"/>
              </w:rPr>
            </w:pPr>
            <w:r>
              <w:rPr>
                <w:sz w:val="22"/>
                <w:szCs w:val="22"/>
              </w:rPr>
              <w:t>Fall 2021</w:t>
            </w:r>
          </w:p>
        </w:tc>
        <w:tc>
          <w:tcPr>
            <w:tcW w:w="5935" w:type="dxa"/>
            <w:tcBorders>
              <w:top w:val="single" w:sz="4" w:space="0" w:color="E7E6E6" w:themeColor="background2"/>
              <w:left w:val="nil"/>
              <w:bottom w:val="single" w:sz="4" w:space="0" w:color="E7E6E6" w:themeColor="background2"/>
              <w:right w:val="nil"/>
            </w:tcBorders>
            <w:vAlign w:val="center"/>
          </w:tcPr>
          <w:p w14:paraId="7920BAE9" w14:textId="5F3FAFCF" w:rsidR="00CC15EE" w:rsidRPr="007A4D91" w:rsidRDefault="004037D1" w:rsidP="00C70807">
            <w:pPr>
              <w:ind w:left="720" w:hanging="720"/>
              <w:rPr>
                <w:sz w:val="22"/>
                <w:szCs w:val="22"/>
              </w:rPr>
            </w:pPr>
            <w:r w:rsidRPr="007A4D91">
              <w:rPr>
                <w:sz w:val="22"/>
                <w:szCs w:val="22"/>
              </w:rPr>
              <w:t>Internship Coordinator (2 students)</w:t>
            </w:r>
          </w:p>
        </w:tc>
      </w:tr>
      <w:tr w:rsidR="00CC15EE" w:rsidRPr="00061E18" w14:paraId="779C1C77" w14:textId="77777777" w:rsidTr="000B1E0C">
        <w:trPr>
          <w:trHeight w:val="359"/>
        </w:trPr>
        <w:tc>
          <w:tcPr>
            <w:tcW w:w="3330" w:type="dxa"/>
            <w:tcBorders>
              <w:top w:val="single" w:sz="4" w:space="0" w:color="E7E6E6" w:themeColor="background2"/>
              <w:left w:val="nil"/>
              <w:bottom w:val="single" w:sz="4" w:space="0" w:color="E7E6E6" w:themeColor="background2"/>
              <w:right w:val="nil"/>
            </w:tcBorders>
            <w:vAlign w:val="center"/>
          </w:tcPr>
          <w:p w14:paraId="2E4D39BD" w14:textId="5C4F7498" w:rsidR="00CC15EE" w:rsidRDefault="004037D1" w:rsidP="00CC15EE">
            <w:pPr>
              <w:tabs>
                <w:tab w:val="right" w:pos="1080"/>
                <w:tab w:val="left" w:pos="2700"/>
                <w:tab w:val="left" w:pos="2880"/>
              </w:tabs>
              <w:rPr>
                <w:sz w:val="22"/>
                <w:szCs w:val="22"/>
              </w:rPr>
            </w:pPr>
            <w:r>
              <w:rPr>
                <w:sz w:val="22"/>
                <w:szCs w:val="22"/>
              </w:rPr>
              <w:t>Summer 2021</w:t>
            </w:r>
          </w:p>
        </w:tc>
        <w:tc>
          <w:tcPr>
            <w:tcW w:w="5935" w:type="dxa"/>
            <w:tcBorders>
              <w:top w:val="single" w:sz="4" w:space="0" w:color="E7E6E6" w:themeColor="background2"/>
              <w:left w:val="nil"/>
              <w:bottom w:val="single" w:sz="4" w:space="0" w:color="E7E6E6" w:themeColor="background2"/>
              <w:right w:val="nil"/>
            </w:tcBorders>
            <w:vAlign w:val="center"/>
          </w:tcPr>
          <w:p w14:paraId="63ACCF5D" w14:textId="658D6F75" w:rsidR="00CC15EE" w:rsidRPr="007A4D91" w:rsidRDefault="004037D1" w:rsidP="00C70807">
            <w:pPr>
              <w:ind w:left="720" w:hanging="720"/>
              <w:rPr>
                <w:sz w:val="22"/>
                <w:szCs w:val="22"/>
              </w:rPr>
            </w:pPr>
            <w:r w:rsidRPr="007A4D91">
              <w:rPr>
                <w:sz w:val="22"/>
                <w:szCs w:val="22"/>
              </w:rPr>
              <w:t>Internship Coordinator (1 student)</w:t>
            </w:r>
          </w:p>
        </w:tc>
      </w:tr>
      <w:tr w:rsidR="00CC15EE" w:rsidRPr="00061E18" w14:paraId="301BB892" w14:textId="77777777" w:rsidTr="000B1E0C">
        <w:trPr>
          <w:trHeight w:val="341"/>
        </w:trPr>
        <w:tc>
          <w:tcPr>
            <w:tcW w:w="3330" w:type="dxa"/>
            <w:tcBorders>
              <w:top w:val="single" w:sz="4" w:space="0" w:color="E7E6E6" w:themeColor="background2"/>
              <w:left w:val="nil"/>
              <w:bottom w:val="single" w:sz="4" w:space="0" w:color="E7E6E6" w:themeColor="background2"/>
              <w:right w:val="nil"/>
            </w:tcBorders>
            <w:vAlign w:val="center"/>
          </w:tcPr>
          <w:p w14:paraId="3B2A30C6" w14:textId="7693EEB4" w:rsidR="00CC15EE" w:rsidRDefault="004037D1" w:rsidP="00CC15EE">
            <w:pPr>
              <w:tabs>
                <w:tab w:val="right" w:pos="1080"/>
                <w:tab w:val="left" w:pos="2700"/>
                <w:tab w:val="left" w:pos="2880"/>
              </w:tabs>
              <w:rPr>
                <w:sz w:val="22"/>
                <w:szCs w:val="22"/>
              </w:rPr>
            </w:pPr>
            <w:r>
              <w:rPr>
                <w:sz w:val="22"/>
                <w:szCs w:val="22"/>
              </w:rPr>
              <w:t>Summer 2019</w:t>
            </w:r>
          </w:p>
        </w:tc>
        <w:tc>
          <w:tcPr>
            <w:tcW w:w="5935" w:type="dxa"/>
            <w:tcBorders>
              <w:top w:val="single" w:sz="4" w:space="0" w:color="E7E6E6" w:themeColor="background2"/>
              <w:left w:val="nil"/>
              <w:bottom w:val="single" w:sz="4" w:space="0" w:color="E7E6E6" w:themeColor="background2"/>
              <w:right w:val="nil"/>
            </w:tcBorders>
            <w:vAlign w:val="center"/>
          </w:tcPr>
          <w:p w14:paraId="5C9DE309" w14:textId="72E940A7" w:rsidR="00CC15EE" w:rsidRPr="007A4D91" w:rsidRDefault="004037D1" w:rsidP="00C70807">
            <w:pPr>
              <w:ind w:left="720" w:hanging="720"/>
              <w:rPr>
                <w:sz w:val="22"/>
                <w:szCs w:val="22"/>
              </w:rPr>
            </w:pPr>
            <w:r w:rsidRPr="007A4D91">
              <w:rPr>
                <w:sz w:val="22"/>
                <w:szCs w:val="22"/>
              </w:rPr>
              <w:t>Internship Coordinator (1 student)</w:t>
            </w:r>
          </w:p>
        </w:tc>
      </w:tr>
      <w:tr w:rsidR="00CC15EE" w:rsidRPr="00061E18" w14:paraId="080571E0" w14:textId="77777777" w:rsidTr="000B1E0C">
        <w:trPr>
          <w:trHeight w:val="359"/>
        </w:trPr>
        <w:tc>
          <w:tcPr>
            <w:tcW w:w="3330" w:type="dxa"/>
            <w:tcBorders>
              <w:top w:val="single" w:sz="4" w:space="0" w:color="E7E6E6" w:themeColor="background2"/>
              <w:left w:val="nil"/>
              <w:bottom w:val="single" w:sz="4" w:space="0" w:color="E7E6E6" w:themeColor="background2"/>
              <w:right w:val="nil"/>
            </w:tcBorders>
            <w:vAlign w:val="center"/>
          </w:tcPr>
          <w:p w14:paraId="6539E547" w14:textId="04034C08" w:rsidR="00CC15EE" w:rsidRDefault="004037D1" w:rsidP="00CC15EE">
            <w:pPr>
              <w:tabs>
                <w:tab w:val="right" w:pos="1080"/>
                <w:tab w:val="left" w:pos="2700"/>
                <w:tab w:val="left" w:pos="2880"/>
              </w:tabs>
              <w:rPr>
                <w:sz w:val="22"/>
                <w:szCs w:val="22"/>
              </w:rPr>
            </w:pPr>
            <w:r>
              <w:rPr>
                <w:sz w:val="22"/>
                <w:szCs w:val="22"/>
              </w:rPr>
              <w:t>Spring 2019</w:t>
            </w:r>
          </w:p>
        </w:tc>
        <w:tc>
          <w:tcPr>
            <w:tcW w:w="5935" w:type="dxa"/>
            <w:tcBorders>
              <w:top w:val="single" w:sz="4" w:space="0" w:color="E7E6E6" w:themeColor="background2"/>
              <w:left w:val="nil"/>
              <w:bottom w:val="single" w:sz="4" w:space="0" w:color="E7E6E6" w:themeColor="background2"/>
              <w:right w:val="nil"/>
            </w:tcBorders>
            <w:vAlign w:val="center"/>
          </w:tcPr>
          <w:p w14:paraId="791DD1C5" w14:textId="343801CE" w:rsidR="00CC15EE" w:rsidRPr="007A4D91" w:rsidRDefault="004037D1" w:rsidP="00C70807">
            <w:pPr>
              <w:ind w:left="720" w:hanging="720"/>
              <w:rPr>
                <w:sz w:val="22"/>
                <w:szCs w:val="22"/>
              </w:rPr>
            </w:pPr>
            <w:r w:rsidRPr="007A4D91">
              <w:rPr>
                <w:sz w:val="22"/>
                <w:szCs w:val="22"/>
              </w:rPr>
              <w:t>Internship Coordinator (1 student)</w:t>
            </w:r>
          </w:p>
        </w:tc>
      </w:tr>
    </w:tbl>
    <w:p w14:paraId="2D7ED807" w14:textId="77777777" w:rsidR="00B65D7E" w:rsidRDefault="00B65D7E" w:rsidP="0099761C">
      <w:pPr>
        <w:tabs>
          <w:tab w:val="right" w:pos="1080"/>
        </w:tabs>
        <w:rPr>
          <w:b/>
          <w:sz w:val="22"/>
          <w:szCs w:val="22"/>
          <w:u w:val="single"/>
        </w:rPr>
      </w:pPr>
    </w:p>
    <w:tbl>
      <w:tblPr>
        <w:tblStyle w:val="TableGrid"/>
        <w:tblW w:w="0" w:type="auto"/>
        <w:tblInd w:w="85" w:type="dxa"/>
        <w:tblBorders>
          <w:top w:val="none" w:sz="0" w:space="0" w:color="auto"/>
          <w:left w:val="none" w:sz="0" w:space="0" w:color="auto"/>
          <w:bottom w:val="none" w:sz="0" w:space="0" w:color="auto"/>
          <w:right w:val="none" w:sz="0" w:space="0" w:color="auto"/>
          <w:insideH w:val="single" w:sz="4" w:space="0" w:color="E7E6E6" w:themeColor="background2"/>
          <w:insideV w:val="none" w:sz="0" w:space="0" w:color="auto"/>
        </w:tblBorders>
        <w:tblLayout w:type="fixed"/>
        <w:tblLook w:val="04A0" w:firstRow="1" w:lastRow="0" w:firstColumn="1" w:lastColumn="0" w:noHBand="0" w:noVBand="1"/>
      </w:tblPr>
      <w:tblGrid>
        <w:gridCol w:w="990"/>
        <w:gridCol w:w="990"/>
        <w:gridCol w:w="5940"/>
        <w:gridCol w:w="1345"/>
      </w:tblGrid>
      <w:tr w:rsidR="00B65D7E" w14:paraId="53DD0AAA" w14:textId="77777777" w:rsidTr="00D53A82">
        <w:trPr>
          <w:trHeight w:val="404"/>
        </w:trPr>
        <w:tc>
          <w:tcPr>
            <w:tcW w:w="9265" w:type="dxa"/>
            <w:gridSpan w:val="4"/>
            <w:tcBorders>
              <w:top w:val="single" w:sz="4" w:space="0" w:color="000000" w:themeColor="text1"/>
              <w:left w:val="nil"/>
              <w:bottom w:val="single" w:sz="4" w:space="0" w:color="000000" w:themeColor="text1"/>
              <w:right w:val="nil"/>
            </w:tcBorders>
            <w:shd w:val="clear" w:color="auto" w:fill="404040" w:themeFill="text1" w:themeFillTint="BF"/>
            <w:vAlign w:val="center"/>
          </w:tcPr>
          <w:p w14:paraId="22593899" w14:textId="521CF368" w:rsidR="00B65D7E" w:rsidRPr="001F7F7E" w:rsidRDefault="00C3170E" w:rsidP="00761B70">
            <w:pPr>
              <w:rPr>
                <w:b/>
                <w:sz w:val="22"/>
                <w:szCs w:val="22"/>
              </w:rPr>
            </w:pPr>
            <w:r w:rsidRPr="001F7F7E">
              <w:rPr>
                <w:b/>
                <w:color w:val="FFFFFF" w:themeColor="background1"/>
                <w:sz w:val="22"/>
                <w:szCs w:val="22"/>
              </w:rPr>
              <w:t xml:space="preserve">COMPETITIVE </w:t>
            </w:r>
            <w:r w:rsidR="006A5358">
              <w:rPr>
                <w:b/>
                <w:color w:val="FFFFFF" w:themeColor="background1"/>
                <w:sz w:val="22"/>
                <w:szCs w:val="22"/>
              </w:rPr>
              <w:t>TEACHING</w:t>
            </w:r>
            <w:r w:rsidR="00B65D7E" w:rsidRPr="001F7F7E">
              <w:rPr>
                <w:b/>
                <w:color w:val="FFFFFF" w:themeColor="background1"/>
                <w:sz w:val="22"/>
                <w:szCs w:val="22"/>
              </w:rPr>
              <w:t xml:space="preserve"> GRANTS</w:t>
            </w:r>
            <w:r w:rsidR="00B65D7E">
              <w:rPr>
                <w:b/>
                <w:color w:val="FFFFFF" w:themeColor="background1"/>
                <w:sz w:val="22"/>
                <w:szCs w:val="22"/>
              </w:rPr>
              <w:t xml:space="preserve"> </w:t>
            </w:r>
          </w:p>
        </w:tc>
      </w:tr>
      <w:tr w:rsidR="00B65D7E" w14:paraId="2A0860F5" w14:textId="77777777" w:rsidTr="00D53A82">
        <w:trPr>
          <w:trHeight w:val="350"/>
        </w:trPr>
        <w:tc>
          <w:tcPr>
            <w:tcW w:w="9265" w:type="dxa"/>
            <w:gridSpan w:val="4"/>
            <w:tcBorders>
              <w:top w:val="single" w:sz="4" w:space="0" w:color="000000" w:themeColor="text1"/>
              <w:left w:val="nil"/>
              <w:bottom w:val="single" w:sz="4" w:space="0" w:color="000000" w:themeColor="text1"/>
              <w:right w:val="nil"/>
            </w:tcBorders>
            <w:shd w:val="clear" w:color="auto" w:fill="D0CECE" w:themeFill="background2" w:themeFillShade="E6"/>
            <w:vAlign w:val="center"/>
          </w:tcPr>
          <w:p w14:paraId="61EF07BA" w14:textId="34091962" w:rsidR="00B65D7E" w:rsidRPr="00051B62" w:rsidRDefault="00011D56" w:rsidP="00C70807">
            <w:pPr>
              <w:rPr>
                <w:b/>
                <w:color w:val="FFFFFF" w:themeColor="background1"/>
              </w:rPr>
            </w:pPr>
            <w:r>
              <w:rPr>
                <w:b/>
                <w:sz w:val="22"/>
                <w:szCs w:val="22"/>
              </w:rPr>
              <w:t xml:space="preserve">DECISION </w:t>
            </w:r>
            <w:r w:rsidR="00017909">
              <w:rPr>
                <w:b/>
                <w:sz w:val="22"/>
                <w:szCs w:val="22"/>
              </w:rPr>
              <w:t>PENDING</w:t>
            </w:r>
          </w:p>
        </w:tc>
      </w:tr>
      <w:tr w:rsidR="00B65D7E" w14:paraId="158E8CB9" w14:textId="77777777" w:rsidTr="00F06CA6">
        <w:trPr>
          <w:trHeight w:val="450"/>
        </w:trPr>
        <w:tc>
          <w:tcPr>
            <w:tcW w:w="990" w:type="dxa"/>
            <w:tcBorders>
              <w:top w:val="single" w:sz="4" w:space="0" w:color="000000" w:themeColor="text1"/>
              <w:bottom w:val="single" w:sz="4" w:space="0" w:color="000000" w:themeColor="text1"/>
            </w:tcBorders>
            <w:shd w:val="clear" w:color="auto" w:fill="auto"/>
          </w:tcPr>
          <w:p w14:paraId="1E7C708C" w14:textId="38DE5D0E" w:rsidR="00B65D7E" w:rsidRDefault="00B65D7E" w:rsidP="00C70807">
            <w:pPr>
              <w:ind w:right="28"/>
              <w:rPr>
                <w:sz w:val="22"/>
                <w:szCs w:val="22"/>
              </w:rPr>
            </w:pPr>
            <w:r>
              <w:rPr>
                <w:sz w:val="22"/>
                <w:szCs w:val="22"/>
              </w:rPr>
              <w:t>202</w:t>
            </w:r>
            <w:r w:rsidR="00D4709C">
              <w:rPr>
                <w:sz w:val="22"/>
                <w:szCs w:val="22"/>
              </w:rPr>
              <w:t>4</w:t>
            </w:r>
          </w:p>
        </w:tc>
        <w:tc>
          <w:tcPr>
            <w:tcW w:w="990" w:type="dxa"/>
            <w:tcBorders>
              <w:top w:val="single" w:sz="4" w:space="0" w:color="000000" w:themeColor="text1"/>
              <w:bottom w:val="single" w:sz="4" w:space="0" w:color="000000" w:themeColor="text1"/>
            </w:tcBorders>
          </w:tcPr>
          <w:p w14:paraId="26F660A9" w14:textId="4CAA9B5A" w:rsidR="00B65D7E" w:rsidRPr="00B83C08" w:rsidRDefault="00172C66" w:rsidP="00C708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highlight w:val="white"/>
              </w:rPr>
            </w:pPr>
            <w:r>
              <w:rPr>
                <w:sz w:val="22"/>
                <w:szCs w:val="22"/>
              </w:rPr>
              <w:t>External</w:t>
            </w:r>
          </w:p>
        </w:tc>
        <w:tc>
          <w:tcPr>
            <w:tcW w:w="5940" w:type="dxa"/>
            <w:tcBorders>
              <w:top w:val="single" w:sz="4" w:space="0" w:color="000000" w:themeColor="text1"/>
              <w:bottom w:val="single" w:sz="4" w:space="0" w:color="000000" w:themeColor="text1"/>
            </w:tcBorders>
            <w:shd w:val="clear" w:color="auto" w:fill="auto"/>
          </w:tcPr>
          <w:p w14:paraId="54E6F6E7" w14:textId="5CB5A227" w:rsidR="00B65D7E" w:rsidRPr="00B83C08" w:rsidRDefault="00D4709C" w:rsidP="00C708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202</w:t>
            </w:r>
            <w:r w:rsidR="000C50C3">
              <w:rPr>
                <w:sz w:val="22"/>
                <w:szCs w:val="22"/>
                <w:highlight w:val="white"/>
              </w:rPr>
              <w:t>3</w:t>
            </w:r>
            <w:r>
              <w:rPr>
                <w:sz w:val="22"/>
                <w:szCs w:val="22"/>
                <w:highlight w:val="white"/>
              </w:rPr>
              <w:t xml:space="preserve"> Cotton in the Curriculum Program, Cotton Incorporated</w:t>
            </w:r>
            <w:r w:rsidR="00B65D7E" w:rsidRPr="00B83C08">
              <w:rPr>
                <w:sz w:val="22"/>
                <w:szCs w:val="22"/>
                <w:highlight w:val="white"/>
              </w:rPr>
              <w:t>.</w:t>
            </w:r>
          </w:p>
          <w:p w14:paraId="3B9AEF02" w14:textId="03935936" w:rsidR="00B65D7E" w:rsidRDefault="007703B3" w:rsidP="00C708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r>
              <w:rPr>
                <w:i/>
                <w:iCs/>
                <w:sz w:val="22"/>
                <w:szCs w:val="22"/>
              </w:rPr>
              <w:t>How Far Are We and Cotton From 2030 SDGs</w:t>
            </w:r>
            <w:r w:rsidR="00B65D7E">
              <w:rPr>
                <w:i/>
                <w:sz w:val="22"/>
                <w:szCs w:val="22"/>
                <w:highlight w:val="white"/>
              </w:rPr>
              <w:t xml:space="preserve">. </w:t>
            </w:r>
          </w:p>
          <w:p w14:paraId="41CFF991" w14:textId="1E68839E" w:rsidR="00B65D7E" w:rsidRPr="00340195" w:rsidRDefault="00B65D7E" w:rsidP="00C708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Role: PI</w:t>
            </w:r>
            <w:r>
              <w:rPr>
                <w:sz w:val="22"/>
                <w:szCs w:val="22"/>
              </w:rPr>
              <w:t xml:space="preserve"> </w:t>
            </w:r>
          </w:p>
        </w:tc>
        <w:tc>
          <w:tcPr>
            <w:tcW w:w="1345" w:type="dxa"/>
            <w:tcBorders>
              <w:top w:val="single" w:sz="4" w:space="0" w:color="000000" w:themeColor="text1"/>
              <w:bottom w:val="single" w:sz="4" w:space="0" w:color="000000" w:themeColor="text1"/>
            </w:tcBorders>
            <w:shd w:val="clear" w:color="auto" w:fill="auto"/>
          </w:tcPr>
          <w:p w14:paraId="62A60159" w14:textId="5E2AF805" w:rsidR="00B65D7E" w:rsidRPr="00517355" w:rsidRDefault="00B65D7E" w:rsidP="00C70807">
            <w:pPr>
              <w:contextualSpacing/>
              <w:rPr>
                <w:sz w:val="22"/>
                <w:szCs w:val="22"/>
              </w:rPr>
            </w:pPr>
            <w:r>
              <w:rPr>
                <w:sz w:val="22"/>
                <w:szCs w:val="22"/>
              </w:rPr>
              <w:t>$</w:t>
            </w:r>
            <w:r w:rsidR="0087271A" w:rsidRPr="003135F7">
              <w:rPr>
                <w:sz w:val="22"/>
                <w:szCs w:val="22"/>
              </w:rPr>
              <w:t>37,551</w:t>
            </w:r>
          </w:p>
        </w:tc>
      </w:tr>
      <w:tr w:rsidR="00B65D7E" w14:paraId="21ABACCB" w14:textId="77777777" w:rsidTr="00F06CA6">
        <w:trPr>
          <w:trHeight w:val="368"/>
        </w:trPr>
        <w:tc>
          <w:tcPr>
            <w:tcW w:w="9265" w:type="dxa"/>
            <w:gridSpan w:val="4"/>
            <w:tcBorders>
              <w:top w:val="single" w:sz="4" w:space="0" w:color="000000" w:themeColor="text1"/>
              <w:left w:val="nil"/>
              <w:bottom w:val="single" w:sz="4" w:space="0" w:color="000000" w:themeColor="text1"/>
              <w:right w:val="nil"/>
            </w:tcBorders>
            <w:shd w:val="clear" w:color="auto" w:fill="D9D9D9" w:themeFill="background1" w:themeFillShade="D9"/>
            <w:vAlign w:val="center"/>
          </w:tcPr>
          <w:p w14:paraId="4563D33D" w14:textId="6FDFED53" w:rsidR="00B65D7E" w:rsidRPr="00BD7BED" w:rsidRDefault="00B65D7E" w:rsidP="00C70807">
            <w:pPr>
              <w:tabs>
                <w:tab w:val="left" w:pos="526"/>
              </w:tabs>
              <w:contextualSpacing/>
              <w:rPr>
                <w:b/>
                <w:bCs/>
                <w:sz w:val="22"/>
                <w:szCs w:val="22"/>
              </w:rPr>
            </w:pPr>
            <w:r w:rsidRPr="00BD7BED">
              <w:rPr>
                <w:b/>
                <w:bCs/>
                <w:sz w:val="22"/>
                <w:szCs w:val="22"/>
              </w:rPr>
              <w:lastRenderedPageBreak/>
              <w:t>FUNDED</w:t>
            </w:r>
          </w:p>
        </w:tc>
      </w:tr>
      <w:tr w:rsidR="00B65D7E" w14:paraId="0197402D" w14:textId="77777777" w:rsidTr="007202EE">
        <w:trPr>
          <w:trHeight w:val="450"/>
        </w:trPr>
        <w:tc>
          <w:tcPr>
            <w:tcW w:w="990" w:type="dxa"/>
            <w:tcBorders>
              <w:top w:val="single" w:sz="4" w:space="0" w:color="000000" w:themeColor="text1"/>
              <w:bottom w:val="single" w:sz="4" w:space="0" w:color="E7E6E6" w:themeColor="background2"/>
            </w:tcBorders>
            <w:shd w:val="clear" w:color="auto" w:fill="auto"/>
          </w:tcPr>
          <w:p w14:paraId="5210B539" w14:textId="2E4482EE" w:rsidR="00B65D7E" w:rsidRDefault="006C6172" w:rsidP="00C70807">
            <w:pPr>
              <w:ind w:left="1080" w:hanging="1080"/>
              <w:rPr>
                <w:sz w:val="22"/>
                <w:szCs w:val="22"/>
              </w:rPr>
            </w:pPr>
            <w:r>
              <w:rPr>
                <w:sz w:val="22"/>
                <w:szCs w:val="22"/>
              </w:rPr>
              <w:t>2023</w:t>
            </w:r>
          </w:p>
        </w:tc>
        <w:tc>
          <w:tcPr>
            <w:tcW w:w="990" w:type="dxa"/>
            <w:tcBorders>
              <w:top w:val="single" w:sz="4" w:space="0" w:color="000000" w:themeColor="text1"/>
              <w:bottom w:val="single" w:sz="4" w:space="0" w:color="E7E6E6" w:themeColor="background2"/>
            </w:tcBorders>
          </w:tcPr>
          <w:p w14:paraId="66051E80" w14:textId="77777777" w:rsidR="00B65D7E" w:rsidRDefault="00B65D7E" w:rsidP="00C708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highlight w:val="white"/>
              </w:rPr>
            </w:pPr>
            <w:r>
              <w:rPr>
                <w:sz w:val="22"/>
                <w:szCs w:val="22"/>
              </w:rPr>
              <w:t>External</w:t>
            </w:r>
          </w:p>
        </w:tc>
        <w:tc>
          <w:tcPr>
            <w:tcW w:w="5940" w:type="dxa"/>
            <w:tcBorders>
              <w:top w:val="single" w:sz="4" w:space="0" w:color="000000" w:themeColor="text1"/>
              <w:bottom w:val="single" w:sz="4" w:space="0" w:color="E7E6E6" w:themeColor="background2"/>
            </w:tcBorders>
            <w:shd w:val="clear" w:color="auto" w:fill="auto"/>
          </w:tcPr>
          <w:p w14:paraId="5F3A73A6" w14:textId="77777777" w:rsidR="006C6172" w:rsidRPr="00B83C08" w:rsidRDefault="006C6172" w:rsidP="006C61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2023 Cotton in the Curriculum Program, Cotton Incorporated</w:t>
            </w:r>
            <w:r w:rsidRPr="00B83C08">
              <w:rPr>
                <w:sz w:val="22"/>
                <w:szCs w:val="22"/>
                <w:highlight w:val="white"/>
              </w:rPr>
              <w:t>.</w:t>
            </w:r>
          </w:p>
          <w:p w14:paraId="6073A1F6" w14:textId="607F206F" w:rsidR="006C6172" w:rsidRDefault="006C35E3" w:rsidP="006C61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r>
              <w:rPr>
                <w:i/>
                <w:color w:val="000000"/>
                <w:sz w:val="22"/>
                <w:szCs w:val="22"/>
              </w:rPr>
              <w:t>The Socially Responsible Cotton</w:t>
            </w:r>
            <w:r w:rsidR="006C6172">
              <w:rPr>
                <w:i/>
                <w:sz w:val="22"/>
                <w:szCs w:val="22"/>
                <w:highlight w:val="white"/>
              </w:rPr>
              <w:t xml:space="preserve">. </w:t>
            </w:r>
          </w:p>
          <w:p w14:paraId="25FAE45A" w14:textId="4F194178" w:rsidR="00B65D7E" w:rsidRPr="00A637B7" w:rsidRDefault="006C6172" w:rsidP="006C61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r>
              <w:rPr>
                <w:sz w:val="22"/>
                <w:szCs w:val="22"/>
                <w:highlight w:val="white"/>
              </w:rPr>
              <w:t>Role: PI</w:t>
            </w:r>
          </w:p>
        </w:tc>
        <w:tc>
          <w:tcPr>
            <w:tcW w:w="1345" w:type="dxa"/>
            <w:tcBorders>
              <w:top w:val="single" w:sz="4" w:space="0" w:color="000000" w:themeColor="text1"/>
              <w:bottom w:val="single" w:sz="4" w:space="0" w:color="E7E6E6" w:themeColor="background2"/>
            </w:tcBorders>
            <w:shd w:val="clear" w:color="auto" w:fill="auto"/>
          </w:tcPr>
          <w:p w14:paraId="25171542" w14:textId="6ED62367" w:rsidR="00B65D7E" w:rsidRDefault="00886026" w:rsidP="00C70807">
            <w:pPr>
              <w:contextualSpacing/>
              <w:rPr>
                <w:sz w:val="22"/>
                <w:szCs w:val="22"/>
              </w:rPr>
            </w:pPr>
            <w:r>
              <w:rPr>
                <w:sz w:val="22"/>
                <w:szCs w:val="22"/>
              </w:rPr>
              <w:t>$33,132</w:t>
            </w:r>
          </w:p>
        </w:tc>
      </w:tr>
      <w:tr w:rsidR="00B65D7E" w14:paraId="5EDD291D" w14:textId="77777777" w:rsidTr="007202EE">
        <w:trPr>
          <w:trHeight w:val="450"/>
        </w:trPr>
        <w:tc>
          <w:tcPr>
            <w:tcW w:w="990" w:type="dxa"/>
            <w:tcBorders>
              <w:top w:val="single" w:sz="4" w:space="0" w:color="E7E6E6" w:themeColor="background2"/>
              <w:bottom w:val="single" w:sz="4" w:space="0" w:color="E7E6E6" w:themeColor="background2"/>
            </w:tcBorders>
            <w:shd w:val="clear" w:color="auto" w:fill="auto"/>
          </w:tcPr>
          <w:p w14:paraId="22859E7E" w14:textId="10433921" w:rsidR="00B65D7E" w:rsidRDefault="00B65D7E" w:rsidP="00C70807">
            <w:pPr>
              <w:ind w:left="1080" w:hanging="1080"/>
              <w:rPr>
                <w:sz w:val="22"/>
                <w:szCs w:val="22"/>
              </w:rPr>
            </w:pPr>
            <w:r>
              <w:rPr>
                <w:sz w:val="22"/>
                <w:szCs w:val="22"/>
              </w:rPr>
              <w:t>202</w:t>
            </w:r>
            <w:r w:rsidR="006C6172">
              <w:rPr>
                <w:sz w:val="22"/>
                <w:szCs w:val="22"/>
              </w:rPr>
              <w:t>2</w:t>
            </w:r>
          </w:p>
        </w:tc>
        <w:tc>
          <w:tcPr>
            <w:tcW w:w="990" w:type="dxa"/>
            <w:tcBorders>
              <w:top w:val="single" w:sz="4" w:space="0" w:color="E7E6E6" w:themeColor="background2"/>
              <w:bottom w:val="single" w:sz="4" w:space="0" w:color="E7E6E6" w:themeColor="background2"/>
            </w:tcBorders>
          </w:tcPr>
          <w:p w14:paraId="7B1E1EB0" w14:textId="77777777" w:rsidR="00B65D7E" w:rsidRDefault="00B65D7E" w:rsidP="00C708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highlight w:val="white"/>
              </w:rPr>
            </w:pPr>
            <w:r>
              <w:rPr>
                <w:sz w:val="22"/>
                <w:szCs w:val="22"/>
              </w:rPr>
              <w:t>External</w:t>
            </w:r>
          </w:p>
        </w:tc>
        <w:tc>
          <w:tcPr>
            <w:tcW w:w="5940" w:type="dxa"/>
            <w:tcBorders>
              <w:top w:val="single" w:sz="4" w:space="0" w:color="E7E6E6" w:themeColor="background2"/>
              <w:bottom w:val="single" w:sz="4" w:space="0" w:color="E7E6E6" w:themeColor="background2"/>
            </w:tcBorders>
            <w:shd w:val="clear" w:color="auto" w:fill="auto"/>
          </w:tcPr>
          <w:p w14:paraId="4763E222" w14:textId="2C0F08BD" w:rsidR="006C6172" w:rsidRPr="00B83C08" w:rsidRDefault="006C6172" w:rsidP="006C61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202</w:t>
            </w:r>
            <w:r w:rsidR="007C50B8">
              <w:rPr>
                <w:sz w:val="22"/>
                <w:szCs w:val="22"/>
                <w:highlight w:val="white"/>
              </w:rPr>
              <w:t>2</w:t>
            </w:r>
            <w:r>
              <w:rPr>
                <w:sz w:val="22"/>
                <w:szCs w:val="22"/>
                <w:highlight w:val="white"/>
              </w:rPr>
              <w:t xml:space="preserve"> Cotton in the Curriculum Program, Cotton Incorporated</w:t>
            </w:r>
            <w:r w:rsidRPr="00B83C08">
              <w:rPr>
                <w:sz w:val="22"/>
                <w:szCs w:val="22"/>
                <w:highlight w:val="white"/>
              </w:rPr>
              <w:t>.</w:t>
            </w:r>
          </w:p>
          <w:p w14:paraId="5DE71C86" w14:textId="0A88F3E3" w:rsidR="006C6172" w:rsidRDefault="006C35E3" w:rsidP="006C61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r>
              <w:rPr>
                <w:i/>
                <w:color w:val="000000"/>
                <w:sz w:val="22"/>
                <w:szCs w:val="22"/>
              </w:rPr>
              <w:t>Progressive Partners of Circular Cotton</w:t>
            </w:r>
            <w:r w:rsidR="006C6172">
              <w:rPr>
                <w:i/>
                <w:sz w:val="22"/>
                <w:szCs w:val="22"/>
                <w:highlight w:val="white"/>
              </w:rPr>
              <w:t xml:space="preserve">. </w:t>
            </w:r>
          </w:p>
          <w:p w14:paraId="77046209" w14:textId="063E2949" w:rsidR="00B65D7E" w:rsidRPr="00A637B7" w:rsidRDefault="006C6172" w:rsidP="006C61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r>
              <w:rPr>
                <w:sz w:val="22"/>
                <w:szCs w:val="22"/>
                <w:highlight w:val="white"/>
              </w:rPr>
              <w:t>Role: PI</w:t>
            </w:r>
          </w:p>
        </w:tc>
        <w:tc>
          <w:tcPr>
            <w:tcW w:w="1345" w:type="dxa"/>
            <w:tcBorders>
              <w:top w:val="single" w:sz="4" w:space="0" w:color="E7E6E6" w:themeColor="background2"/>
              <w:bottom w:val="single" w:sz="4" w:space="0" w:color="E7E6E6" w:themeColor="background2"/>
            </w:tcBorders>
            <w:shd w:val="clear" w:color="auto" w:fill="auto"/>
          </w:tcPr>
          <w:p w14:paraId="7E31FDA9" w14:textId="576E2D1F" w:rsidR="00B65D7E" w:rsidRDefault="00886026" w:rsidP="00C70807">
            <w:pPr>
              <w:contextualSpacing/>
              <w:rPr>
                <w:sz w:val="22"/>
                <w:szCs w:val="22"/>
              </w:rPr>
            </w:pPr>
            <w:r>
              <w:rPr>
                <w:sz w:val="22"/>
                <w:szCs w:val="22"/>
              </w:rPr>
              <w:t>$30,424</w:t>
            </w:r>
          </w:p>
        </w:tc>
      </w:tr>
      <w:tr w:rsidR="00B65D7E" w14:paraId="74727D1A" w14:textId="77777777" w:rsidTr="00F06CA6">
        <w:trPr>
          <w:trHeight w:val="450"/>
        </w:trPr>
        <w:tc>
          <w:tcPr>
            <w:tcW w:w="990" w:type="dxa"/>
            <w:tcBorders>
              <w:top w:val="single" w:sz="4" w:space="0" w:color="E7E6E6" w:themeColor="background2"/>
              <w:bottom w:val="single" w:sz="4" w:space="0" w:color="000000" w:themeColor="text1"/>
            </w:tcBorders>
            <w:shd w:val="clear" w:color="auto" w:fill="auto"/>
          </w:tcPr>
          <w:p w14:paraId="657F2CF4" w14:textId="77777777" w:rsidR="00B65D7E" w:rsidRDefault="00B65D7E" w:rsidP="00C70807">
            <w:pPr>
              <w:ind w:left="1080" w:hanging="1080"/>
              <w:rPr>
                <w:sz w:val="22"/>
                <w:szCs w:val="22"/>
              </w:rPr>
            </w:pPr>
            <w:r>
              <w:rPr>
                <w:sz w:val="22"/>
                <w:szCs w:val="22"/>
              </w:rPr>
              <w:t>2020</w:t>
            </w:r>
          </w:p>
        </w:tc>
        <w:tc>
          <w:tcPr>
            <w:tcW w:w="990" w:type="dxa"/>
            <w:tcBorders>
              <w:top w:val="single" w:sz="4" w:space="0" w:color="E7E6E6" w:themeColor="background2"/>
              <w:bottom w:val="single" w:sz="4" w:space="0" w:color="000000" w:themeColor="text1"/>
            </w:tcBorders>
          </w:tcPr>
          <w:p w14:paraId="5AEC6A4D" w14:textId="08BA6F60" w:rsidR="00B65D7E" w:rsidRDefault="006C6172" w:rsidP="00C708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highlight w:val="white"/>
              </w:rPr>
            </w:pPr>
            <w:r>
              <w:rPr>
                <w:sz w:val="22"/>
                <w:szCs w:val="22"/>
              </w:rPr>
              <w:t>External</w:t>
            </w:r>
          </w:p>
        </w:tc>
        <w:tc>
          <w:tcPr>
            <w:tcW w:w="5940" w:type="dxa"/>
            <w:tcBorders>
              <w:top w:val="single" w:sz="4" w:space="0" w:color="E7E6E6" w:themeColor="background2"/>
              <w:bottom w:val="single" w:sz="4" w:space="0" w:color="000000" w:themeColor="text1"/>
            </w:tcBorders>
            <w:shd w:val="clear" w:color="auto" w:fill="auto"/>
          </w:tcPr>
          <w:p w14:paraId="54960CC2" w14:textId="39673CD1" w:rsidR="006C6172" w:rsidRPr="00B83C08" w:rsidRDefault="006C6172" w:rsidP="006C61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202</w:t>
            </w:r>
            <w:r w:rsidR="007C50B8">
              <w:rPr>
                <w:sz w:val="22"/>
                <w:szCs w:val="22"/>
                <w:highlight w:val="white"/>
              </w:rPr>
              <w:t>0</w:t>
            </w:r>
            <w:r>
              <w:rPr>
                <w:sz w:val="22"/>
                <w:szCs w:val="22"/>
                <w:highlight w:val="white"/>
              </w:rPr>
              <w:t xml:space="preserve"> Cotton in the Curriculum Program, Cotton Incorporated</w:t>
            </w:r>
            <w:r w:rsidRPr="00B83C08">
              <w:rPr>
                <w:sz w:val="22"/>
                <w:szCs w:val="22"/>
                <w:highlight w:val="white"/>
              </w:rPr>
              <w:t>.</w:t>
            </w:r>
          </w:p>
          <w:p w14:paraId="00E1FB21" w14:textId="77777777" w:rsidR="006C35E3" w:rsidRDefault="006C35E3" w:rsidP="006C61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i/>
                <w:sz w:val="22"/>
                <w:szCs w:val="22"/>
              </w:rPr>
              <w:t>Relearning the Innovative Cotton</w:t>
            </w:r>
            <w:r>
              <w:rPr>
                <w:sz w:val="22"/>
                <w:szCs w:val="22"/>
              </w:rPr>
              <w:t xml:space="preserve">. </w:t>
            </w:r>
          </w:p>
          <w:p w14:paraId="30704E58" w14:textId="0FF33918" w:rsidR="00B65D7E" w:rsidRPr="00A637B7" w:rsidRDefault="006C6172" w:rsidP="006C61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Role: PI</w:t>
            </w:r>
          </w:p>
        </w:tc>
        <w:tc>
          <w:tcPr>
            <w:tcW w:w="1345" w:type="dxa"/>
            <w:tcBorders>
              <w:top w:val="single" w:sz="4" w:space="0" w:color="E7E6E6" w:themeColor="background2"/>
              <w:bottom w:val="single" w:sz="4" w:space="0" w:color="000000" w:themeColor="text1"/>
            </w:tcBorders>
            <w:shd w:val="clear" w:color="auto" w:fill="auto"/>
          </w:tcPr>
          <w:p w14:paraId="5F7A5DEF" w14:textId="1D8F585E" w:rsidR="00B65D7E" w:rsidRDefault="00886026" w:rsidP="00C70807">
            <w:pPr>
              <w:contextualSpacing/>
              <w:rPr>
                <w:sz w:val="22"/>
                <w:szCs w:val="22"/>
              </w:rPr>
            </w:pPr>
            <w:r>
              <w:rPr>
                <w:sz w:val="22"/>
                <w:szCs w:val="22"/>
              </w:rPr>
              <w:t>$23,382</w:t>
            </w:r>
          </w:p>
        </w:tc>
      </w:tr>
      <w:tr w:rsidR="00AD6A95" w:rsidRPr="00BD7BED" w14:paraId="1B9A62F0" w14:textId="77777777" w:rsidTr="00F06CA6">
        <w:trPr>
          <w:trHeight w:val="368"/>
        </w:trPr>
        <w:tc>
          <w:tcPr>
            <w:tcW w:w="9265" w:type="dxa"/>
            <w:gridSpan w:val="4"/>
            <w:tcBorders>
              <w:top w:val="single" w:sz="4" w:space="0" w:color="000000" w:themeColor="text1"/>
              <w:left w:val="nil"/>
              <w:bottom w:val="single" w:sz="4" w:space="0" w:color="000000" w:themeColor="text1"/>
              <w:right w:val="nil"/>
            </w:tcBorders>
            <w:shd w:val="clear" w:color="auto" w:fill="D9D9D9" w:themeFill="background1" w:themeFillShade="D9"/>
            <w:vAlign w:val="center"/>
          </w:tcPr>
          <w:p w14:paraId="4E57DBDC" w14:textId="77777777" w:rsidR="00AD6A95" w:rsidRPr="00BD7BED" w:rsidRDefault="00AD6A95" w:rsidP="00C70807">
            <w:pPr>
              <w:tabs>
                <w:tab w:val="left" w:pos="526"/>
              </w:tabs>
              <w:contextualSpacing/>
              <w:rPr>
                <w:b/>
                <w:bCs/>
                <w:sz w:val="22"/>
                <w:szCs w:val="22"/>
              </w:rPr>
            </w:pPr>
            <w:r w:rsidRPr="00BD7BED">
              <w:rPr>
                <w:b/>
                <w:bCs/>
                <w:sz w:val="22"/>
                <w:szCs w:val="22"/>
              </w:rPr>
              <w:t>NOT FUNDED</w:t>
            </w:r>
          </w:p>
        </w:tc>
      </w:tr>
      <w:tr w:rsidR="00D44BD0" w14:paraId="6209315F" w14:textId="77777777" w:rsidTr="007202EE">
        <w:trPr>
          <w:trHeight w:val="350"/>
        </w:trPr>
        <w:tc>
          <w:tcPr>
            <w:tcW w:w="990" w:type="dxa"/>
            <w:tcBorders>
              <w:top w:val="single" w:sz="4" w:space="0" w:color="000000" w:themeColor="text1"/>
              <w:left w:val="nil"/>
              <w:bottom w:val="single" w:sz="4" w:space="0" w:color="E7E6E6" w:themeColor="background2"/>
              <w:right w:val="nil"/>
            </w:tcBorders>
            <w:shd w:val="clear" w:color="auto" w:fill="auto"/>
          </w:tcPr>
          <w:p w14:paraId="0CD246C4" w14:textId="77777777" w:rsidR="00AD6A95" w:rsidRDefault="00AD6A95" w:rsidP="00C70807">
            <w:pPr>
              <w:ind w:left="1080" w:hanging="1080"/>
              <w:rPr>
                <w:sz w:val="22"/>
                <w:szCs w:val="22"/>
              </w:rPr>
            </w:pPr>
            <w:r>
              <w:rPr>
                <w:sz w:val="22"/>
                <w:szCs w:val="22"/>
              </w:rPr>
              <w:t>2021</w:t>
            </w:r>
          </w:p>
        </w:tc>
        <w:tc>
          <w:tcPr>
            <w:tcW w:w="990" w:type="dxa"/>
            <w:tcBorders>
              <w:top w:val="single" w:sz="4" w:space="0" w:color="000000" w:themeColor="text1"/>
              <w:left w:val="nil"/>
              <w:bottom w:val="single" w:sz="4" w:space="0" w:color="E7E6E6" w:themeColor="background2"/>
              <w:right w:val="nil"/>
            </w:tcBorders>
          </w:tcPr>
          <w:p w14:paraId="79F17BCE" w14:textId="77777777" w:rsidR="00AD6A95" w:rsidRDefault="00AD6A95" w:rsidP="00C708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highlight w:val="white"/>
              </w:rPr>
            </w:pPr>
            <w:r>
              <w:rPr>
                <w:sz w:val="22"/>
                <w:szCs w:val="22"/>
              </w:rPr>
              <w:t>External</w:t>
            </w:r>
          </w:p>
        </w:tc>
        <w:tc>
          <w:tcPr>
            <w:tcW w:w="5940" w:type="dxa"/>
            <w:tcBorders>
              <w:top w:val="single" w:sz="4" w:space="0" w:color="000000" w:themeColor="text1"/>
              <w:left w:val="nil"/>
              <w:bottom w:val="single" w:sz="4" w:space="0" w:color="E7E6E6" w:themeColor="background2"/>
              <w:right w:val="nil"/>
            </w:tcBorders>
            <w:shd w:val="clear" w:color="auto" w:fill="auto"/>
          </w:tcPr>
          <w:p w14:paraId="2D7BF2E5" w14:textId="77777777" w:rsidR="00E129FB" w:rsidRPr="00B83C08" w:rsidRDefault="00E129FB" w:rsidP="00E129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2020 Cotton in the Curriculum Program, Cotton Incorporated</w:t>
            </w:r>
            <w:r w:rsidRPr="00B83C08">
              <w:rPr>
                <w:sz w:val="22"/>
                <w:szCs w:val="22"/>
                <w:highlight w:val="white"/>
              </w:rPr>
              <w:t>.</w:t>
            </w:r>
          </w:p>
          <w:p w14:paraId="6709579E" w14:textId="77777777" w:rsidR="00617B81" w:rsidRDefault="00617B81" w:rsidP="00C708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r>
              <w:rPr>
                <w:i/>
                <w:sz w:val="22"/>
                <w:szCs w:val="22"/>
              </w:rPr>
              <w:t>Relearning the Innovative Cotton 2021</w:t>
            </w:r>
          </w:p>
          <w:p w14:paraId="457931B0" w14:textId="630D3EF3" w:rsidR="00AD6A95" w:rsidRPr="00A637B7" w:rsidRDefault="00AD6A95" w:rsidP="00C708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r>
              <w:rPr>
                <w:sz w:val="22"/>
                <w:szCs w:val="22"/>
                <w:highlight w:val="white"/>
              </w:rPr>
              <w:t>Role:</w:t>
            </w:r>
            <w:r>
              <w:rPr>
                <w:sz w:val="22"/>
                <w:szCs w:val="22"/>
              </w:rPr>
              <w:t xml:space="preserve"> PI</w:t>
            </w:r>
          </w:p>
        </w:tc>
        <w:tc>
          <w:tcPr>
            <w:tcW w:w="1345" w:type="dxa"/>
            <w:tcBorders>
              <w:top w:val="single" w:sz="4" w:space="0" w:color="000000" w:themeColor="text1"/>
              <w:left w:val="nil"/>
              <w:bottom w:val="single" w:sz="4" w:space="0" w:color="E7E6E6" w:themeColor="background2"/>
              <w:right w:val="nil"/>
            </w:tcBorders>
            <w:shd w:val="clear" w:color="auto" w:fill="auto"/>
          </w:tcPr>
          <w:p w14:paraId="557419A8" w14:textId="460CBCF8" w:rsidR="00AD6A95" w:rsidRDefault="00D45725" w:rsidP="00C70807">
            <w:pPr>
              <w:contextualSpacing/>
              <w:rPr>
                <w:sz w:val="22"/>
                <w:szCs w:val="22"/>
              </w:rPr>
            </w:pPr>
            <w:r>
              <w:rPr>
                <w:color w:val="000000"/>
                <w:sz w:val="22"/>
                <w:szCs w:val="22"/>
              </w:rPr>
              <w:t>$</w:t>
            </w:r>
            <w:r>
              <w:rPr>
                <w:sz w:val="22"/>
                <w:szCs w:val="22"/>
              </w:rPr>
              <w:t>39,386</w:t>
            </w:r>
          </w:p>
        </w:tc>
      </w:tr>
      <w:tr w:rsidR="009169CA" w14:paraId="36935971" w14:textId="77777777" w:rsidTr="00720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990" w:type="dxa"/>
            <w:tcBorders>
              <w:top w:val="single" w:sz="4" w:space="0" w:color="E7E6E6" w:themeColor="background2"/>
              <w:left w:val="nil"/>
              <w:bottom w:val="single" w:sz="4" w:space="0" w:color="E7E6E6" w:themeColor="background2"/>
              <w:right w:val="nil"/>
            </w:tcBorders>
          </w:tcPr>
          <w:p w14:paraId="4B438D24" w14:textId="77777777" w:rsidR="009169CA" w:rsidRDefault="009169CA" w:rsidP="00C70807">
            <w:pPr>
              <w:ind w:left="1080" w:hanging="1080"/>
              <w:rPr>
                <w:sz w:val="22"/>
                <w:szCs w:val="22"/>
              </w:rPr>
            </w:pPr>
            <w:r>
              <w:rPr>
                <w:sz w:val="22"/>
                <w:szCs w:val="22"/>
              </w:rPr>
              <w:t>2020</w:t>
            </w:r>
          </w:p>
        </w:tc>
        <w:tc>
          <w:tcPr>
            <w:tcW w:w="990" w:type="dxa"/>
            <w:tcBorders>
              <w:top w:val="single" w:sz="4" w:space="0" w:color="E7E6E6" w:themeColor="background2"/>
              <w:left w:val="nil"/>
              <w:bottom w:val="single" w:sz="4" w:space="0" w:color="E7E6E6" w:themeColor="background2"/>
              <w:right w:val="nil"/>
            </w:tcBorders>
          </w:tcPr>
          <w:p w14:paraId="798A7345" w14:textId="77777777" w:rsidR="009169CA" w:rsidRDefault="009169CA" w:rsidP="00C708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highlight w:val="white"/>
              </w:rPr>
            </w:pPr>
            <w:r>
              <w:rPr>
                <w:sz w:val="22"/>
                <w:szCs w:val="22"/>
                <w:highlight w:val="white"/>
              </w:rPr>
              <w:t>Internal</w:t>
            </w:r>
          </w:p>
        </w:tc>
        <w:tc>
          <w:tcPr>
            <w:tcW w:w="5940" w:type="dxa"/>
            <w:tcBorders>
              <w:top w:val="single" w:sz="4" w:space="0" w:color="E7E6E6" w:themeColor="background2"/>
              <w:left w:val="nil"/>
              <w:bottom w:val="single" w:sz="4" w:space="0" w:color="E7E6E6" w:themeColor="background2"/>
              <w:right w:val="nil"/>
            </w:tcBorders>
          </w:tcPr>
          <w:p w14:paraId="4F750C0F" w14:textId="77777777" w:rsidR="009169CA" w:rsidRDefault="009169CA" w:rsidP="00C708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URI Winnie Grant</w:t>
            </w:r>
          </w:p>
          <w:p w14:paraId="585C8E2A" w14:textId="77777777" w:rsidR="009169CA" w:rsidRDefault="009169CA" w:rsidP="00C708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r>
              <w:rPr>
                <w:i/>
                <w:sz w:val="22"/>
                <w:szCs w:val="22"/>
              </w:rPr>
              <w:t>Relearning the Fabric of Our Lives: Cotton in 2021</w:t>
            </w:r>
          </w:p>
          <w:p w14:paraId="71C6BE9E" w14:textId="1B58F238" w:rsidR="009169CA" w:rsidRPr="00A637B7" w:rsidRDefault="009169CA" w:rsidP="00C708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Role: PI</w:t>
            </w:r>
          </w:p>
        </w:tc>
        <w:tc>
          <w:tcPr>
            <w:tcW w:w="1345" w:type="dxa"/>
            <w:tcBorders>
              <w:top w:val="single" w:sz="4" w:space="0" w:color="E7E6E6" w:themeColor="background2"/>
              <w:left w:val="nil"/>
              <w:bottom w:val="single" w:sz="4" w:space="0" w:color="E7E6E6" w:themeColor="background2"/>
              <w:right w:val="nil"/>
            </w:tcBorders>
          </w:tcPr>
          <w:p w14:paraId="708B99AC" w14:textId="77777777" w:rsidR="009169CA" w:rsidRDefault="009169CA" w:rsidP="00C70807">
            <w:pPr>
              <w:contextualSpacing/>
              <w:rPr>
                <w:sz w:val="22"/>
                <w:szCs w:val="22"/>
              </w:rPr>
            </w:pPr>
            <w:r>
              <w:rPr>
                <w:color w:val="000000"/>
                <w:sz w:val="22"/>
                <w:szCs w:val="22"/>
              </w:rPr>
              <w:t>$3,000</w:t>
            </w:r>
          </w:p>
        </w:tc>
      </w:tr>
      <w:tr w:rsidR="00977524" w14:paraId="5FE16CF0" w14:textId="77777777" w:rsidTr="00720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990" w:type="dxa"/>
            <w:tcBorders>
              <w:top w:val="single" w:sz="4" w:space="0" w:color="E7E6E6" w:themeColor="background2"/>
              <w:left w:val="nil"/>
              <w:bottom w:val="single" w:sz="4" w:space="0" w:color="E7E6E6" w:themeColor="background2"/>
              <w:right w:val="nil"/>
            </w:tcBorders>
          </w:tcPr>
          <w:p w14:paraId="0D52188C" w14:textId="11C69E6E" w:rsidR="00977524" w:rsidRDefault="00977524" w:rsidP="00977524">
            <w:pPr>
              <w:ind w:left="1080" w:hanging="1080"/>
              <w:rPr>
                <w:sz w:val="22"/>
                <w:szCs w:val="22"/>
              </w:rPr>
            </w:pPr>
            <w:r>
              <w:rPr>
                <w:sz w:val="22"/>
                <w:szCs w:val="22"/>
              </w:rPr>
              <w:t>2019</w:t>
            </w:r>
          </w:p>
        </w:tc>
        <w:tc>
          <w:tcPr>
            <w:tcW w:w="990" w:type="dxa"/>
            <w:tcBorders>
              <w:top w:val="single" w:sz="4" w:space="0" w:color="E7E6E6" w:themeColor="background2"/>
              <w:left w:val="nil"/>
              <w:bottom w:val="single" w:sz="4" w:space="0" w:color="E7E6E6" w:themeColor="background2"/>
              <w:right w:val="nil"/>
            </w:tcBorders>
          </w:tcPr>
          <w:p w14:paraId="21845B19" w14:textId="0BB89BF5" w:rsidR="00977524" w:rsidRDefault="00977524" w:rsidP="009775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highlight w:val="white"/>
              </w:rPr>
            </w:pPr>
            <w:r>
              <w:rPr>
                <w:sz w:val="22"/>
                <w:szCs w:val="22"/>
              </w:rPr>
              <w:t>External</w:t>
            </w:r>
          </w:p>
        </w:tc>
        <w:tc>
          <w:tcPr>
            <w:tcW w:w="5940" w:type="dxa"/>
            <w:tcBorders>
              <w:top w:val="single" w:sz="4" w:space="0" w:color="E7E6E6" w:themeColor="background2"/>
              <w:left w:val="nil"/>
              <w:bottom w:val="single" w:sz="4" w:space="0" w:color="E7E6E6" w:themeColor="background2"/>
              <w:right w:val="nil"/>
            </w:tcBorders>
          </w:tcPr>
          <w:p w14:paraId="4443D01C" w14:textId="77777777" w:rsidR="00977524" w:rsidRPr="00B83C08" w:rsidRDefault="00977524" w:rsidP="009775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highlight w:val="white"/>
              </w:rPr>
              <w:t>2020 Cotton in the Curriculum Program, Cotton Incorporated</w:t>
            </w:r>
            <w:r w:rsidRPr="00B83C08">
              <w:rPr>
                <w:sz w:val="22"/>
                <w:szCs w:val="22"/>
                <w:highlight w:val="white"/>
              </w:rPr>
              <w:t>.</w:t>
            </w:r>
          </w:p>
          <w:p w14:paraId="78938E4C" w14:textId="77777777" w:rsidR="00977524" w:rsidRDefault="00977524" w:rsidP="009775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i/>
                <w:color w:val="000000"/>
                <w:sz w:val="22"/>
                <w:szCs w:val="22"/>
              </w:rPr>
              <w:t>Cotton: Past, Present, and Future</w:t>
            </w:r>
            <w:r>
              <w:rPr>
                <w:sz w:val="22"/>
                <w:szCs w:val="22"/>
              </w:rPr>
              <w:t xml:space="preserve">. </w:t>
            </w:r>
          </w:p>
          <w:p w14:paraId="6DA7964F" w14:textId="4FC6E86D" w:rsidR="00977524" w:rsidRDefault="00977524" w:rsidP="009775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highlight w:val="white"/>
              </w:rPr>
            </w:pPr>
            <w:r>
              <w:rPr>
                <w:sz w:val="22"/>
                <w:szCs w:val="22"/>
                <w:highlight w:val="white"/>
              </w:rPr>
              <w:t>Role:</w:t>
            </w:r>
            <w:r>
              <w:rPr>
                <w:sz w:val="22"/>
                <w:szCs w:val="22"/>
              </w:rPr>
              <w:t xml:space="preserve"> PI (</w:t>
            </w:r>
            <w:r>
              <w:rPr>
                <w:b/>
                <w:sz w:val="22"/>
                <w:szCs w:val="22"/>
              </w:rPr>
              <w:t>Goswami, S.</w:t>
            </w:r>
            <w:r>
              <w:rPr>
                <w:sz w:val="22"/>
                <w:szCs w:val="22"/>
              </w:rPr>
              <w:t xml:space="preserve">, Welters, L., </w:t>
            </w:r>
            <w:proofErr w:type="spellStart"/>
            <w:r>
              <w:rPr>
                <w:sz w:val="22"/>
                <w:szCs w:val="22"/>
              </w:rPr>
              <w:t>Hannel</w:t>
            </w:r>
            <w:proofErr w:type="spellEnd"/>
            <w:r>
              <w:rPr>
                <w:sz w:val="22"/>
                <w:szCs w:val="22"/>
              </w:rPr>
              <w:t>, S., Kelly, R., &amp; Jerome, S.</w:t>
            </w:r>
            <w:r w:rsidRPr="00340689">
              <w:rPr>
                <w:sz w:val="22"/>
                <w:szCs w:val="22"/>
              </w:rPr>
              <w:t>)</w:t>
            </w:r>
          </w:p>
        </w:tc>
        <w:tc>
          <w:tcPr>
            <w:tcW w:w="1345" w:type="dxa"/>
            <w:tcBorders>
              <w:top w:val="single" w:sz="4" w:space="0" w:color="E7E6E6" w:themeColor="background2"/>
              <w:left w:val="nil"/>
              <w:bottom w:val="single" w:sz="4" w:space="0" w:color="E7E6E6" w:themeColor="background2"/>
              <w:right w:val="nil"/>
            </w:tcBorders>
          </w:tcPr>
          <w:p w14:paraId="513E58CC" w14:textId="1CCF9051" w:rsidR="00977524" w:rsidRDefault="00977524" w:rsidP="00977524">
            <w:pPr>
              <w:contextualSpacing/>
              <w:rPr>
                <w:color w:val="000000"/>
                <w:sz w:val="22"/>
                <w:szCs w:val="22"/>
              </w:rPr>
            </w:pPr>
            <w:r>
              <w:rPr>
                <w:sz w:val="22"/>
                <w:szCs w:val="22"/>
              </w:rPr>
              <w:t>$39,939</w:t>
            </w:r>
          </w:p>
        </w:tc>
      </w:tr>
    </w:tbl>
    <w:p w14:paraId="04E00CD7" w14:textId="77777777" w:rsidR="00B65D7E" w:rsidRDefault="00B65D7E" w:rsidP="0099761C">
      <w:pPr>
        <w:tabs>
          <w:tab w:val="right" w:pos="1080"/>
        </w:tabs>
        <w:rPr>
          <w:b/>
          <w:sz w:val="22"/>
          <w:szCs w:val="22"/>
          <w:u w:val="single"/>
        </w:rPr>
      </w:pPr>
    </w:p>
    <w:tbl>
      <w:tblPr>
        <w:tblStyle w:val="TableGrid"/>
        <w:tblW w:w="0" w:type="auto"/>
        <w:tblInd w:w="85" w:type="dxa"/>
        <w:tblLook w:val="04A0" w:firstRow="1" w:lastRow="0" w:firstColumn="1" w:lastColumn="0" w:noHBand="0" w:noVBand="1"/>
      </w:tblPr>
      <w:tblGrid>
        <w:gridCol w:w="1980"/>
        <w:gridCol w:w="7285"/>
      </w:tblGrid>
      <w:tr w:rsidR="009D6020" w14:paraId="5E7C49D3" w14:textId="77777777" w:rsidTr="00F06CA6">
        <w:trPr>
          <w:trHeight w:val="422"/>
        </w:trPr>
        <w:tc>
          <w:tcPr>
            <w:tcW w:w="9265" w:type="dxa"/>
            <w:gridSpan w:val="2"/>
            <w:tcBorders>
              <w:top w:val="single" w:sz="4" w:space="0" w:color="000000"/>
              <w:left w:val="nil"/>
              <w:bottom w:val="single" w:sz="4" w:space="0" w:color="000000"/>
              <w:right w:val="nil"/>
            </w:tcBorders>
            <w:shd w:val="clear" w:color="auto" w:fill="404040" w:themeFill="text1" w:themeFillTint="BF"/>
            <w:vAlign w:val="center"/>
          </w:tcPr>
          <w:p w14:paraId="5C2DA769" w14:textId="24F58596" w:rsidR="009D6020" w:rsidRPr="008108DC" w:rsidRDefault="009D6020" w:rsidP="00761B70">
            <w:pPr>
              <w:rPr>
                <w:b/>
                <w:bCs/>
              </w:rPr>
            </w:pPr>
            <w:r>
              <w:rPr>
                <w:rFonts w:eastAsia="Times"/>
                <w:b/>
                <w:bCs/>
                <w:color w:val="FFFFFF" w:themeColor="background1"/>
                <w:sz w:val="22"/>
                <w:szCs w:val="22"/>
              </w:rPr>
              <w:t xml:space="preserve">TEACHING </w:t>
            </w:r>
            <w:r w:rsidRPr="008108DC">
              <w:rPr>
                <w:rFonts w:eastAsia="Times"/>
                <w:b/>
                <w:bCs/>
                <w:color w:val="FFFFFF" w:themeColor="background1"/>
                <w:sz w:val="22"/>
                <w:szCs w:val="22"/>
              </w:rPr>
              <w:t>HONORS AND AWARDS</w:t>
            </w:r>
          </w:p>
        </w:tc>
      </w:tr>
      <w:tr w:rsidR="009D6020" w:rsidRPr="00AA1AAA" w14:paraId="7DD66DD4" w14:textId="77777777" w:rsidTr="00F06CA6">
        <w:trPr>
          <w:trHeight w:val="431"/>
        </w:trPr>
        <w:tc>
          <w:tcPr>
            <w:tcW w:w="9265" w:type="dxa"/>
            <w:gridSpan w:val="2"/>
            <w:tcBorders>
              <w:top w:val="single" w:sz="4" w:space="0" w:color="000000"/>
              <w:left w:val="nil"/>
              <w:bottom w:val="single" w:sz="4" w:space="0" w:color="000000"/>
              <w:right w:val="nil"/>
            </w:tcBorders>
            <w:shd w:val="clear" w:color="auto" w:fill="D0CECE" w:themeFill="background2" w:themeFillShade="E6"/>
            <w:vAlign w:val="center"/>
          </w:tcPr>
          <w:p w14:paraId="612905F5" w14:textId="77777777" w:rsidR="009D6020" w:rsidRPr="00AA1AAA" w:rsidRDefault="009D6020" w:rsidP="00C70807">
            <w:pPr>
              <w:rPr>
                <w:rFonts w:eastAsia="Times"/>
                <w:b/>
                <w:bCs/>
                <w:color w:val="FFFFFF" w:themeColor="background1"/>
                <w:sz w:val="22"/>
                <w:szCs w:val="22"/>
              </w:rPr>
            </w:pPr>
            <w:r w:rsidRPr="00AA1AAA">
              <w:rPr>
                <w:rFonts w:eastAsia="Times"/>
                <w:b/>
                <w:bCs/>
                <w:sz w:val="22"/>
                <w:szCs w:val="22"/>
              </w:rPr>
              <w:t>AWARDED</w:t>
            </w:r>
          </w:p>
        </w:tc>
      </w:tr>
      <w:tr w:rsidR="009D6020" w14:paraId="293EB315" w14:textId="77777777" w:rsidTr="00B04D46">
        <w:trPr>
          <w:trHeight w:val="539"/>
        </w:trPr>
        <w:tc>
          <w:tcPr>
            <w:tcW w:w="1980" w:type="dxa"/>
            <w:tcBorders>
              <w:top w:val="single" w:sz="4" w:space="0" w:color="000000"/>
              <w:left w:val="nil"/>
              <w:bottom w:val="single" w:sz="4" w:space="0" w:color="E7E6E6" w:themeColor="background2"/>
              <w:right w:val="nil"/>
            </w:tcBorders>
          </w:tcPr>
          <w:p w14:paraId="26405873" w14:textId="7F8B8657" w:rsidR="009D6020" w:rsidRPr="008F4E90" w:rsidRDefault="000A42F8" w:rsidP="00C70807">
            <w:pPr>
              <w:pBdr>
                <w:top w:val="nil"/>
                <w:left w:val="nil"/>
                <w:bottom w:val="nil"/>
                <w:right w:val="nil"/>
                <w:between w:val="nil"/>
              </w:pBdr>
              <w:rPr>
                <w:color w:val="000000"/>
                <w:sz w:val="22"/>
                <w:szCs w:val="22"/>
                <w:highlight w:val="white"/>
              </w:rPr>
            </w:pPr>
            <w:r>
              <w:rPr>
                <w:sz w:val="22"/>
                <w:szCs w:val="22"/>
              </w:rPr>
              <w:t>2023</w:t>
            </w:r>
          </w:p>
        </w:tc>
        <w:tc>
          <w:tcPr>
            <w:tcW w:w="7285" w:type="dxa"/>
            <w:tcBorders>
              <w:top w:val="single" w:sz="4" w:space="0" w:color="000000"/>
              <w:left w:val="nil"/>
              <w:bottom w:val="single" w:sz="4" w:space="0" w:color="E7E6E6" w:themeColor="background2"/>
              <w:right w:val="nil"/>
            </w:tcBorders>
          </w:tcPr>
          <w:p w14:paraId="10FD22FF" w14:textId="1E778E3B" w:rsidR="00201496" w:rsidRPr="00E92F8D" w:rsidRDefault="00201496" w:rsidP="00C70807">
            <w:pPr>
              <w:pBdr>
                <w:top w:val="nil"/>
                <w:left w:val="nil"/>
                <w:bottom w:val="nil"/>
                <w:right w:val="nil"/>
                <w:between w:val="nil"/>
              </w:pBdr>
              <w:rPr>
                <w:rFonts w:ascii="Times" w:eastAsia="Times" w:hAnsi="Times" w:cs="Times"/>
                <w:i/>
                <w:iCs/>
                <w:sz w:val="22"/>
                <w:szCs w:val="22"/>
              </w:rPr>
            </w:pPr>
            <w:r w:rsidRPr="00E92F8D">
              <w:rPr>
                <w:rFonts w:ascii="Times" w:eastAsia="Times" w:hAnsi="Times" w:cs="Times"/>
                <w:i/>
                <w:iCs/>
                <w:sz w:val="22"/>
                <w:szCs w:val="22"/>
              </w:rPr>
              <w:t>2023 Spotlight on Faculty Innovation in General Education</w:t>
            </w:r>
          </w:p>
          <w:p w14:paraId="1C880544" w14:textId="09C213E5" w:rsidR="009D6020" w:rsidRPr="00B61B96" w:rsidRDefault="00761DAF" w:rsidP="00C70807">
            <w:pPr>
              <w:pBdr>
                <w:top w:val="nil"/>
                <w:left w:val="nil"/>
                <w:bottom w:val="nil"/>
                <w:right w:val="nil"/>
                <w:between w:val="nil"/>
              </w:pBdr>
              <w:rPr>
                <w:color w:val="000000"/>
                <w:sz w:val="22"/>
                <w:szCs w:val="22"/>
                <w:highlight w:val="white"/>
              </w:rPr>
            </w:pPr>
            <w:r>
              <w:rPr>
                <w:sz w:val="22"/>
                <w:szCs w:val="22"/>
              </w:rPr>
              <w:t>URI</w:t>
            </w:r>
          </w:p>
        </w:tc>
      </w:tr>
      <w:tr w:rsidR="009D6020" w14:paraId="5A942CEB" w14:textId="77777777" w:rsidTr="001B155C">
        <w:trPr>
          <w:trHeight w:val="431"/>
        </w:trPr>
        <w:tc>
          <w:tcPr>
            <w:tcW w:w="1980" w:type="dxa"/>
            <w:tcBorders>
              <w:top w:val="single" w:sz="4" w:space="0" w:color="E7E6E6" w:themeColor="background2"/>
              <w:left w:val="nil"/>
              <w:bottom w:val="single" w:sz="4" w:space="0" w:color="000000" w:themeColor="text1"/>
              <w:right w:val="nil"/>
            </w:tcBorders>
          </w:tcPr>
          <w:p w14:paraId="6568FB00" w14:textId="697E56F8" w:rsidR="009D6020" w:rsidRPr="008F4E90" w:rsidRDefault="009D6020" w:rsidP="00C70807">
            <w:pPr>
              <w:pBdr>
                <w:top w:val="nil"/>
                <w:left w:val="nil"/>
                <w:bottom w:val="nil"/>
                <w:right w:val="nil"/>
                <w:between w:val="nil"/>
              </w:pBdr>
              <w:rPr>
                <w:b/>
                <w:color w:val="000000"/>
                <w:sz w:val="22"/>
                <w:szCs w:val="22"/>
              </w:rPr>
            </w:pPr>
            <w:r>
              <w:rPr>
                <w:sz w:val="22"/>
                <w:szCs w:val="22"/>
              </w:rPr>
              <w:t>201</w:t>
            </w:r>
            <w:r w:rsidR="00AA7F18">
              <w:rPr>
                <w:sz w:val="22"/>
                <w:szCs w:val="22"/>
              </w:rPr>
              <w:t>5</w:t>
            </w:r>
          </w:p>
        </w:tc>
        <w:tc>
          <w:tcPr>
            <w:tcW w:w="7285" w:type="dxa"/>
            <w:tcBorders>
              <w:top w:val="single" w:sz="4" w:space="0" w:color="E7E6E6" w:themeColor="background2"/>
              <w:left w:val="nil"/>
              <w:bottom w:val="single" w:sz="4" w:space="0" w:color="000000" w:themeColor="text1"/>
              <w:right w:val="nil"/>
            </w:tcBorders>
          </w:tcPr>
          <w:p w14:paraId="134E2A6B" w14:textId="77777777" w:rsidR="00AA7F18" w:rsidRPr="002A5CF7" w:rsidRDefault="00AA7F18" w:rsidP="00C70807">
            <w:pPr>
              <w:pBdr>
                <w:top w:val="nil"/>
                <w:left w:val="nil"/>
                <w:bottom w:val="nil"/>
                <w:right w:val="nil"/>
                <w:between w:val="nil"/>
              </w:pBdr>
              <w:rPr>
                <w:rFonts w:ascii="Times" w:eastAsia="Times" w:hAnsi="Times" w:cs="Times"/>
                <w:i/>
                <w:iCs/>
                <w:sz w:val="22"/>
                <w:szCs w:val="22"/>
              </w:rPr>
            </w:pPr>
            <w:r w:rsidRPr="002A5CF7">
              <w:rPr>
                <w:rFonts w:ascii="Times" w:eastAsia="Times" w:hAnsi="Times" w:cs="Times"/>
                <w:i/>
                <w:iCs/>
                <w:sz w:val="22"/>
                <w:szCs w:val="22"/>
              </w:rPr>
              <w:t>Rutherford Teaching Challenge (3</w:t>
            </w:r>
            <w:r w:rsidRPr="002A5CF7">
              <w:rPr>
                <w:rFonts w:ascii="Times" w:eastAsia="Times" w:hAnsi="Times" w:cs="Times"/>
                <w:i/>
                <w:iCs/>
                <w:sz w:val="22"/>
                <w:szCs w:val="22"/>
                <w:vertAlign w:val="superscript"/>
              </w:rPr>
              <w:t>rd</w:t>
            </w:r>
            <w:r w:rsidRPr="002A5CF7">
              <w:rPr>
                <w:rFonts w:ascii="Times" w:eastAsia="Times" w:hAnsi="Times" w:cs="Times"/>
                <w:i/>
                <w:iCs/>
                <w:sz w:val="22"/>
                <w:szCs w:val="22"/>
              </w:rPr>
              <w:t xml:space="preserve"> position)</w:t>
            </w:r>
          </w:p>
          <w:p w14:paraId="4283EFD2" w14:textId="04015C45" w:rsidR="009D6020" w:rsidRPr="001C6416" w:rsidRDefault="009D6020" w:rsidP="00C70807">
            <w:pPr>
              <w:pBdr>
                <w:top w:val="nil"/>
                <w:left w:val="nil"/>
                <w:bottom w:val="nil"/>
                <w:right w:val="nil"/>
                <w:between w:val="nil"/>
              </w:pBdr>
              <w:rPr>
                <w:iCs/>
                <w:color w:val="000000"/>
                <w:sz w:val="22"/>
                <w:szCs w:val="22"/>
              </w:rPr>
            </w:pPr>
            <w:r w:rsidRPr="007D6EE5">
              <w:rPr>
                <w:sz w:val="22"/>
                <w:szCs w:val="22"/>
              </w:rPr>
              <w:t xml:space="preserve">Annual Conference of </w:t>
            </w:r>
            <w:r w:rsidR="00C71D1B">
              <w:rPr>
                <w:sz w:val="22"/>
                <w:szCs w:val="22"/>
              </w:rPr>
              <w:t>ITAA</w:t>
            </w:r>
            <w:r>
              <w:rPr>
                <w:rFonts w:ascii="Times" w:eastAsia="Times" w:hAnsi="Times" w:cs="Times"/>
                <w:iCs/>
                <w:color w:val="000000"/>
                <w:sz w:val="22"/>
                <w:szCs w:val="22"/>
              </w:rPr>
              <w:t xml:space="preserve"> ($100)</w:t>
            </w:r>
          </w:p>
        </w:tc>
      </w:tr>
      <w:tr w:rsidR="009D6020" w14:paraId="3C9498CC" w14:textId="77777777" w:rsidTr="001B155C">
        <w:trPr>
          <w:trHeight w:val="395"/>
        </w:trPr>
        <w:tc>
          <w:tcPr>
            <w:tcW w:w="9265" w:type="dxa"/>
            <w:gridSpan w:val="2"/>
            <w:tcBorders>
              <w:top w:val="single" w:sz="4" w:space="0" w:color="000000" w:themeColor="text1"/>
              <w:left w:val="nil"/>
              <w:bottom w:val="single" w:sz="4" w:space="0" w:color="000000" w:themeColor="text1"/>
              <w:right w:val="nil"/>
            </w:tcBorders>
            <w:shd w:val="clear" w:color="auto" w:fill="D9D9D9" w:themeFill="background1" w:themeFillShade="D9"/>
            <w:vAlign w:val="center"/>
          </w:tcPr>
          <w:p w14:paraId="477A5ED3" w14:textId="77777777" w:rsidR="009D6020" w:rsidRPr="00F216E6" w:rsidRDefault="009D6020" w:rsidP="00C70807">
            <w:pPr>
              <w:pBdr>
                <w:top w:val="nil"/>
                <w:left w:val="nil"/>
                <w:bottom w:val="nil"/>
                <w:right w:val="nil"/>
                <w:between w:val="nil"/>
              </w:pBdr>
              <w:ind w:left="720" w:hanging="720"/>
              <w:rPr>
                <w:b/>
                <w:bCs/>
                <w:i/>
                <w:color w:val="000000"/>
                <w:sz w:val="22"/>
                <w:szCs w:val="22"/>
              </w:rPr>
            </w:pPr>
            <w:r>
              <w:rPr>
                <w:b/>
                <w:bCs/>
                <w:color w:val="000000"/>
                <w:sz w:val="22"/>
                <w:szCs w:val="22"/>
              </w:rPr>
              <w:t xml:space="preserve">NOMINATED </w:t>
            </w:r>
          </w:p>
        </w:tc>
      </w:tr>
      <w:tr w:rsidR="009D6020" w14:paraId="486E7585" w14:textId="77777777" w:rsidTr="00B04D46">
        <w:trPr>
          <w:trHeight w:val="602"/>
        </w:trPr>
        <w:tc>
          <w:tcPr>
            <w:tcW w:w="1980" w:type="dxa"/>
            <w:tcBorders>
              <w:top w:val="single" w:sz="4" w:space="0" w:color="000000" w:themeColor="text1"/>
              <w:left w:val="nil"/>
              <w:bottom w:val="single" w:sz="4" w:space="0" w:color="E7E6E6" w:themeColor="background2"/>
              <w:right w:val="nil"/>
            </w:tcBorders>
          </w:tcPr>
          <w:p w14:paraId="2BB6A347" w14:textId="43D88FE4" w:rsidR="009D6020" w:rsidRDefault="009D6020" w:rsidP="00C70807">
            <w:pPr>
              <w:pBdr>
                <w:top w:val="nil"/>
                <w:left w:val="nil"/>
                <w:bottom w:val="nil"/>
                <w:right w:val="nil"/>
                <w:between w:val="nil"/>
              </w:pBdr>
              <w:rPr>
                <w:sz w:val="22"/>
                <w:szCs w:val="22"/>
              </w:rPr>
            </w:pPr>
            <w:r>
              <w:rPr>
                <w:rFonts w:ascii="Times" w:eastAsia="Times" w:hAnsi="Times" w:cs="Times"/>
                <w:sz w:val="22"/>
                <w:szCs w:val="22"/>
              </w:rPr>
              <w:t>20</w:t>
            </w:r>
            <w:r w:rsidR="00B07570">
              <w:rPr>
                <w:rFonts w:ascii="Times" w:eastAsia="Times" w:hAnsi="Times" w:cs="Times"/>
                <w:sz w:val="22"/>
                <w:szCs w:val="22"/>
              </w:rPr>
              <w:t>16</w:t>
            </w:r>
          </w:p>
        </w:tc>
        <w:tc>
          <w:tcPr>
            <w:tcW w:w="7285" w:type="dxa"/>
            <w:tcBorders>
              <w:top w:val="single" w:sz="4" w:space="0" w:color="000000" w:themeColor="text1"/>
              <w:left w:val="nil"/>
              <w:bottom w:val="single" w:sz="4" w:space="0" w:color="E7E6E6" w:themeColor="background2"/>
              <w:right w:val="nil"/>
            </w:tcBorders>
          </w:tcPr>
          <w:p w14:paraId="18A2941E" w14:textId="4EE8F7C5" w:rsidR="009D6020" w:rsidRPr="005E71CB" w:rsidRDefault="005E71CB" w:rsidP="00C70807">
            <w:pPr>
              <w:pBdr>
                <w:top w:val="nil"/>
                <w:left w:val="nil"/>
                <w:bottom w:val="nil"/>
                <w:right w:val="nil"/>
                <w:between w:val="nil"/>
              </w:pBdr>
              <w:rPr>
                <w:rFonts w:ascii="Times" w:eastAsia="Times" w:hAnsi="Times" w:cs="Times"/>
                <w:i/>
                <w:iCs/>
                <w:sz w:val="22"/>
                <w:szCs w:val="22"/>
              </w:rPr>
            </w:pPr>
            <w:r w:rsidRPr="005E71CB">
              <w:rPr>
                <w:rFonts w:ascii="Times" w:eastAsia="Times" w:hAnsi="Times" w:cs="Times"/>
                <w:i/>
                <w:iCs/>
                <w:sz w:val="22"/>
                <w:szCs w:val="22"/>
              </w:rPr>
              <w:t>Excellence in Teaching with Technology (for the Graduate Instructor category)</w:t>
            </w:r>
          </w:p>
          <w:p w14:paraId="3018F4A7" w14:textId="5F028CA5" w:rsidR="009D6020" w:rsidRPr="003873BD" w:rsidRDefault="005E71CB" w:rsidP="00C70807">
            <w:pPr>
              <w:pBdr>
                <w:top w:val="nil"/>
                <w:left w:val="nil"/>
                <w:bottom w:val="nil"/>
                <w:right w:val="nil"/>
                <w:between w:val="nil"/>
              </w:pBdr>
              <w:rPr>
                <w:sz w:val="22"/>
                <w:szCs w:val="22"/>
              </w:rPr>
            </w:pPr>
            <w:r w:rsidRPr="002A1561">
              <w:rPr>
                <w:sz w:val="22"/>
                <w:szCs w:val="22"/>
              </w:rPr>
              <w:t>University of Missouri</w:t>
            </w:r>
          </w:p>
        </w:tc>
      </w:tr>
      <w:tr w:rsidR="009D6020" w14:paraId="0D768909" w14:textId="77777777" w:rsidTr="00B04D46">
        <w:trPr>
          <w:trHeight w:val="611"/>
        </w:trPr>
        <w:tc>
          <w:tcPr>
            <w:tcW w:w="1980" w:type="dxa"/>
            <w:tcBorders>
              <w:top w:val="single" w:sz="4" w:space="0" w:color="E7E6E6" w:themeColor="background2"/>
              <w:left w:val="nil"/>
              <w:bottom w:val="single" w:sz="4" w:space="0" w:color="E7E6E6" w:themeColor="background2"/>
              <w:right w:val="nil"/>
            </w:tcBorders>
          </w:tcPr>
          <w:p w14:paraId="509F5AC3" w14:textId="77777777" w:rsidR="009D6020" w:rsidRDefault="009D6020" w:rsidP="00C70807">
            <w:pPr>
              <w:pBdr>
                <w:top w:val="nil"/>
                <w:left w:val="nil"/>
                <w:bottom w:val="nil"/>
                <w:right w:val="nil"/>
                <w:between w:val="nil"/>
              </w:pBdr>
              <w:rPr>
                <w:sz w:val="22"/>
                <w:szCs w:val="22"/>
              </w:rPr>
            </w:pPr>
            <w:r>
              <w:rPr>
                <w:color w:val="000000"/>
                <w:sz w:val="22"/>
                <w:szCs w:val="22"/>
              </w:rPr>
              <w:t>2016</w:t>
            </w:r>
          </w:p>
        </w:tc>
        <w:tc>
          <w:tcPr>
            <w:tcW w:w="7285" w:type="dxa"/>
            <w:tcBorders>
              <w:top w:val="single" w:sz="4" w:space="0" w:color="E7E6E6" w:themeColor="background2"/>
              <w:left w:val="nil"/>
              <w:bottom w:val="single" w:sz="4" w:space="0" w:color="E7E6E6" w:themeColor="background2"/>
              <w:right w:val="nil"/>
            </w:tcBorders>
          </w:tcPr>
          <w:p w14:paraId="6EBF415E" w14:textId="77777777" w:rsidR="005E71CB" w:rsidRPr="005E71CB" w:rsidRDefault="005E71CB" w:rsidP="00C70807">
            <w:pPr>
              <w:pBdr>
                <w:top w:val="nil"/>
                <w:left w:val="nil"/>
                <w:bottom w:val="nil"/>
                <w:right w:val="nil"/>
                <w:between w:val="nil"/>
              </w:pBdr>
              <w:rPr>
                <w:i/>
                <w:iCs/>
                <w:sz w:val="22"/>
                <w:szCs w:val="22"/>
              </w:rPr>
            </w:pPr>
            <w:r w:rsidRPr="005E71CB">
              <w:rPr>
                <w:rFonts w:ascii="Times" w:eastAsia="Times" w:hAnsi="Times" w:cs="Times"/>
                <w:i/>
                <w:iCs/>
                <w:sz w:val="22"/>
                <w:szCs w:val="22"/>
              </w:rPr>
              <w:t>Human Environmental Science Distinguished Teaching award</w:t>
            </w:r>
            <w:r w:rsidRPr="005E71CB">
              <w:rPr>
                <w:i/>
                <w:iCs/>
                <w:sz w:val="22"/>
                <w:szCs w:val="22"/>
              </w:rPr>
              <w:t xml:space="preserve"> </w:t>
            </w:r>
          </w:p>
          <w:p w14:paraId="5362B996" w14:textId="407BF6FE" w:rsidR="009D6020" w:rsidRPr="00AF1E16" w:rsidRDefault="009D6020" w:rsidP="00C70807">
            <w:pPr>
              <w:pBdr>
                <w:top w:val="nil"/>
                <w:left w:val="nil"/>
                <w:bottom w:val="nil"/>
                <w:right w:val="nil"/>
                <w:between w:val="nil"/>
              </w:pBdr>
              <w:rPr>
                <w:iCs/>
                <w:color w:val="000000"/>
                <w:sz w:val="22"/>
                <w:szCs w:val="22"/>
              </w:rPr>
            </w:pPr>
            <w:r w:rsidRPr="002A1561">
              <w:rPr>
                <w:sz w:val="22"/>
                <w:szCs w:val="22"/>
              </w:rPr>
              <w:t>University of Missouri</w:t>
            </w:r>
          </w:p>
        </w:tc>
      </w:tr>
      <w:tr w:rsidR="003727DD" w14:paraId="79A917C1" w14:textId="77777777" w:rsidTr="00B04D46">
        <w:trPr>
          <w:trHeight w:val="611"/>
        </w:trPr>
        <w:tc>
          <w:tcPr>
            <w:tcW w:w="1980" w:type="dxa"/>
            <w:tcBorders>
              <w:top w:val="single" w:sz="4" w:space="0" w:color="E7E6E6" w:themeColor="background2"/>
              <w:left w:val="nil"/>
              <w:bottom w:val="single" w:sz="4" w:space="0" w:color="E7E6E6" w:themeColor="background2"/>
              <w:right w:val="nil"/>
            </w:tcBorders>
          </w:tcPr>
          <w:p w14:paraId="468E9193" w14:textId="4F1659BF" w:rsidR="003727DD" w:rsidRDefault="00EB7279" w:rsidP="00C70807">
            <w:pPr>
              <w:pBdr>
                <w:top w:val="nil"/>
                <w:left w:val="nil"/>
                <w:bottom w:val="nil"/>
                <w:right w:val="nil"/>
                <w:between w:val="nil"/>
              </w:pBdr>
              <w:rPr>
                <w:color w:val="000000"/>
                <w:sz w:val="22"/>
                <w:szCs w:val="22"/>
              </w:rPr>
            </w:pPr>
            <w:r>
              <w:rPr>
                <w:color w:val="000000"/>
                <w:sz w:val="22"/>
                <w:szCs w:val="22"/>
              </w:rPr>
              <w:t>2015</w:t>
            </w:r>
          </w:p>
        </w:tc>
        <w:tc>
          <w:tcPr>
            <w:tcW w:w="7285" w:type="dxa"/>
            <w:tcBorders>
              <w:top w:val="single" w:sz="4" w:space="0" w:color="E7E6E6" w:themeColor="background2"/>
              <w:left w:val="nil"/>
              <w:bottom w:val="single" w:sz="4" w:space="0" w:color="E7E6E6" w:themeColor="background2"/>
              <w:right w:val="nil"/>
            </w:tcBorders>
          </w:tcPr>
          <w:p w14:paraId="1DEEADBB" w14:textId="77777777" w:rsidR="003727DD" w:rsidRPr="00202300" w:rsidRDefault="00093BAC" w:rsidP="00C70807">
            <w:pPr>
              <w:pBdr>
                <w:top w:val="nil"/>
                <w:left w:val="nil"/>
                <w:bottom w:val="nil"/>
                <w:right w:val="nil"/>
                <w:between w:val="nil"/>
              </w:pBdr>
              <w:rPr>
                <w:rFonts w:ascii="Times" w:eastAsia="Times" w:hAnsi="Times" w:cs="Times"/>
                <w:i/>
                <w:iCs/>
                <w:sz w:val="22"/>
                <w:szCs w:val="22"/>
              </w:rPr>
            </w:pPr>
            <w:r w:rsidRPr="00202300">
              <w:rPr>
                <w:rFonts w:ascii="Times" w:eastAsia="Times" w:hAnsi="Times" w:cs="Times"/>
                <w:i/>
                <w:iCs/>
                <w:sz w:val="22"/>
                <w:szCs w:val="22"/>
              </w:rPr>
              <w:t>Donald K. Anderson Teaching Assistant Award</w:t>
            </w:r>
          </w:p>
          <w:p w14:paraId="66738B04" w14:textId="42BBAD45" w:rsidR="00093BAC" w:rsidRPr="005E71CB" w:rsidRDefault="00093BAC" w:rsidP="00C70807">
            <w:pPr>
              <w:pBdr>
                <w:top w:val="nil"/>
                <w:left w:val="nil"/>
                <w:bottom w:val="nil"/>
                <w:right w:val="nil"/>
                <w:between w:val="nil"/>
              </w:pBdr>
              <w:rPr>
                <w:rFonts w:ascii="Times" w:eastAsia="Times" w:hAnsi="Times" w:cs="Times"/>
                <w:i/>
                <w:iCs/>
                <w:sz w:val="22"/>
                <w:szCs w:val="22"/>
              </w:rPr>
            </w:pPr>
            <w:r w:rsidRPr="002A1561">
              <w:rPr>
                <w:sz w:val="22"/>
                <w:szCs w:val="22"/>
              </w:rPr>
              <w:t>University of Missouri</w:t>
            </w:r>
          </w:p>
        </w:tc>
      </w:tr>
      <w:tr w:rsidR="003727DD" w14:paraId="326805A9" w14:textId="77777777" w:rsidTr="00B04D46">
        <w:trPr>
          <w:trHeight w:val="611"/>
        </w:trPr>
        <w:tc>
          <w:tcPr>
            <w:tcW w:w="1980" w:type="dxa"/>
            <w:tcBorders>
              <w:top w:val="single" w:sz="4" w:space="0" w:color="E7E6E6" w:themeColor="background2"/>
              <w:left w:val="nil"/>
              <w:bottom w:val="single" w:sz="4" w:space="0" w:color="E7E6E6" w:themeColor="background2"/>
              <w:right w:val="nil"/>
            </w:tcBorders>
          </w:tcPr>
          <w:p w14:paraId="5CA23472" w14:textId="2205A7A3" w:rsidR="003727DD" w:rsidRDefault="00202300" w:rsidP="00C70807">
            <w:pPr>
              <w:pBdr>
                <w:top w:val="nil"/>
                <w:left w:val="nil"/>
                <w:bottom w:val="nil"/>
                <w:right w:val="nil"/>
                <w:between w:val="nil"/>
              </w:pBdr>
              <w:rPr>
                <w:color w:val="000000"/>
                <w:sz w:val="22"/>
                <w:szCs w:val="22"/>
              </w:rPr>
            </w:pPr>
            <w:r>
              <w:rPr>
                <w:color w:val="000000"/>
                <w:sz w:val="22"/>
                <w:szCs w:val="22"/>
              </w:rPr>
              <w:t>2014</w:t>
            </w:r>
          </w:p>
        </w:tc>
        <w:tc>
          <w:tcPr>
            <w:tcW w:w="7285" w:type="dxa"/>
            <w:tcBorders>
              <w:top w:val="single" w:sz="4" w:space="0" w:color="E7E6E6" w:themeColor="background2"/>
              <w:left w:val="nil"/>
              <w:bottom w:val="single" w:sz="4" w:space="0" w:color="E7E6E6" w:themeColor="background2"/>
              <w:right w:val="nil"/>
            </w:tcBorders>
          </w:tcPr>
          <w:p w14:paraId="4AC1A77E" w14:textId="77777777" w:rsidR="00F013DC" w:rsidRPr="00921EAF" w:rsidRDefault="00F013DC" w:rsidP="00C70807">
            <w:pPr>
              <w:pBdr>
                <w:top w:val="nil"/>
                <w:left w:val="nil"/>
                <w:bottom w:val="nil"/>
                <w:right w:val="nil"/>
                <w:between w:val="nil"/>
              </w:pBdr>
              <w:rPr>
                <w:rFonts w:ascii="Times" w:eastAsia="Times" w:hAnsi="Times" w:cs="Times"/>
                <w:i/>
                <w:iCs/>
                <w:sz w:val="22"/>
                <w:szCs w:val="22"/>
              </w:rPr>
            </w:pPr>
            <w:r w:rsidRPr="00921EAF">
              <w:rPr>
                <w:rFonts w:ascii="Times" w:eastAsia="Times" w:hAnsi="Times" w:cs="Times"/>
                <w:i/>
                <w:iCs/>
                <w:sz w:val="22"/>
                <w:szCs w:val="22"/>
              </w:rPr>
              <w:t>Excellence in Teaching with Technology (for the Teaching Assistant category)</w:t>
            </w:r>
          </w:p>
          <w:p w14:paraId="55C2EF6D" w14:textId="222A45BA" w:rsidR="003727DD" w:rsidRPr="005E71CB" w:rsidRDefault="00F013DC" w:rsidP="00C70807">
            <w:pPr>
              <w:pBdr>
                <w:top w:val="nil"/>
                <w:left w:val="nil"/>
                <w:bottom w:val="nil"/>
                <w:right w:val="nil"/>
                <w:between w:val="nil"/>
              </w:pBdr>
              <w:rPr>
                <w:rFonts w:ascii="Times" w:eastAsia="Times" w:hAnsi="Times" w:cs="Times"/>
                <w:i/>
                <w:iCs/>
                <w:sz w:val="22"/>
                <w:szCs w:val="22"/>
              </w:rPr>
            </w:pPr>
            <w:r w:rsidRPr="002A1561">
              <w:rPr>
                <w:sz w:val="22"/>
                <w:szCs w:val="22"/>
              </w:rPr>
              <w:t>University of Missouri</w:t>
            </w:r>
          </w:p>
        </w:tc>
      </w:tr>
    </w:tbl>
    <w:p w14:paraId="5F90626F" w14:textId="08B096A1" w:rsidR="00CA36E5" w:rsidRDefault="00CA36E5" w:rsidP="00D915BC">
      <w:pPr>
        <w:rPr>
          <w:rFonts w:ascii="Times" w:eastAsia="Times" w:hAnsi="Times" w:cs="Times"/>
          <w:sz w:val="22"/>
          <w:szCs w:val="22"/>
        </w:rPr>
      </w:pPr>
    </w:p>
    <w:tbl>
      <w:tblPr>
        <w:tblStyle w:val="TableGrid"/>
        <w:tblW w:w="0" w:type="auto"/>
        <w:tblInd w:w="85" w:type="dxa"/>
        <w:tblLook w:val="04A0" w:firstRow="1" w:lastRow="0" w:firstColumn="1" w:lastColumn="0" w:noHBand="0" w:noVBand="1"/>
      </w:tblPr>
      <w:tblGrid>
        <w:gridCol w:w="1980"/>
        <w:gridCol w:w="7285"/>
      </w:tblGrid>
      <w:tr w:rsidR="008706BE" w:rsidRPr="00B95C9B" w14:paraId="0681C79A" w14:textId="77777777" w:rsidTr="001B155C">
        <w:trPr>
          <w:trHeight w:val="404"/>
        </w:trPr>
        <w:tc>
          <w:tcPr>
            <w:tcW w:w="9265" w:type="dxa"/>
            <w:gridSpan w:val="2"/>
            <w:tcBorders>
              <w:top w:val="single" w:sz="4" w:space="0" w:color="000000"/>
              <w:left w:val="nil"/>
              <w:bottom w:val="single" w:sz="4" w:space="0" w:color="000000"/>
              <w:right w:val="nil"/>
            </w:tcBorders>
            <w:shd w:val="clear" w:color="auto" w:fill="404040" w:themeFill="text1" w:themeFillTint="BF"/>
            <w:vAlign w:val="center"/>
          </w:tcPr>
          <w:p w14:paraId="60B12268" w14:textId="4D207C4F" w:rsidR="008706BE" w:rsidRPr="00B95C9B" w:rsidRDefault="00FB2BA0" w:rsidP="00761B70">
            <w:pPr>
              <w:rPr>
                <w:b/>
              </w:rPr>
            </w:pPr>
            <w:r>
              <w:rPr>
                <w:b/>
                <w:color w:val="FFFFFF" w:themeColor="background1"/>
                <w:sz w:val="22"/>
                <w:szCs w:val="22"/>
              </w:rPr>
              <w:t>TEACHING</w:t>
            </w:r>
            <w:r w:rsidR="008706BE" w:rsidRPr="001F7F7E">
              <w:rPr>
                <w:b/>
                <w:color w:val="FFFFFF" w:themeColor="background1"/>
                <w:sz w:val="22"/>
                <w:szCs w:val="22"/>
              </w:rPr>
              <w:t xml:space="preserve"> SEMINARS, TALKS, AND PRESENTATIONS</w:t>
            </w:r>
          </w:p>
        </w:tc>
      </w:tr>
      <w:tr w:rsidR="008706BE" w:rsidRPr="003873BD" w14:paraId="79DD52BA" w14:textId="77777777" w:rsidTr="00B04D46">
        <w:trPr>
          <w:trHeight w:val="755"/>
        </w:trPr>
        <w:tc>
          <w:tcPr>
            <w:tcW w:w="1980" w:type="dxa"/>
            <w:tcBorders>
              <w:top w:val="single" w:sz="4" w:space="0" w:color="000000"/>
              <w:left w:val="nil"/>
              <w:bottom w:val="single" w:sz="4" w:space="0" w:color="E7E6E6" w:themeColor="background2"/>
              <w:right w:val="nil"/>
            </w:tcBorders>
          </w:tcPr>
          <w:p w14:paraId="3BD30DED" w14:textId="6655FD7C" w:rsidR="008706BE" w:rsidRPr="008F4E90" w:rsidRDefault="005067D8" w:rsidP="00C70807">
            <w:pPr>
              <w:pBdr>
                <w:top w:val="nil"/>
                <w:left w:val="nil"/>
                <w:bottom w:val="nil"/>
                <w:right w:val="nil"/>
                <w:between w:val="nil"/>
              </w:pBdr>
              <w:rPr>
                <w:color w:val="000000"/>
                <w:sz w:val="22"/>
                <w:szCs w:val="22"/>
                <w:highlight w:val="white"/>
              </w:rPr>
            </w:pPr>
            <w:r>
              <w:rPr>
                <w:color w:val="000000"/>
                <w:sz w:val="22"/>
                <w:szCs w:val="22"/>
              </w:rPr>
              <w:t>Fall 2018</w:t>
            </w:r>
          </w:p>
        </w:tc>
        <w:tc>
          <w:tcPr>
            <w:tcW w:w="7285" w:type="dxa"/>
            <w:tcBorders>
              <w:top w:val="single" w:sz="4" w:space="0" w:color="000000"/>
              <w:left w:val="nil"/>
              <w:bottom w:val="single" w:sz="4" w:space="0" w:color="E7E6E6" w:themeColor="background2"/>
              <w:right w:val="nil"/>
            </w:tcBorders>
          </w:tcPr>
          <w:p w14:paraId="7CEE8E55" w14:textId="41BBFB25" w:rsidR="005067D8" w:rsidRDefault="005067D8" w:rsidP="005067D8">
            <w:pPr>
              <w:rPr>
                <w:sz w:val="22"/>
                <w:szCs w:val="22"/>
              </w:rPr>
            </w:pPr>
            <w:r>
              <w:rPr>
                <w:sz w:val="22"/>
                <w:szCs w:val="22"/>
              </w:rPr>
              <w:t>TMD 510 (Research Methods- Graduate)</w:t>
            </w:r>
            <w:r w:rsidR="009F6C5B">
              <w:rPr>
                <w:sz w:val="22"/>
                <w:szCs w:val="22"/>
              </w:rPr>
              <w:t>, URI</w:t>
            </w:r>
          </w:p>
          <w:p w14:paraId="2E950ACC" w14:textId="77777777" w:rsidR="008706BE" w:rsidRPr="000E09B6" w:rsidRDefault="00757CDC" w:rsidP="00C70807">
            <w:pPr>
              <w:pBdr>
                <w:top w:val="nil"/>
                <w:left w:val="nil"/>
                <w:bottom w:val="nil"/>
                <w:right w:val="nil"/>
                <w:between w:val="nil"/>
              </w:pBdr>
              <w:rPr>
                <w:bCs/>
                <w:sz w:val="22"/>
                <w:szCs w:val="22"/>
              </w:rPr>
            </w:pPr>
            <w:r w:rsidRPr="000E09B6">
              <w:rPr>
                <w:bCs/>
                <w:sz w:val="22"/>
                <w:szCs w:val="22"/>
              </w:rPr>
              <w:t>Guest speaker</w:t>
            </w:r>
          </w:p>
          <w:p w14:paraId="60D22B8B" w14:textId="5B6AE912" w:rsidR="000E09B6" w:rsidRPr="000E09B6" w:rsidRDefault="000E09B6" w:rsidP="00C70807">
            <w:pPr>
              <w:pBdr>
                <w:top w:val="nil"/>
                <w:left w:val="nil"/>
                <w:bottom w:val="nil"/>
                <w:right w:val="nil"/>
                <w:between w:val="nil"/>
              </w:pBdr>
              <w:rPr>
                <w:bCs/>
                <w:i/>
                <w:iCs/>
                <w:sz w:val="22"/>
                <w:szCs w:val="22"/>
              </w:rPr>
            </w:pPr>
            <w:r w:rsidRPr="000E09B6">
              <w:rPr>
                <w:bCs/>
                <w:i/>
                <w:iCs/>
                <w:sz w:val="22"/>
                <w:szCs w:val="22"/>
              </w:rPr>
              <w:t>Quantitative Research</w:t>
            </w:r>
          </w:p>
        </w:tc>
      </w:tr>
      <w:tr w:rsidR="008706BE" w:rsidRPr="003873BD" w14:paraId="773E86E2" w14:textId="77777777" w:rsidTr="00B04D46">
        <w:trPr>
          <w:trHeight w:val="836"/>
        </w:trPr>
        <w:tc>
          <w:tcPr>
            <w:tcW w:w="1980" w:type="dxa"/>
            <w:tcBorders>
              <w:top w:val="single" w:sz="4" w:space="0" w:color="E7E6E6" w:themeColor="background2"/>
              <w:left w:val="nil"/>
              <w:bottom w:val="single" w:sz="4" w:space="0" w:color="E7E6E6" w:themeColor="background2"/>
              <w:right w:val="nil"/>
            </w:tcBorders>
          </w:tcPr>
          <w:p w14:paraId="3ABBA49A" w14:textId="3B793B08" w:rsidR="008706BE" w:rsidRPr="008F4E90" w:rsidRDefault="003A28B4" w:rsidP="00C70807">
            <w:pPr>
              <w:pBdr>
                <w:top w:val="nil"/>
                <w:left w:val="nil"/>
                <w:bottom w:val="nil"/>
                <w:right w:val="nil"/>
                <w:between w:val="nil"/>
              </w:pBdr>
              <w:rPr>
                <w:b/>
                <w:color w:val="000000"/>
                <w:sz w:val="22"/>
                <w:szCs w:val="22"/>
              </w:rPr>
            </w:pPr>
            <w:r>
              <w:rPr>
                <w:color w:val="000000"/>
                <w:sz w:val="22"/>
                <w:szCs w:val="22"/>
              </w:rPr>
              <w:lastRenderedPageBreak/>
              <w:t>Spring 2014</w:t>
            </w:r>
          </w:p>
        </w:tc>
        <w:tc>
          <w:tcPr>
            <w:tcW w:w="7285" w:type="dxa"/>
            <w:tcBorders>
              <w:top w:val="single" w:sz="4" w:space="0" w:color="E7E6E6" w:themeColor="background2"/>
              <w:left w:val="nil"/>
              <w:bottom w:val="single" w:sz="4" w:space="0" w:color="E7E6E6" w:themeColor="background2"/>
              <w:right w:val="nil"/>
            </w:tcBorders>
          </w:tcPr>
          <w:p w14:paraId="35A61280" w14:textId="77777777" w:rsidR="003A28B4" w:rsidRPr="003873BD" w:rsidRDefault="003A28B4" w:rsidP="003A28B4">
            <w:pPr>
              <w:pBdr>
                <w:top w:val="nil"/>
                <w:left w:val="nil"/>
                <w:bottom w:val="nil"/>
                <w:right w:val="nil"/>
                <w:between w:val="nil"/>
              </w:pBdr>
              <w:ind w:left="360" w:hanging="360"/>
              <w:rPr>
                <w:color w:val="000000"/>
                <w:sz w:val="22"/>
                <w:szCs w:val="22"/>
              </w:rPr>
            </w:pPr>
            <w:r w:rsidRPr="003873BD">
              <w:rPr>
                <w:color w:val="000000"/>
                <w:sz w:val="22"/>
                <w:szCs w:val="22"/>
              </w:rPr>
              <w:t>University of Missouri, Columbia, Missouri</w:t>
            </w:r>
          </w:p>
          <w:p w14:paraId="140451CE" w14:textId="77777777" w:rsidR="00EE0C85" w:rsidRDefault="002E1514" w:rsidP="00EE0C85">
            <w:pPr>
              <w:pBdr>
                <w:top w:val="nil"/>
                <w:left w:val="nil"/>
                <w:bottom w:val="nil"/>
                <w:right w:val="nil"/>
                <w:between w:val="nil"/>
              </w:pBdr>
            </w:pPr>
            <w:r w:rsidRPr="000E09B6">
              <w:rPr>
                <w:bCs/>
                <w:sz w:val="22"/>
                <w:szCs w:val="22"/>
              </w:rPr>
              <w:t>Guest speaker</w:t>
            </w:r>
          </w:p>
          <w:p w14:paraId="6B1A9E79" w14:textId="04C301DD" w:rsidR="008706BE" w:rsidRPr="003873BD" w:rsidRDefault="00EE0C85" w:rsidP="00EE0C85">
            <w:pPr>
              <w:pBdr>
                <w:top w:val="nil"/>
                <w:left w:val="nil"/>
                <w:bottom w:val="nil"/>
                <w:right w:val="nil"/>
                <w:between w:val="nil"/>
              </w:pBdr>
              <w:rPr>
                <w:color w:val="000000"/>
                <w:sz w:val="22"/>
                <w:szCs w:val="22"/>
              </w:rPr>
            </w:pPr>
            <w:r>
              <w:rPr>
                <w:i/>
                <w:color w:val="000000"/>
                <w:sz w:val="22"/>
                <w:szCs w:val="22"/>
              </w:rPr>
              <w:t>Fashion History and Culture: India</w:t>
            </w:r>
            <w:r w:rsidRPr="003873BD">
              <w:rPr>
                <w:color w:val="000000"/>
                <w:sz w:val="22"/>
                <w:szCs w:val="22"/>
              </w:rPr>
              <w:t xml:space="preserve"> </w:t>
            </w:r>
          </w:p>
        </w:tc>
      </w:tr>
      <w:tr w:rsidR="008706BE" w:rsidRPr="003873BD" w14:paraId="579DFDD4" w14:textId="77777777" w:rsidTr="00B04D46">
        <w:trPr>
          <w:trHeight w:val="791"/>
        </w:trPr>
        <w:tc>
          <w:tcPr>
            <w:tcW w:w="1980" w:type="dxa"/>
            <w:tcBorders>
              <w:top w:val="single" w:sz="4" w:space="0" w:color="E7E6E6" w:themeColor="background2"/>
              <w:left w:val="nil"/>
              <w:bottom w:val="single" w:sz="4" w:space="0" w:color="E7E6E6" w:themeColor="background2"/>
              <w:right w:val="nil"/>
            </w:tcBorders>
          </w:tcPr>
          <w:p w14:paraId="34C980C4" w14:textId="23FA36E8" w:rsidR="008706BE" w:rsidRDefault="008706BE" w:rsidP="00C70807">
            <w:pPr>
              <w:pBdr>
                <w:top w:val="nil"/>
                <w:left w:val="nil"/>
                <w:bottom w:val="nil"/>
                <w:right w:val="nil"/>
                <w:between w:val="nil"/>
              </w:pBdr>
              <w:rPr>
                <w:sz w:val="22"/>
                <w:szCs w:val="22"/>
              </w:rPr>
            </w:pPr>
            <w:r>
              <w:rPr>
                <w:color w:val="000000"/>
                <w:sz w:val="22"/>
                <w:szCs w:val="22"/>
              </w:rPr>
              <w:t>Fall 20</w:t>
            </w:r>
            <w:r w:rsidR="00E918FE">
              <w:rPr>
                <w:color w:val="000000"/>
                <w:sz w:val="22"/>
                <w:szCs w:val="22"/>
              </w:rPr>
              <w:t>14</w:t>
            </w:r>
          </w:p>
        </w:tc>
        <w:tc>
          <w:tcPr>
            <w:tcW w:w="7285" w:type="dxa"/>
            <w:tcBorders>
              <w:top w:val="single" w:sz="4" w:space="0" w:color="E7E6E6" w:themeColor="background2"/>
              <w:left w:val="nil"/>
              <w:bottom w:val="single" w:sz="4" w:space="0" w:color="E7E6E6" w:themeColor="background2"/>
              <w:right w:val="nil"/>
            </w:tcBorders>
          </w:tcPr>
          <w:p w14:paraId="3F209B08" w14:textId="77777777" w:rsidR="003A28B4" w:rsidRPr="003873BD" w:rsidRDefault="003A28B4" w:rsidP="003A28B4">
            <w:pPr>
              <w:pBdr>
                <w:top w:val="nil"/>
                <w:left w:val="nil"/>
                <w:bottom w:val="nil"/>
                <w:right w:val="nil"/>
                <w:between w:val="nil"/>
              </w:pBdr>
              <w:ind w:left="360" w:hanging="360"/>
              <w:rPr>
                <w:color w:val="000000"/>
                <w:sz w:val="22"/>
                <w:szCs w:val="22"/>
              </w:rPr>
            </w:pPr>
            <w:r w:rsidRPr="003873BD">
              <w:rPr>
                <w:color w:val="000000"/>
                <w:sz w:val="22"/>
                <w:szCs w:val="22"/>
              </w:rPr>
              <w:t>University of Missouri, Columbia, Missouri</w:t>
            </w:r>
          </w:p>
          <w:p w14:paraId="7D235E40" w14:textId="77777777" w:rsidR="002E1514" w:rsidRPr="000E09B6" w:rsidRDefault="002E1514" w:rsidP="002E1514">
            <w:pPr>
              <w:pBdr>
                <w:top w:val="nil"/>
                <w:left w:val="nil"/>
                <w:bottom w:val="nil"/>
                <w:right w:val="nil"/>
                <w:between w:val="nil"/>
              </w:pBdr>
              <w:rPr>
                <w:bCs/>
                <w:sz w:val="22"/>
                <w:szCs w:val="22"/>
              </w:rPr>
            </w:pPr>
            <w:r w:rsidRPr="000E09B6">
              <w:rPr>
                <w:bCs/>
                <w:sz w:val="22"/>
                <w:szCs w:val="22"/>
              </w:rPr>
              <w:t>Guest speaker</w:t>
            </w:r>
          </w:p>
          <w:p w14:paraId="126213CB" w14:textId="10239DD9" w:rsidR="008706BE" w:rsidRPr="003873BD" w:rsidRDefault="00AA38AE" w:rsidP="00C70807">
            <w:pPr>
              <w:pBdr>
                <w:top w:val="nil"/>
                <w:left w:val="nil"/>
                <w:bottom w:val="nil"/>
                <w:right w:val="nil"/>
                <w:between w:val="nil"/>
              </w:pBdr>
              <w:rPr>
                <w:color w:val="000000"/>
                <w:sz w:val="22"/>
                <w:szCs w:val="22"/>
              </w:rPr>
            </w:pPr>
            <w:r>
              <w:rPr>
                <w:i/>
                <w:color w:val="000000"/>
                <w:sz w:val="22"/>
                <w:szCs w:val="22"/>
              </w:rPr>
              <w:t>Factors of Growing Retail Marketing and Merchandising</w:t>
            </w:r>
          </w:p>
        </w:tc>
      </w:tr>
      <w:tr w:rsidR="008706BE" w:rsidRPr="003873BD" w14:paraId="121A18E9" w14:textId="77777777" w:rsidTr="00B04D46">
        <w:trPr>
          <w:trHeight w:val="854"/>
        </w:trPr>
        <w:tc>
          <w:tcPr>
            <w:tcW w:w="1980" w:type="dxa"/>
            <w:tcBorders>
              <w:top w:val="single" w:sz="4" w:space="0" w:color="E7E6E6" w:themeColor="background2"/>
              <w:left w:val="nil"/>
              <w:bottom w:val="single" w:sz="4" w:space="0" w:color="E7E6E6" w:themeColor="background2"/>
              <w:right w:val="nil"/>
            </w:tcBorders>
          </w:tcPr>
          <w:p w14:paraId="631F98DD" w14:textId="5FE4B52E" w:rsidR="008706BE" w:rsidRDefault="008706BE" w:rsidP="00C70807">
            <w:pPr>
              <w:pBdr>
                <w:top w:val="nil"/>
                <w:left w:val="nil"/>
                <w:bottom w:val="nil"/>
                <w:right w:val="nil"/>
                <w:between w:val="nil"/>
              </w:pBdr>
              <w:rPr>
                <w:sz w:val="22"/>
                <w:szCs w:val="22"/>
              </w:rPr>
            </w:pPr>
            <w:r>
              <w:rPr>
                <w:color w:val="000000"/>
                <w:sz w:val="22"/>
                <w:szCs w:val="22"/>
              </w:rPr>
              <w:t>Fall 20</w:t>
            </w:r>
            <w:r w:rsidR="00E918FE">
              <w:rPr>
                <w:color w:val="000000"/>
                <w:sz w:val="22"/>
                <w:szCs w:val="22"/>
              </w:rPr>
              <w:t>14</w:t>
            </w:r>
          </w:p>
        </w:tc>
        <w:tc>
          <w:tcPr>
            <w:tcW w:w="7285" w:type="dxa"/>
            <w:tcBorders>
              <w:top w:val="single" w:sz="4" w:space="0" w:color="E7E6E6" w:themeColor="background2"/>
              <w:left w:val="nil"/>
              <w:bottom w:val="single" w:sz="4" w:space="0" w:color="E7E6E6" w:themeColor="background2"/>
              <w:right w:val="nil"/>
            </w:tcBorders>
          </w:tcPr>
          <w:p w14:paraId="60E85646" w14:textId="77777777" w:rsidR="003A28B4" w:rsidRDefault="003A28B4" w:rsidP="003A28B4">
            <w:pPr>
              <w:pBdr>
                <w:top w:val="nil"/>
                <w:left w:val="nil"/>
                <w:bottom w:val="nil"/>
                <w:right w:val="nil"/>
                <w:between w:val="nil"/>
              </w:pBdr>
              <w:ind w:left="360" w:hanging="360"/>
              <w:rPr>
                <w:color w:val="000000"/>
                <w:sz w:val="22"/>
                <w:szCs w:val="22"/>
              </w:rPr>
            </w:pPr>
            <w:r w:rsidRPr="003873BD">
              <w:rPr>
                <w:color w:val="000000"/>
                <w:sz w:val="22"/>
                <w:szCs w:val="22"/>
              </w:rPr>
              <w:t>University of Missouri, Columbia, Missouri</w:t>
            </w:r>
          </w:p>
          <w:p w14:paraId="50E3AE3E" w14:textId="52B0D7C6" w:rsidR="002E1514" w:rsidRPr="000E09B6" w:rsidRDefault="002E1514" w:rsidP="002E1514">
            <w:pPr>
              <w:pBdr>
                <w:top w:val="nil"/>
                <w:left w:val="nil"/>
                <w:bottom w:val="nil"/>
                <w:right w:val="nil"/>
                <w:between w:val="nil"/>
              </w:pBdr>
              <w:rPr>
                <w:bCs/>
                <w:sz w:val="22"/>
                <w:szCs w:val="22"/>
              </w:rPr>
            </w:pPr>
            <w:r w:rsidRPr="000E09B6">
              <w:rPr>
                <w:bCs/>
                <w:sz w:val="22"/>
                <w:szCs w:val="22"/>
              </w:rPr>
              <w:t xml:space="preserve">Guest </w:t>
            </w:r>
            <w:r w:rsidR="00AA38AE">
              <w:rPr>
                <w:bCs/>
                <w:sz w:val="22"/>
                <w:szCs w:val="22"/>
              </w:rPr>
              <w:t>Judge</w:t>
            </w:r>
          </w:p>
          <w:p w14:paraId="5CB7CC01" w14:textId="43BF9576" w:rsidR="008706BE" w:rsidRPr="003873BD" w:rsidRDefault="00AA38AE" w:rsidP="00C70807">
            <w:pPr>
              <w:pBdr>
                <w:top w:val="nil"/>
                <w:left w:val="nil"/>
                <w:bottom w:val="nil"/>
                <w:right w:val="nil"/>
                <w:between w:val="nil"/>
              </w:pBdr>
              <w:rPr>
                <w:sz w:val="22"/>
                <w:szCs w:val="22"/>
              </w:rPr>
            </w:pPr>
            <w:r>
              <w:rPr>
                <w:i/>
                <w:color w:val="000000"/>
                <w:sz w:val="22"/>
                <w:szCs w:val="22"/>
              </w:rPr>
              <w:t>Target Case Study Competition Internal</w:t>
            </w:r>
          </w:p>
        </w:tc>
      </w:tr>
    </w:tbl>
    <w:p w14:paraId="6AD6B5DE" w14:textId="670314F8" w:rsidR="0099761C" w:rsidRDefault="0099761C" w:rsidP="0099761C">
      <w:pPr>
        <w:tabs>
          <w:tab w:val="right" w:pos="1080"/>
          <w:tab w:val="left" w:pos="2700"/>
          <w:tab w:val="left" w:pos="2880"/>
        </w:tabs>
        <w:rPr>
          <w:sz w:val="22"/>
          <w:szCs w:val="22"/>
        </w:rPr>
      </w:pPr>
    </w:p>
    <w:p w14:paraId="3E45E801" w14:textId="77777777" w:rsidR="00B01B4A" w:rsidRDefault="0099761C" w:rsidP="0099761C">
      <w:pPr>
        <w:tabs>
          <w:tab w:val="right" w:pos="1080"/>
          <w:tab w:val="left" w:pos="2700"/>
          <w:tab w:val="left" w:pos="2880"/>
        </w:tabs>
        <w:rPr>
          <w:sz w:val="22"/>
          <w:szCs w:val="22"/>
        </w:rPr>
      </w:pPr>
      <w:r>
        <w:rPr>
          <w:sz w:val="22"/>
          <w:szCs w:val="22"/>
        </w:rPr>
        <w:tab/>
      </w:r>
      <w:r>
        <w:rPr>
          <w:sz w:val="22"/>
          <w:szCs w:val="22"/>
        </w:rPr>
        <w:tab/>
      </w:r>
      <w:r>
        <w:rPr>
          <w:sz w:val="22"/>
          <w:szCs w:val="22"/>
        </w:rPr>
        <w:tab/>
      </w:r>
    </w:p>
    <w:tbl>
      <w:tblPr>
        <w:tblStyle w:val="TableGrid"/>
        <w:tblW w:w="9270" w:type="dxa"/>
        <w:tblInd w:w="85"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9270"/>
      </w:tblGrid>
      <w:tr w:rsidR="00B01B4A" w:rsidRPr="00F07B8F" w14:paraId="778572B6" w14:textId="77777777" w:rsidTr="00D4153B">
        <w:trPr>
          <w:trHeight w:val="416"/>
        </w:trPr>
        <w:tc>
          <w:tcPr>
            <w:tcW w:w="9270" w:type="dxa"/>
            <w:tcBorders>
              <w:top w:val="single" w:sz="4" w:space="0" w:color="auto"/>
              <w:left w:val="nil"/>
              <w:bottom w:val="single" w:sz="4" w:space="0" w:color="auto"/>
              <w:right w:val="nil"/>
            </w:tcBorders>
            <w:shd w:val="clear" w:color="auto" w:fill="2F3BF9"/>
            <w:vAlign w:val="center"/>
          </w:tcPr>
          <w:p w14:paraId="1AE2528C" w14:textId="11D8D6C3" w:rsidR="00B01B4A" w:rsidRPr="00EF252F" w:rsidRDefault="00F93B1F" w:rsidP="00C70807">
            <w:pPr>
              <w:tabs>
                <w:tab w:val="left" w:pos="5310"/>
              </w:tabs>
              <w:jc w:val="center"/>
              <w:rPr>
                <w:sz w:val="22"/>
                <w:szCs w:val="22"/>
              </w:rPr>
            </w:pPr>
            <w:r w:rsidRPr="00E773F0">
              <w:rPr>
                <w:b/>
                <w:color w:val="FFFFFF" w:themeColor="background1"/>
                <w:sz w:val="28"/>
                <w:szCs w:val="28"/>
              </w:rPr>
              <w:t>SERVICE</w:t>
            </w:r>
          </w:p>
        </w:tc>
      </w:tr>
    </w:tbl>
    <w:p w14:paraId="4AFF1E03" w14:textId="77777777" w:rsidR="00F36E77" w:rsidRPr="00B04D46" w:rsidRDefault="00F36E77" w:rsidP="00A60C21">
      <w:pPr>
        <w:pStyle w:val="Heading1"/>
        <w:spacing w:before="0" w:line="240" w:lineRule="auto"/>
        <w:jc w:val="left"/>
        <w:rPr>
          <w:b w:val="0"/>
          <w:bCs/>
          <w:sz w:val="22"/>
          <w:szCs w:val="22"/>
        </w:rPr>
      </w:pPr>
    </w:p>
    <w:tbl>
      <w:tblPr>
        <w:tblStyle w:val="TableGrid"/>
        <w:tblW w:w="9270" w:type="dxa"/>
        <w:tblInd w:w="85"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2070"/>
        <w:gridCol w:w="4500"/>
        <w:gridCol w:w="2700"/>
      </w:tblGrid>
      <w:tr w:rsidR="00467D6C" w14:paraId="1A7E35FE" w14:textId="77777777" w:rsidTr="00F40150">
        <w:trPr>
          <w:trHeight w:val="416"/>
        </w:trPr>
        <w:tc>
          <w:tcPr>
            <w:tcW w:w="9270" w:type="dxa"/>
            <w:gridSpan w:val="3"/>
            <w:tcBorders>
              <w:top w:val="single" w:sz="4" w:space="0" w:color="000000"/>
              <w:left w:val="nil"/>
              <w:bottom w:val="single" w:sz="4" w:space="0" w:color="auto"/>
              <w:right w:val="nil"/>
            </w:tcBorders>
            <w:shd w:val="clear" w:color="auto" w:fill="404040" w:themeFill="text1" w:themeFillTint="BF"/>
            <w:vAlign w:val="center"/>
          </w:tcPr>
          <w:p w14:paraId="7751DC52" w14:textId="77777777" w:rsidR="00467D6C" w:rsidRDefault="00467D6C" w:rsidP="00761B70">
            <w:pPr>
              <w:tabs>
                <w:tab w:val="left" w:pos="5310"/>
              </w:tabs>
              <w:rPr>
                <w:b/>
                <w:color w:val="FFFFFF" w:themeColor="background1"/>
                <w:sz w:val="22"/>
                <w:szCs w:val="22"/>
              </w:rPr>
            </w:pPr>
            <w:r w:rsidRPr="00E82A05">
              <w:rPr>
                <w:b/>
                <w:color w:val="FFFFFF" w:themeColor="background1"/>
                <w:sz w:val="22"/>
                <w:szCs w:val="22"/>
              </w:rPr>
              <w:t>UNIVERSITY</w:t>
            </w:r>
          </w:p>
        </w:tc>
      </w:tr>
      <w:tr w:rsidR="00467D6C" w14:paraId="1B23E545" w14:textId="77777777" w:rsidTr="00F40150">
        <w:trPr>
          <w:trHeight w:val="350"/>
        </w:trPr>
        <w:tc>
          <w:tcPr>
            <w:tcW w:w="2070" w:type="dxa"/>
            <w:tcBorders>
              <w:top w:val="single" w:sz="4" w:space="0" w:color="auto"/>
              <w:left w:val="nil"/>
              <w:bottom w:val="single" w:sz="4" w:space="0" w:color="E7E6E6" w:themeColor="background2"/>
              <w:right w:val="nil"/>
            </w:tcBorders>
            <w:shd w:val="clear" w:color="auto" w:fill="auto"/>
            <w:vAlign w:val="center"/>
          </w:tcPr>
          <w:p w14:paraId="76EA2304" w14:textId="77777777" w:rsidR="00467D6C" w:rsidRDefault="00467D6C" w:rsidP="00C70807">
            <w:pPr>
              <w:tabs>
                <w:tab w:val="left" w:pos="5310"/>
              </w:tabs>
              <w:rPr>
                <w:b/>
                <w:color w:val="000000" w:themeColor="text1"/>
                <w:sz w:val="22"/>
                <w:szCs w:val="22"/>
              </w:rPr>
            </w:pPr>
            <w:r>
              <w:rPr>
                <w:color w:val="000000"/>
                <w:sz w:val="22"/>
                <w:szCs w:val="22"/>
              </w:rPr>
              <w:t>2022 – Present</w:t>
            </w:r>
          </w:p>
        </w:tc>
        <w:tc>
          <w:tcPr>
            <w:tcW w:w="4500" w:type="dxa"/>
            <w:tcBorders>
              <w:top w:val="single" w:sz="4" w:space="0" w:color="auto"/>
              <w:left w:val="nil"/>
              <w:bottom w:val="single" w:sz="4" w:space="0" w:color="E7E6E6" w:themeColor="background2"/>
              <w:right w:val="nil"/>
            </w:tcBorders>
            <w:shd w:val="clear" w:color="auto" w:fill="auto"/>
            <w:vAlign w:val="center"/>
          </w:tcPr>
          <w:p w14:paraId="0F4E572D" w14:textId="77777777" w:rsidR="00467D6C" w:rsidRDefault="00467D6C" w:rsidP="00C70807">
            <w:pPr>
              <w:tabs>
                <w:tab w:val="left" w:pos="5310"/>
              </w:tabs>
              <w:rPr>
                <w:b/>
                <w:color w:val="000000" w:themeColor="text1"/>
                <w:sz w:val="22"/>
                <w:szCs w:val="22"/>
              </w:rPr>
            </w:pPr>
            <w:r>
              <w:rPr>
                <w:color w:val="000000"/>
                <w:sz w:val="22"/>
                <w:szCs w:val="22"/>
              </w:rPr>
              <w:t>URI Faculty Senate</w:t>
            </w:r>
          </w:p>
        </w:tc>
        <w:tc>
          <w:tcPr>
            <w:tcW w:w="2700" w:type="dxa"/>
            <w:tcBorders>
              <w:top w:val="single" w:sz="4" w:space="0" w:color="auto"/>
              <w:left w:val="nil"/>
              <w:bottom w:val="single" w:sz="4" w:space="0" w:color="E7E6E6" w:themeColor="background2"/>
              <w:right w:val="nil"/>
            </w:tcBorders>
            <w:shd w:val="clear" w:color="auto" w:fill="auto"/>
            <w:vAlign w:val="center"/>
          </w:tcPr>
          <w:p w14:paraId="4B732374" w14:textId="77777777" w:rsidR="00467D6C" w:rsidRDefault="00467D6C" w:rsidP="00C70807">
            <w:pPr>
              <w:tabs>
                <w:tab w:val="left" w:pos="5310"/>
              </w:tabs>
              <w:rPr>
                <w:b/>
                <w:color w:val="000000" w:themeColor="text1"/>
                <w:sz w:val="22"/>
                <w:szCs w:val="22"/>
              </w:rPr>
            </w:pPr>
            <w:r>
              <w:rPr>
                <w:color w:val="000000"/>
                <w:sz w:val="22"/>
                <w:szCs w:val="22"/>
              </w:rPr>
              <w:t>Senator</w:t>
            </w:r>
          </w:p>
        </w:tc>
      </w:tr>
      <w:tr w:rsidR="00467D6C" w:rsidRPr="001A2C61" w14:paraId="6756B616" w14:textId="77777777" w:rsidTr="007202EE">
        <w:trPr>
          <w:trHeight w:val="260"/>
        </w:trPr>
        <w:tc>
          <w:tcPr>
            <w:tcW w:w="2070" w:type="dxa"/>
            <w:tcBorders>
              <w:top w:val="single" w:sz="4" w:space="0" w:color="E7E6E6" w:themeColor="background2"/>
              <w:left w:val="nil"/>
              <w:bottom w:val="single" w:sz="4" w:space="0" w:color="E7E6E6" w:themeColor="background2"/>
              <w:right w:val="nil"/>
            </w:tcBorders>
            <w:shd w:val="clear" w:color="auto" w:fill="auto"/>
            <w:vAlign w:val="center"/>
          </w:tcPr>
          <w:p w14:paraId="4B1F5086" w14:textId="77777777" w:rsidR="00467D6C" w:rsidRDefault="00467D6C" w:rsidP="00C70807">
            <w:pPr>
              <w:tabs>
                <w:tab w:val="left" w:pos="5310"/>
              </w:tabs>
              <w:rPr>
                <w:b/>
                <w:color w:val="000000" w:themeColor="text1"/>
                <w:sz w:val="22"/>
                <w:szCs w:val="22"/>
              </w:rPr>
            </w:pPr>
            <w:r>
              <w:rPr>
                <w:color w:val="000000"/>
                <w:sz w:val="22"/>
                <w:szCs w:val="22"/>
              </w:rPr>
              <w:t>2022 – Present</w:t>
            </w:r>
          </w:p>
        </w:tc>
        <w:tc>
          <w:tcPr>
            <w:tcW w:w="4500" w:type="dxa"/>
            <w:tcBorders>
              <w:top w:val="single" w:sz="4" w:space="0" w:color="E7E6E6" w:themeColor="background2"/>
              <w:left w:val="nil"/>
              <w:bottom w:val="single" w:sz="4" w:space="0" w:color="E7E6E6" w:themeColor="background2"/>
              <w:right w:val="nil"/>
            </w:tcBorders>
            <w:shd w:val="clear" w:color="auto" w:fill="auto"/>
            <w:vAlign w:val="center"/>
          </w:tcPr>
          <w:p w14:paraId="0B60F0F6" w14:textId="4FBA7B52" w:rsidR="00467D6C" w:rsidRDefault="00467D6C" w:rsidP="00C70807">
            <w:pPr>
              <w:tabs>
                <w:tab w:val="left" w:pos="5310"/>
              </w:tabs>
              <w:rPr>
                <w:b/>
                <w:color w:val="000000" w:themeColor="text1"/>
                <w:sz w:val="22"/>
                <w:szCs w:val="22"/>
              </w:rPr>
            </w:pPr>
            <w:r>
              <w:rPr>
                <w:color w:val="000000"/>
                <w:sz w:val="22"/>
                <w:szCs w:val="22"/>
              </w:rPr>
              <w:t xml:space="preserve">URI General Education </w:t>
            </w:r>
            <w:r w:rsidR="00556C4A">
              <w:rPr>
                <w:color w:val="000000"/>
                <w:sz w:val="22"/>
                <w:szCs w:val="22"/>
              </w:rPr>
              <w:t>Committee</w:t>
            </w:r>
          </w:p>
        </w:tc>
        <w:tc>
          <w:tcPr>
            <w:tcW w:w="2700" w:type="dxa"/>
            <w:tcBorders>
              <w:top w:val="single" w:sz="4" w:space="0" w:color="E7E6E6" w:themeColor="background2"/>
              <w:left w:val="nil"/>
              <w:bottom w:val="single" w:sz="4" w:space="0" w:color="E7E6E6" w:themeColor="background2"/>
              <w:right w:val="nil"/>
            </w:tcBorders>
            <w:shd w:val="clear" w:color="auto" w:fill="auto"/>
            <w:vAlign w:val="center"/>
          </w:tcPr>
          <w:p w14:paraId="2108BD66" w14:textId="77777777" w:rsidR="00467D6C" w:rsidRPr="001A2C61" w:rsidRDefault="00467D6C" w:rsidP="00C70807">
            <w:pPr>
              <w:rPr>
                <w:sz w:val="22"/>
                <w:szCs w:val="22"/>
              </w:rPr>
            </w:pPr>
            <w:r>
              <w:rPr>
                <w:sz w:val="22"/>
                <w:szCs w:val="22"/>
              </w:rPr>
              <w:t>Member</w:t>
            </w:r>
          </w:p>
        </w:tc>
      </w:tr>
      <w:tr w:rsidR="00467D6C" w:rsidRPr="00365BAF" w14:paraId="48851747" w14:textId="77777777" w:rsidTr="007202EE">
        <w:trPr>
          <w:trHeight w:val="305"/>
        </w:trPr>
        <w:tc>
          <w:tcPr>
            <w:tcW w:w="2070" w:type="dxa"/>
            <w:tcBorders>
              <w:top w:val="single" w:sz="4" w:space="0" w:color="E7E6E6" w:themeColor="background2"/>
              <w:left w:val="nil"/>
              <w:bottom w:val="single" w:sz="4" w:space="0" w:color="E7E6E6" w:themeColor="background2"/>
              <w:right w:val="nil"/>
            </w:tcBorders>
            <w:shd w:val="clear" w:color="auto" w:fill="auto"/>
            <w:vAlign w:val="center"/>
          </w:tcPr>
          <w:p w14:paraId="04946780" w14:textId="77777777" w:rsidR="00467D6C" w:rsidRDefault="00467D6C" w:rsidP="00C70807">
            <w:pPr>
              <w:tabs>
                <w:tab w:val="left" w:pos="5310"/>
              </w:tabs>
              <w:rPr>
                <w:b/>
                <w:color w:val="000000" w:themeColor="text1"/>
                <w:sz w:val="22"/>
                <w:szCs w:val="22"/>
              </w:rPr>
            </w:pPr>
            <w:r>
              <w:rPr>
                <w:color w:val="000000"/>
                <w:sz w:val="22"/>
                <w:szCs w:val="22"/>
              </w:rPr>
              <w:t>2019 – Present</w:t>
            </w:r>
          </w:p>
        </w:tc>
        <w:tc>
          <w:tcPr>
            <w:tcW w:w="4500" w:type="dxa"/>
            <w:tcBorders>
              <w:top w:val="single" w:sz="4" w:space="0" w:color="E7E6E6" w:themeColor="background2"/>
              <w:left w:val="nil"/>
              <w:bottom w:val="single" w:sz="4" w:space="0" w:color="E7E6E6" w:themeColor="background2"/>
              <w:right w:val="nil"/>
            </w:tcBorders>
            <w:shd w:val="clear" w:color="auto" w:fill="auto"/>
            <w:vAlign w:val="center"/>
          </w:tcPr>
          <w:p w14:paraId="4C53567E" w14:textId="77777777" w:rsidR="00467D6C" w:rsidRDefault="00467D6C" w:rsidP="00C70807">
            <w:pPr>
              <w:tabs>
                <w:tab w:val="left" w:pos="5310"/>
              </w:tabs>
              <w:rPr>
                <w:b/>
                <w:color w:val="000000" w:themeColor="text1"/>
                <w:sz w:val="22"/>
                <w:szCs w:val="22"/>
              </w:rPr>
            </w:pPr>
            <w:r>
              <w:rPr>
                <w:color w:val="000000"/>
                <w:sz w:val="22"/>
                <w:szCs w:val="22"/>
              </w:rPr>
              <w:t>URI Sustainability Minor Committee</w:t>
            </w:r>
          </w:p>
        </w:tc>
        <w:tc>
          <w:tcPr>
            <w:tcW w:w="2700" w:type="dxa"/>
            <w:tcBorders>
              <w:top w:val="single" w:sz="4" w:space="0" w:color="E7E6E6" w:themeColor="background2"/>
              <w:left w:val="nil"/>
              <w:bottom w:val="single" w:sz="4" w:space="0" w:color="E7E6E6" w:themeColor="background2"/>
              <w:right w:val="nil"/>
            </w:tcBorders>
            <w:shd w:val="clear" w:color="auto" w:fill="auto"/>
            <w:vAlign w:val="center"/>
          </w:tcPr>
          <w:p w14:paraId="3429F412" w14:textId="77777777" w:rsidR="00467D6C" w:rsidRPr="00365BAF" w:rsidRDefault="00467D6C" w:rsidP="00C70807">
            <w:pPr>
              <w:rPr>
                <w:sz w:val="22"/>
                <w:szCs w:val="22"/>
              </w:rPr>
            </w:pPr>
            <w:r>
              <w:rPr>
                <w:color w:val="000000"/>
                <w:sz w:val="22"/>
                <w:szCs w:val="22"/>
              </w:rPr>
              <w:t>College Representative</w:t>
            </w:r>
          </w:p>
        </w:tc>
      </w:tr>
      <w:tr w:rsidR="00467D6C" w14:paraId="13AE0047" w14:textId="77777777" w:rsidTr="007202EE">
        <w:trPr>
          <w:trHeight w:val="305"/>
        </w:trPr>
        <w:tc>
          <w:tcPr>
            <w:tcW w:w="2070" w:type="dxa"/>
            <w:tcBorders>
              <w:top w:val="single" w:sz="4" w:space="0" w:color="E7E6E6" w:themeColor="background2"/>
              <w:left w:val="nil"/>
              <w:bottom w:val="single" w:sz="4" w:space="0" w:color="E7E6E6" w:themeColor="background2"/>
              <w:right w:val="nil"/>
            </w:tcBorders>
            <w:shd w:val="clear" w:color="auto" w:fill="auto"/>
            <w:vAlign w:val="center"/>
          </w:tcPr>
          <w:p w14:paraId="34DAD63C" w14:textId="77777777" w:rsidR="00467D6C" w:rsidRDefault="00467D6C" w:rsidP="00C70807">
            <w:pPr>
              <w:tabs>
                <w:tab w:val="left" w:pos="5310"/>
              </w:tabs>
              <w:rPr>
                <w:color w:val="000000"/>
                <w:sz w:val="22"/>
                <w:szCs w:val="22"/>
              </w:rPr>
            </w:pPr>
            <w:r>
              <w:rPr>
                <w:color w:val="000000"/>
                <w:sz w:val="22"/>
                <w:szCs w:val="22"/>
              </w:rPr>
              <w:t>2018 – 2022</w:t>
            </w:r>
          </w:p>
        </w:tc>
        <w:tc>
          <w:tcPr>
            <w:tcW w:w="4500" w:type="dxa"/>
            <w:tcBorders>
              <w:top w:val="single" w:sz="4" w:space="0" w:color="E7E6E6" w:themeColor="background2"/>
              <w:left w:val="nil"/>
              <w:bottom w:val="single" w:sz="4" w:space="0" w:color="E7E6E6" w:themeColor="background2"/>
              <w:right w:val="nil"/>
            </w:tcBorders>
            <w:shd w:val="clear" w:color="auto" w:fill="auto"/>
            <w:vAlign w:val="center"/>
          </w:tcPr>
          <w:p w14:paraId="4A5994A9" w14:textId="77777777" w:rsidR="00467D6C" w:rsidRDefault="00467D6C" w:rsidP="00C70807">
            <w:pPr>
              <w:tabs>
                <w:tab w:val="left" w:pos="5310"/>
              </w:tabs>
              <w:rPr>
                <w:sz w:val="22"/>
                <w:szCs w:val="22"/>
              </w:rPr>
            </w:pPr>
            <w:r>
              <w:rPr>
                <w:color w:val="000000"/>
                <w:sz w:val="22"/>
                <w:szCs w:val="22"/>
              </w:rPr>
              <w:t>URI Athletics Advisory Board</w:t>
            </w:r>
          </w:p>
        </w:tc>
        <w:tc>
          <w:tcPr>
            <w:tcW w:w="2700" w:type="dxa"/>
            <w:tcBorders>
              <w:top w:val="single" w:sz="4" w:space="0" w:color="E7E6E6" w:themeColor="background2"/>
              <w:left w:val="nil"/>
              <w:bottom w:val="single" w:sz="4" w:space="0" w:color="E7E6E6" w:themeColor="background2"/>
              <w:right w:val="nil"/>
            </w:tcBorders>
            <w:shd w:val="clear" w:color="auto" w:fill="auto"/>
            <w:vAlign w:val="center"/>
          </w:tcPr>
          <w:p w14:paraId="69A90191" w14:textId="77777777" w:rsidR="00467D6C" w:rsidRDefault="00467D6C" w:rsidP="00C70807">
            <w:pPr>
              <w:rPr>
                <w:color w:val="000000"/>
                <w:sz w:val="22"/>
                <w:szCs w:val="22"/>
              </w:rPr>
            </w:pPr>
            <w:r>
              <w:rPr>
                <w:sz w:val="22"/>
                <w:szCs w:val="22"/>
              </w:rPr>
              <w:t>Member</w:t>
            </w:r>
          </w:p>
        </w:tc>
      </w:tr>
      <w:tr w:rsidR="00467D6C" w14:paraId="19C85329" w14:textId="77777777" w:rsidTr="007202EE">
        <w:trPr>
          <w:trHeight w:val="350"/>
        </w:trPr>
        <w:tc>
          <w:tcPr>
            <w:tcW w:w="2070" w:type="dxa"/>
            <w:tcBorders>
              <w:top w:val="single" w:sz="4" w:space="0" w:color="E7E6E6" w:themeColor="background2"/>
              <w:left w:val="nil"/>
              <w:bottom w:val="single" w:sz="4" w:space="0" w:color="E7E6E6" w:themeColor="background2"/>
              <w:right w:val="nil"/>
            </w:tcBorders>
            <w:shd w:val="clear" w:color="auto" w:fill="auto"/>
            <w:vAlign w:val="center"/>
          </w:tcPr>
          <w:p w14:paraId="154D6D27" w14:textId="77777777" w:rsidR="00467D6C" w:rsidRDefault="00467D6C" w:rsidP="00C70807">
            <w:pPr>
              <w:tabs>
                <w:tab w:val="left" w:pos="5310"/>
              </w:tabs>
              <w:rPr>
                <w:color w:val="000000"/>
                <w:sz w:val="22"/>
                <w:szCs w:val="22"/>
              </w:rPr>
            </w:pPr>
            <w:r>
              <w:rPr>
                <w:color w:val="000000"/>
                <w:sz w:val="22"/>
                <w:szCs w:val="22"/>
              </w:rPr>
              <w:t>2018</w:t>
            </w:r>
          </w:p>
        </w:tc>
        <w:tc>
          <w:tcPr>
            <w:tcW w:w="4500" w:type="dxa"/>
            <w:tcBorders>
              <w:top w:val="single" w:sz="4" w:space="0" w:color="E7E6E6" w:themeColor="background2"/>
              <w:left w:val="nil"/>
              <w:bottom w:val="single" w:sz="4" w:space="0" w:color="E7E6E6" w:themeColor="background2"/>
              <w:right w:val="nil"/>
            </w:tcBorders>
            <w:shd w:val="clear" w:color="auto" w:fill="auto"/>
            <w:vAlign w:val="center"/>
          </w:tcPr>
          <w:p w14:paraId="56611DF9" w14:textId="77777777" w:rsidR="00467D6C" w:rsidRDefault="00467D6C" w:rsidP="00C70807">
            <w:pPr>
              <w:tabs>
                <w:tab w:val="left" w:pos="5310"/>
              </w:tabs>
              <w:rPr>
                <w:sz w:val="22"/>
                <w:szCs w:val="22"/>
              </w:rPr>
            </w:pPr>
            <w:r>
              <w:rPr>
                <w:color w:val="000000"/>
                <w:sz w:val="22"/>
                <w:szCs w:val="22"/>
              </w:rPr>
              <w:t>URI</w:t>
            </w:r>
            <w:r>
              <w:rPr>
                <w:color w:val="000000"/>
                <w:sz w:val="22"/>
                <w:szCs w:val="22"/>
                <w:vertAlign w:val="superscript"/>
              </w:rPr>
              <w:t>2</w:t>
            </w:r>
            <w:r>
              <w:rPr>
                <w:i/>
                <w:color w:val="000000"/>
                <w:sz w:val="22"/>
                <w:szCs w:val="22"/>
              </w:rPr>
              <w:t xml:space="preserve"> </w:t>
            </w:r>
            <w:r>
              <w:rPr>
                <w:color w:val="000000"/>
                <w:sz w:val="22"/>
                <w:szCs w:val="22"/>
              </w:rPr>
              <w:t>Undergraduate Research Grants</w:t>
            </w:r>
          </w:p>
        </w:tc>
        <w:tc>
          <w:tcPr>
            <w:tcW w:w="2700" w:type="dxa"/>
            <w:tcBorders>
              <w:top w:val="single" w:sz="4" w:space="0" w:color="E7E6E6" w:themeColor="background2"/>
              <w:left w:val="nil"/>
              <w:bottom w:val="single" w:sz="4" w:space="0" w:color="E7E6E6" w:themeColor="background2"/>
              <w:right w:val="nil"/>
            </w:tcBorders>
            <w:shd w:val="clear" w:color="auto" w:fill="auto"/>
            <w:vAlign w:val="center"/>
          </w:tcPr>
          <w:p w14:paraId="66C7CB1F" w14:textId="77777777" w:rsidR="00467D6C" w:rsidRDefault="00467D6C" w:rsidP="00C70807">
            <w:pPr>
              <w:rPr>
                <w:color w:val="000000"/>
                <w:sz w:val="22"/>
                <w:szCs w:val="22"/>
              </w:rPr>
            </w:pPr>
            <w:r>
              <w:rPr>
                <w:sz w:val="22"/>
                <w:szCs w:val="22"/>
              </w:rPr>
              <w:t>Reviewer</w:t>
            </w:r>
          </w:p>
        </w:tc>
      </w:tr>
    </w:tbl>
    <w:p w14:paraId="6C212AE1" w14:textId="77777777" w:rsidR="00467D6C" w:rsidRDefault="00467D6C" w:rsidP="00467D6C"/>
    <w:tbl>
      <w:tblPr>
        <w:tblStyle w:val="TableGrid"/>
        <w:tblW w:w="9270" w:type="dxa"/>
        <w:tblInd w:w="85"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2070"/>
        <w:gridCol w:w="4500"/>
        <w:gridCol w:w="2700"/>
      </w:tblGrid>
      <w:tr w:rsidR="00C6698E" w:rsidRPr="00132E41" w14:paraId="0A583AA6" w14:textId="77777777" w:rsidTr="00F40150">
        <w:trPr>
          <w:trHeight w:val="467"/>
        </w:trPr>
        <w:tc>
          <w:tcPr>
            <w:tcW w:w="9270" w:type="dxa"/>
            <w:gridSpan w:val="3"/>
            <w:tcBorders>
              <w:top w:val="single" w:sz="4" w:space="0" w:color="000000"/>
              <w:left w:val="nil"/>
              <w:bottom w:val="single" w:sz="4" w:space="0" w:color="auto"/>
              <w:right w:val="nil"/>
            </w:tcBorders>
            <w:shd w:val="clear" w:color="auto" w:fill="404040" w:themeFill="text1" w:themeFillTint="BF"/>
            <w:vAlign w:val="center"/>
          </w:tcPr>
          <w:p w14:paraId="0C71F1DC" w14:textId="77777777" w:rsidR="00C6698E" w:rsidRPr="00E82A05" w:rsidRDefault="00C6698E" w:rsidP="00761B70">
            <w:pPr>
              <w:tabs>
                <w:tab w:val="left" w:pos="5310"/>
              </w:tabs>
              <w:rPr>
                <w:b/>
                <w:bCs/>
                <w:color w:val="FFFFFF" w:themeColor="background1"/>
                <w:sz w:val="22"/>
                <w:szCs w:val="22"/>
              </w:rPr>
            </w:pPr>
            <w:r w:rsidRPr="00E82A05">
              <w:rPr>
                <w:b/>
                <w:bCs/>
                <w:color w:val="FFFFFF" w:themeColor="background1"/>
                <w:sz w:val="22"/>
                <w:szCs w:val="22"/>
              </w:rPr>
              <w:t>COLLEGE</w:t>
            </w:r>
          </w:p>
        </w:tc>
      </w:tr>
      <w:tr w:rsidR="00C6698E" w14:paraId="27A780EA" w14:textId="77777777" w:rsidTr="00F40150">
        <w:trPr>
          <w:trHeight w:val="611"/>
        </w:trPr>
        <w:tc>
          <w:tcPr>
            <w:tcW w:w="2070" w:type="dxa"/>
            <w:tcBorders>
              <w:top w:val="single" w:sz="4" w:space="0" w:color="auto"/>
              <w:left w:val="nil"/>
              <w:bottom w:val="single" w:sz="4" w:space="0" w:color="E7E6E6" w:themeColor="background2"/>
              <w:right w:val="nil"/>
            </w:tcBorders>
            <w:shd w:val="clear" w:color="auto" w:fill="auto"/>
          </w:tcPr>
          <w:p w14:paraId="75CEAED8" w14:textId="77777777" w:rsidR="00C6698E" w:rsidRDefault="00C6698E" w:rsidP="00C70807">
            <w:pPr>
              <w:tabs>
                <w:tab w:val="left" w:pos="5310"/>
              </w:tabs>
              <w:rPr>
                <w:b/>
                <w:color w:val="000000" w:themeColor="text1"/>
                <w:sz w:val="22"/>
                <w:szCs w:val="22"/>
              </w:rPr>
            </w:pPr>
            <w:r>
              <w:rPr>
                <w:color w:val="000000"/>
                <w:sz w:val="22"/>
                <w:szCs w:val="22"/>
              </w:rPr>
              <w:t>2022 – Present</w:t>
            </w:r>
          </w:p>
        </w:tc>
        <w:tc>
          <w:tcPr>
            <w:tcW w:w="4500" w:type="dxa"/>
            <w:tcBorders>
              <w:top w:val="single" w:sz="4" w:space="0" w:color="auto"/>
              <w:left w:val="nil"/>
              <w:bottom w:val="single" w:sz="4" w:space="0" w:color="E7E6E6" w:themeColor="background2"/>
              <w:right w:val="nil"/>
            </w:tcBorders>
            <w:shd w:val="clear" w:color="auto" w:fill="auto"/>
          </w:tcPr>
          <w:p w14:paraId="15168BAF" w14:textId="776DBC76" w:rsidR="00C6698E" w:rsidRDefault="00C6698E" w:rsidP="00C70807">
            <w:pPr>
              <w:tabs>
                <w:tab w:val="left" w:pos="5310"/>
              </w:tabs>
              <w:rPr>
                <w:b/>
                <w:color w:val="000000" w:themeColor="text1"/>
                <w:sz w:val="22"/>
                <w:szCs w:val="22"/>
              </w:rPr>
            </w:pPr>
            <w:r>
              <w:rPr>
                <w:sz w:val="22"/>
                <w:szCs w:val="22"/>
              </w:rPr>
              <w:t xml:space="preserve">Principles for Responsible Management Education (PRME) </w:t>
            </w:r>
            <w:r w:rsidR="001501B6">
              <w:rPr>
                <w:sz w:val="22"/>
                <w:szCs w:val="22"/>
              </w:rPr>
              <w:t>Task Force</w:t>
            </w:r>
            <w:r>
              <w:rPr>
                <w:sz w:val="22"/>
                <w:szCs w:val="22"/>
              </w:rPr>
              <w:t xml:space="preserve">, </w:t>
            </w:r>
            <w:r>
              <w:rPr>
                <w:color w:val="000000"/>
                <w:sz w:val="22"/>
                <w:szCs w:val="22"/>
              </w:rPr>
              <w:t>College of Business (COB)</w:t>
            </w:r>
          </w:p>
        </w:tc>
        <w:tc>
          <w:tcPr>
            <w:tcW w:w="2700" w:type="dxa"/>
            <w:tcBorders>
              <w:top w:val="single" w:sz="4" w:space="0" w:color="auto"/>
              <w:left w:val="nil"/>
              <w:bottom w:val="single" w:sz="4" w:space="0" w:color="E7E6E6" w:themeColor="background2"/>
              <w:right w:val="nil"/>
            </w:tcBorders>
            <w:shd w:val="clear" w:color="auto" w:fill="auto"/>
          </w:tcPr>
          <w:p w14:paraId="1CF96BC1" w14:textId="77777777" w:rsidR="00C6698E" w:rsidRDefault="00C6698E" w:rsidP="00C70807">
            <w:pPr>
              <w:tabs>
                <w:tab w:val="left" w:pos="5310"/>
              </w:tabs>
              <w:rPr>
                <w:b/>
                <w:color w:val="000000" w:themeColor="text1"/>
                <w:sz w:val="22"/>
                <w:szCs w:val="22"/>
              </w:rPr>
            </w:pPr>
            <w:r>
              <w:rPr>
                <w:sz w:val="22"/>
                <w:szCs w:val="22"/>
              </w:rPr>
              <w:t>Member</w:t>
            </w:r>
          </w:p>
        </w:tc>
      </w:tr>
      <w:tr w:rsidR="00C6698E" w:rsidRPr="00DB7D62" w14:paraId="77DB7D69" w14:textId="77777777" w:rsidTr="007202EE">
        <w:trPr>
          <w:trHeight w:val="278"/>
        </w:trPr>
        <w:tc>
          <w:tcPr>
            <w:tcW w:w="2070" w:type="dxa"/>
            <w:tcBorders>
              <w:top w:val="single" w:sz="4" w:space="0" w:color="E7E6E6" w:themeColor="background2"/>
              <w:left w:val="nil"/>
              <w:bottom w:val="single" w:sz="4" w:space="0" w:color="E7E6E6" w:themeColor="background2"/>
              <w:right w:val="nil"/>
            </w:tcBorders>
            <w:shd w:val="clear" w:color="auto" w:fill="auto"/>
          </w:tcPr>
          <w:p w14:paraId="60095484" w14:textId="77777777" w:rsidR="00C6698E" w:rsidRDefault="00C6698E" w:rsidP="00C70807">
            <w:pPr>
              <w:tabs>
                <w:tab w:val="left" w:pos="5310"/>
              </w:tabs>
              <w:rPr>
                <w:b/>
                <w:color w:val="000000" w:themeColor="text1"/>
                <w:sz w:val="22"/>
                <w:szCs w:val="22"/>
              </w:rPr>
            </w:pPr>
            <w:r>
              <w:rPr>
                <w:color w:val="000000"/>
                <w:sz w:val="22"/>
                <w:szCs w:val="22"/>
              </w:rPr>
              <w:t>Spring 2022</w:t>
            </w:r>
          </w:p>
        </w:tc>
        <w:tc>
          <w:tcPr>
            <w:tcW w:w="4500" w:type="dxa"/>
            <w:tcBorders>
              <w:top w:val="single" w:sz="4" w:space="0" w:color="E7E6E6" w:themeColor="background2"/>
              <w:left w:val="nil"/>
              <w:bottom w:val="single" w:sz="4" w:space="0" w:color="E7E6E6" w:themeColor="background2"/>
              <w:right w:val="nil"/>
            </w:tcBorders>
            <w:shd w:val="clear" w:color="auto" w:fill="auto"/>
          </w:tcPr>
          <w:p w14:paraId="60FC3F0B" w14:textId="77777777" w:rsidR="00C6698E" w:rsidRDefault="00C6698E" w:rsidP="00C70807">
            <w:pPr>
              <w:tabs>
                <w:tab w:val="left" w:pos="5310"/>
              </w:tabs>
              <w:rPr>
                <w:b/>
                <w:color w:val="000000" w:themeColor="text1"/>
                <w:sz w:val="22"/>
                <w:szCs w:val="22"/>
              </w:rPr>
            </w:pPr>
            <w:r>
              <w:rPr>
                <w:color w:val="000000"/>
                <w:sz w:val="22"/>
                <w:szCs w:val="22"/>
              </w:rPr>
              <w:t>COB Talent Development Open House</w:t>
            </w:r>
          </w:p>
        </w:tc>
        <w:tc>
          <w:tcPr>
            <w:tcW w:w="2700" w:type="dxa"/>
            <w:tcBorders>
              <w:top w:val="single" w:sz="4" w:space="0" w:color="E7E6E6" w:themeColor="background2"/>
              <w:left w:val="nil"/>
              <w:bottom w:val="single" w:sz="4" w:space="0" w:color="E7E6E6" w:themeColor="background2"/>
              <w:right w:val="nil"/>
            </w:tcBorders>
            <w:shd w:val="clear" w:color="auto" w:fill="auto"/>
          </w:tcPr>
          <w:p w14:paraId="480B62D6" w14:textId="77777777" w:rsidR="00C6698E" w:rsidRPr="00DB7D62" w:rsidRDefault="00C6698E" w:rsidP="00C70807">
            <w:pPr>
              <w:rPr>
                <w:sz w:val="22"/>
                <w:szCs w:val="22"/>
              </w:rPr>
            </w:pPr>
            <w:r>
              <w:rPr>
                <w:color w:val="000000"/>
                <w:sz w:val="22"/>
                <w:szCs w:val="22"/>
              </w:rPr>
              <w:t>TMD representative</w:t>
            </w:r>
          </w:p>
        </w:tc>
      </w:tr>
      <w:tr w:rsidR="00C6698E" w14:paraId="5E360703" w14:textId="77777777" w:rsidTr="007202EE">
        <w:trPr>
          <w:trHeight w:val="341"/>
        </w:trPr>
        <w:tc>
          <w:tcPr>
            <w:tcW w:w="2070" w:type="dxa"/>
            <w:tcBorders>
              <w:top w:val="single" w:sz="4" w:space="0" w:color="E7E6E6" w:themeColor="background2"/>
              <w:left w:val="nil"/>
              <w:bottom w:val="single" w:sz="4" w:space="0" w:color="E7E6E6" w:themeColor="background2"/>
              <w:right w:val="nil"/>
            </w:tcBorders>
            <w:shd w:val="clear" w:color="auto" w:fill="auto"/>
          </w:tcPr>
          <w:p w14:paraId="3A6724E6" w14:textId="77777777" w:rsidR="00C6698E" w:rsidRDefault="00C6698E" w:rsidP="00C70807">
            <w:pPr>
              <w:tabs>
                <w:tab w:val="left" w:pos="5310"/>
              </w:tabs>
              <w:rPr>
                <w:sz w:val="22"/>
                <w:szCs w:val="22"/>
              </w:rPr>
            </w:pPr>
            <w:r>
              <w:rPr>
                <w:color w:val="000000"/>
                <w:sz w:val="22"/>
                <w:szCs w:val="22"/>
              </w:rPr>
              <w:t>2020 – Present</w:t>
            </w:r>
          </w:p>
        </w:tc>
        <w:tc>
          <w:tcPr>
            <w:tcW w:w="4500" w:type="dxa"/>
            <w:tcBorders>
              <w:top w:val="single" w:sz="4" w:space="0" w:color="E7E6E6" w:themeColor="background2"/>
              <w:left w:val="nil"/>
              <w:bottom w:val="single" w:sz="4" w:space="0" w:color="E7E6E6" w:themeColor="background2"/>
              <w:right w:val="nil"/>
            </w:tcBorders>
            <w:shd w:val="clear" w:color="auto" w:fill="auto"/>
          </w:tcPr>
          <w:p w14:paraId="21FF59DB" w14:textId="77777777" w:rsidR="00C6698E" w:rsidRDefault="00C6698E" w:rsidP="00C70807">
            <w:pPr>
              <w:tabs>
                <w:tab w:val="left" w:pos="5310"/>
              </w:tabs>
              <w:rPr>
                <w:sz w:val="22"/>
                <w:szCs w:val="22"/>
              </w:rPr>
            </w:pPr>
            <w:r>
              <w:rPr>
                <w:color w:val="000000"/>
                <w:sz w:val="22"/>
                <w:szCs w:val="22"/>
              </w:rPr>
              <w:t xml:space="preserve">COB </w:t>
            </w:r>
            <w:r>
              <w:rPr>
                <w:sz w:val="22"/>
                <w:szCs w:val="22"/>
              </w:rPr>
              <w:t>Scholarship Committee</w:t>
            </w:r>
          </w:p>
        </w:tc>
        <w:tc>
          <w:tcPr>
            <w:tcW w:w="2700" w:type="dxa"/>
            <w:tcBorders>
              <w:top w:val="single" w:sz="4" w:space="0" w:color="E7E6E6" w:themeColor="background2"/>
              <w:left w:val="nil"/>
              <w:bottom w:val="single" w:sz="4" w:space="0" w:color="E7E6E6" w:themeColor="background2"/>
              <w:right w:val="nil"/>
            </w:tcBorders>
            <w:shd w:val="clear" w:color="auto" w:fill="auto"/>
          </w:tcPr>
          <w:p w14:paraId="5C26F947" w14:textId="77777777" w:rsidR="00C6698E" w:rsidRDefault="00C6698E" w:rsidP="00C70807">
            <w:pPr>
              <w:rPr>
                <w:sz w:val="22"/>
                <w:szCs w:val="22"/>
              </w:rPr>
            </w:pPr>
            <w:r>
              <w:rPr>
                <w:color w:val="000000"/>
                <w:sz w:val="22"/>
                <w:szCs w:val="22"/>
              </w:rPr>
              <w:t>Member</w:t>
            </w:r>
          </w:p>
        </w:tc>
      </w:tr>
      <w:tr w:rsidR="00C6698E" w14:paraId="1F236753" w14:textId="77777777" w:rsidTr="007202EE">
        <w:trPr>
          <w:trHeight w:val="416"/>
        </w:trPr>
        <w:tc>
          <w:tcPr>
            <w:tcW w:w="2070" w:type="dxa"/>
            <w:tcBorders>
              <w:top w:val="single" w:sz="4" w:space="0" w:color="E7E6E6" w:themeColor="background2"/>
              <w:left w:val="nil"/>
              <w:bottom w:val="single" w:sz="4" w:space="0" w:color="E7E6E6" w:themeColor="background2"/>
              <w:right w:val="nil"/>
            </w:tcBorders>
            <w:shd w:val="clear" w:color="auto" w:fill="auto"/>
          </w:tcPr>
          <w:p w14:paraId="59B7DF58" w14:textId="77777777" w:rsidR="00C6698E" w:rsidRDefault="00C6698E" w:rsidP="00C70807">
            <w:pPr>
              <w:tabs>
                <w:tab w:val="left" w:pos="5310"/>
              </w:tabs>
              <w:rPr>
                <w:b/>
                <w:color w:val="000000" w:themeColor="text1"/>
                <w:sz w:val="22"/>
                <w:szCs w:val="22"/>
              </w:rPr>
            </w:pPr>
            <w:r>
              <w:rPr>
                <w:color w:val="000000"/>
                <w:sz w:val="22"/>
                <w:szCs w:val="22"/>
              </w:rPr>
              <w:t>2018 – 2019</w:t>
            </w:r>
          </w:p>
        </w:tc>
        <w:tc>
          <w:tcPr>
            <w:tcW w:w="4500" w:type="dxa"/>
            <w:tcBorders>
              <w:top w:val="single" w:sz="4" w:space="0" w:color="E7E6E6" w:themeColor="background2"/>
              <w:left w:val="nil"/>
              <w:bottom w:val="single" w:sz="4" w:space="0" w:color="E7E6E6" w:themeColor="background2"/>
              <w:right w:val="nil"/>
            </w:tcBorders>
            <w:shd w:val="clear" w:color="auto" w:fill="auto"/>
          </w:tcPr>
          <w:p w14:paraId="7E002A53" w14:textId="77777777" w:rsidR="00C6698E" w:rsidRDefault="00C6698E" w:rsidP="00C70807">
            <w:pPr>
              <w:tabs>
                <w:tab w:val="left" w:pos="5310"/>
              </w:tabs>
              <w:rPr>
                <w:b/>
                <w:color w:val="000000" w:themeColor="text1"/>
                <w:sz w:val="22"/>
                <w:szCs w:val="22"/>
              </w:rPr>
            </w:pPr>
            <w:r>
              <w:rPr>
                <w:sz w:val="22"/>
                <w:szCs w:val="22"/>
              </w:rPr>
              <w:t>COB Graduate Innovation Task Force</w:t>
            </w:r>
          </w:p>
        </w:tc>
        <w:tc>
          <w:tcPr>
            <w:tcW w:w="2700" w:type="dxa"/>
            <w:tcBorders>
              <w:top w:val="single" w:sz="4" w:space="0" w:color="E7E6E6" w:themeColor="background2"/>
              <w:left w:val="nil"/>
              <w:bottom w:val="single" w:sz="4" w:space="0" w:color="E7E6E6" w:themeColor="background2"/>
              <w:right w:val="nil"/>
            </w:tcBorders>
            <w:shd w:val="clear" w:color="auto" w:fill="auto"/>
          </w:tcPr>
          <w:p w14:paraId="6764BFEA" w14:textId="77777777" w:rsidR="00C6698E" w:rsidRDefault="00C6698E" w:rsidP="00C70807">
            <w:pPr>
              <w:tabs>
                <w:tab w:val="left" w:pos="5310"/>
              </w:tabs>
              <w:rPr>
                <w:b/>
                <w:color w:val="000000" w:themeColor="text1"/>
                <w:sz w:val="22"/>
                <w:szCs w:val="22"/>
              </w:rPr>
            </w:pPr>
            <w:r>
              <w:rPr>
                <w:color w:val="000000"/>
                <w:sz w:val="22"/>
                <w:szCs w:val="22"/>
              </w:rPr>
              <w:t>Member</w:t>
            </w:r>
          </w:p>
        </w:tc>
      </w:tr>
      <w:tr w:rsidR="00C6698E" w14:paraId="0DB73552" w14:textId="77777777" w:rsidTr="007202EE">
        <w:trPr>
          <w:trHeight w:val="287"/>
        </w:trPr>
        <w:tc>
          <w:tcPr>
            <w:tcW w:w="2070" w:type="dxa"/>
            <w:tcBorders>
              <w:top w:val="single" w:sz="4" w:space="0" w:color="E7E6E6" w:themeColor="background2"/>
              <w:left w:val="nil"/>
              <w:bottom w:val="single" w:sz="4" w:space="0" w:color="E7E6E6" w:themeColor="background2"/>
              <w:right w:val="nil"/>
            </w:tcBorders>
            <w:shd w:val="clear" w:color="auto" w:fill="auto"/>
          </w:tcPr>
          <w:p w14:paraId="2C3FA389" w14:textId="77777777" w:rsidR="00C6698E" w:rsidRDefault="00C6698E" w:rsidP="00C70807">
            <w:pPr>
              <w:tabs>
                <w:tab w:val="left" w:pos="5310"/>
              </w:tabs>
              <w:rPr>
                <w:sz w:val="22"/>
                <w:szCs w:val="22"/>
              </w:rPr>
            </w:pPr>
            <w:r>
              <w:rPr>
                <w:color w:val="000000"/>
                <w:sz w:val="22"/>
                <w:szCs w:val="22"/>
              </w:rPr>
              <w:t>2019</w:t>
            </w:r>
          </w:p>
        </w:tc>
        <w:tc>
          <w:tcPr>
            <w:tcW w:w="4500" w:type="dxa"/>
            <w:tcBorders>
              <w:top w:val="single" w:sz="4" w:space="0" w:color="E7E6E6" w:themeColor="background2"/>
              <w:left w:val="nil"/>
              <w:bottom w:val="single" w:sz="4" w:space="0" w:color="E7E6E6" w:themeColor="background2"/>
              <w:right w:val="nil"/>
            </w:tcBorders>
            <w:shd w:val="clear" w:color="auto" w:fill="auto"/>
          </w:tcPr>
          <w:p w14:paraId="20718415" w14:textId="77777777" w:rsidR="00C6698E" w:rsidRDefault="00C6698E" w:rsidP="00C70807">
            <w:pPr>
              <w:tabs>
                <w:tab w:val="left" w:pos="5310"/>
              </w:tabs>
              <w:rPr>
                <w:sz w:val="22"/>
                <w:szCs w:val="22"/>
              </w:rPr>
            </w:pPr>
            <w:r>
              <w:rPr>
                <w:sz w:val="22"/>
                <w:szCs w:val="22"/>
              </w:rPr>
              <w:t xml:space="preserve">COB </w:t>
            </w:r>
            <w:r>
              <w:rPr>
                <w:color w:val="000000"/>
                <w:sz w:val="22"/>
                <w:szCs w:val="22"/>
              </w:rPr>
              <w:t xml:space="preserve">Annual </w:t>
            </w:r>
            <w:r>
              <w:rPr>
                <w:color w:val="222222"/>
                <w:sz w:val="22"/>
                <w:szCs w:val="22"/>
              </w:rPr>
              <w:t>Career Day Industry Panel</w:t>
            </w:r>
          </w:p>
        </w:tc>
        <w:tc>
          <w:tcPr>
            <w:tcW w:w="2700" w:type="dxa"/>
            <w:tcBorders>
              <w:top w:val="single" w:sz="4" w:space="0" w:color="E7E6E6" w:themeColor="background2"/>
              <w:left w:val="nil"/>
              <w:bottom w:val="single" w:sz="4" w:space="0" w:color="E7E6E6" w:themeColor="background2"/>
              <w:right w:val="nil"/>
            </w:tcBorders>
            <w:shd w:val="clear" w:color="auto" w:fill="auto"/>
          </w:tcPr>
          <w:p w14:paraId="3DE4CDC8" w14:textId="77777777" w:rsidR="00C6698E" w:rsidRDefault="00C6698E" w:rsidP="00C70807">
            <w:pPr>
              <w:tabs>
                <w:tab w:val="left" w:pos="5310"/>
              </w:tabs>
              <w:rPr>
                <w:sz w:val="22"/>
                <w:szCs w:val="22"/>
              </w:rPr>
            </w:pPr>
            <w:r>
              <w:rPr>
                <w:color w:val="000000"/>
                <w:sz w:val="22"/>
                <w:szCs w:val="22"/>
              </w:rPr>
              <w:t>Panel Moderator</w:t>
            </w:r>
          </w:p>
        </w:tc>
      </w:tr>
      <w:tr w:rsidR="00C6698E" w14:paraId="7FC00528" w14:textId="77777777" w:rsidTr="007202EE">
        <w:trPr>
          <w:trHeight w:val="350"/>
        </w:trPr>
        <w:tc>
          <w:tcPr>
            <w:tcW w:w="2070" w:type="dxa"/>
            <w:tcBorders>
              <w:top w:val="single" w:sz="4" w:space="0" w:color="E7E6E6" w:themeColor="background2"/>
              <w:left w:val="nil"/>
              <w:bottom w:val="single" w:sz="4" w:space="0" w:color="E7E6E6" w:themeColor="background2"/>
              <w:right w:val="nil"/>
            </w:tcBorders>
            <w:shd w:val="clear" w:color="auto" w:fill="auto"/>
          </w:tcPr>
          <w:p w14:paraId="48853F17" w14:textId="3C827BBB" w:rsidR="00C6698E" w:rsidRDefault="00C6698E" w:rsidP="00C70807">
            <w:pPr>
              <w:tabs>
                <w:tab w:val="left" w:pos="5310"/>
              </w:tabs>
              <w:rPr>
                <w:color w:val="000000"/>
                <w:sz w:val="22"/>
                <w:szCs w:val="22"/>
              </w:rPr>
            </w:pPr>
            <w:r>
              <w:rPr>
                <w:color w:val="000000"/>
                <w:sz w:val="22"/>
                <w:szCs w:val="22"/>
              </w:rPr>
              <w:t>201</w:t>
            </w:r>
            <w:r w:rsidR="007B68A6">
              <w:rPr>
                <w:color w:val="000000"/>
                <w:sz w:val="22"/>
                <w:szCs w:val="22"/>
              </w:rPr>
              <w:t>8</w:t>
            </w:r>
            <w:r>
              <w:rPr>
                <w:color w:val="000000"/>
                <w:sz w:val="22"/>
                <w:szCs w:val="22"/>
              </w:rPr>
              <w:t xml:space="preserve"> – Present</w:t>
            </w:r>
          </w:p>
        </w:tc>
        <w:tc>
          <w:tcPr>
            <w:tcW w:w="4500" w:type="dxa"/>
            <w:tcBorders>
              <w:top w:val="single" w:sz="4" w:space="0" w:color="E7E6E6" w:themeColor="background2"/>
              <w:left w:val="nil"/>
              <w:bottom w:val="single" w:sz="4" w:space="0" w:color="E7E6E6" w:themeColor="background2"/>
              <w:right w:val="nil"/>
            </w:tcBorders>
            <w:shd w:val="clear" w:color="auto" w:fill="auto"/>
          </w:tcPr>
          <w:p w14:paraId="3AD226F4" w14:textId="77777777" w:rsidR="00C6698E" w:rsidRDefault="00C6698E" w:rsidP="00C70807">
            <w:pPr>
              <w:tabs>
                <w:tab w:val="left" w:pos="5310"/>
              </w:tabs>
              <w:rPr>
                <w:sz w:val="22"/>
                <w:szCs w:val="22"/>
              </w:rPr>
            </w:pPr>
            <w:r>
              <w:rPr>
                <w:sz w:val="22"/>
                <w:szCs w:val="22"/>
              </w:rPr>
              <w:t>COB Undergraduate Commencement</w:t>
            </w:r>
          </w:p>
        </w:tc>
        <w:tc>
          <w:tcPr>
            <w:tcW w:w="2700" w:type="dxa"/>
            <w:tcBorders>
              <w:top w:val="single" w:sz="4" w:space="0" w:color="E7E6E6" w:themeColor="background2"/>
              <w:left w:val="nil"/>
              <w:bottom w:val="single" w:sz="4" w:space="0" w:color="E7E6E6" w:themeColor="background2"/>
              <w:right w:val="nil"/>
            </w:tcBorders>
            <w:shd w:val="clear" w:color="auto" w:fill="auto"/>
          </w:tcPr>
          <w:p w14:paraId="2B2D3110" w14:textId="77777777" w:rsidR="00C6698E" w:rsidRDefault="00C6698E" w:rsidP="00C70807">
            <w:pPr>
              <w:tabs>
                <w:tab w:val="left" w:pos="5310"/>
              </w:tabs>
              <w:rPr>
                <w:color w:val="000000"/>
                <w:sz w:val="22"/>
                <w:szCs w:val="22"/>
              </w:rPr>
            </w:pPr>
            <w:r>
              <w:rPr>
                <w:color w:val="000000"/>
                <w:sz w:val="22"/>
                <w:szCs w:val="22"/>
              </w:rPr>
              <w:t>Member</w:t>
            </w:r>
          </w:p>
        </w:tc>
      </w:tr>
      <w:tr w:rsidR="00C6698E" w14:paraId="2AC1B324" w14:textId="77777777" w:rsidTr="007202EE">
        <w:trPr>
          <w:trHeight w:val="350"/>
        </w:trPr>
        <w:tc>
          <w:tcPr>
            <w:tcW w:w="2070" w:type="dxa"/>
            <w:tcBorders>
              <w:top w:val="single" w:sz="4" w:space="0" w:color="E7E6E6" w:themeColor="background2"/>
              <w:left w:val="nil"/>
              <w:bottom w:val="single" w:sz="4" w:space="0" w:color="E7E6E6" w:themeColor="background2"/>
              <w:right w:val="nil"/>
            </w:tcBorders>
            <w:shd w:val="clear" w:color="auto" w:fill="auto"/>
          </w:tcPr>
          <w:p w14:paraId="0492C147" w14:textId="77777777" w:rsidR="00C6698E" w:rsidRDefault="00C6698E" w:rsidP="00C70807">
            <w:pPr>
              <w:tabs>
                <w:tab w:val="left" w:pos="5310"/>
              </w:tabs>
              <w:rPr>
                <w:color w:val="000000"/>
                <w:sz w:val="22"/>
                <w:szCs w:val="22"/>
              </w:rPr>
            </w:pPr>
            <w:r>
              <w:rPr>
                <w:color w:val="000000"/>
                <w:sz w:val="22"/>
                <w:szCs w:val="22"/>
              </w:rPr>
              <w:t>2017 – Present</w:t>
            </w:r>
          </w:p>
        </w:tc>
        <w:tc>
          <w:tcPr>
            <w:tcW w:w="4500" w:type="dxa"/>
            <w:tcBorders>
              <w:top w:val="single" w:sz="4" w:space="0" w:color="E7E6E6" w:themeColor="background2"/>
              <w:left w:val="nil"/>
              <w:bottom w:val="single" w:sz="4" w:space="0" w:color="E7E6E6" w:themeColor="background2"/>
              <w:right w:val="nil"/>
            </w:tcBorders>
            <w:shd w:val="clear" w:color="auto" w:fill="auto"/>
          </w:tcPr>
          <w:p w14:paraId="0D0D69EF" w14:textId="77777777" w:rsidR="00C6698E" w:rsidRDefault="00C6698E" w:rsidP="00C70807">
            <w:pPr>
              <w:tabs>
                <w:tab w:val="left" w:pos="5310"/>
              </w:tabs>
              <w:rPr>
                <w:sz w:val="22"/>
                <w:szCs w:val="22"/>
              </w:rPr>
            </w:pPr>
            <w:r>
              <w:rPr>
                <w:sz w:val="22"/>
                <w:szCs w:val="22"/>
              </w:rPr>
              <w:t>COB Welcome Day, Fall Open House</w:t>
            </w:r>
          </w:p>
        </w:tc>
        <w:tc>
          <w:tcPr>
            <w:tcW w:w="2700" w:type="dxa"/>
            <w:tcBorders>
              <w:top w:val="single" w:sz="4" w:space="0" w:color="E7E6E6" w:themeColor="background2"/>
              <w:left w:val="nil"/>
              <w:bottom w:val="single" w:sz="4" w:space="0" w:color="E7E6E6" w:themeColor="background2"/>
              <w:right w:val="nil"/>
            </w:tcBorders>
            <w:shd w:val="clear" w:color="auto" w:fill="auto"/>
          </w:tcPr>
          <w:p w14:paraId="56A59E96" w14:textId="77777777" w:rsidR="00C6698E" w:rsidRDefault="00C6698E" w:rsidP="00C70807">
            <w:pPr>
              <w:tabs>
                <w:tab w:val="left" w:pos="5310"/>
              </w:tabs>
              <w:rPr>
                <w:color w:val="000000"/>
                <w:sz w:val="22"/>
                <w:szCs w:val="22"/>
              </w:rPr>
            </w:pPr>
            <w:r>
              <w:rPr>
                <w:sz w:val="22"/>
                <w:szCs w:val="22"/>
              </w:rPr>
              <w:t>TMD representative</w:t>
            </w:r>
          </w:p>
        </w:tc>
      </w:tr>
    </w:tbl>
    <w:p w14:paraId="78828EE4" w14:textId="77777777" w:rsidR="00C6698E" w:rsidRPr="00C6698E" w:rsidRDefault="00C6698E" w:rsidP="00467D6C">
      <w:pPr>
        <w:rPr>
          <w:b/>
          <w:bCs/>
        </w:rPr>
      </w:pPr>
    </w:p>
    <w:tbl>
      <w:tblPr>
        <w:tblStyle w:val="TableGrid"/>
        <w:tblW w:w="9270" w:type="dxa"/>
        <w:tblInd w:w="85"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2070"/>
        <w:gridCol w:w="4500"/>
        <w:gridCol w:w="2700"/>
      </w:tblGrid>
      <w:tr w:rsidR="00C6698E" w:rsidRPr="00206E4B" w14:paraId="549ECF34" w14:textId="77777777" w:rsidTr="00F40150">
        <w:trPr>
          <w:trHeight w:val="416"/>
        </w:trPr>
        <w:tc>
          <w:tcPr>
            <w:tcW w:w="9270" w:type="dxa"/>
            <w:gridSpan w:val="3"/>
            <w:tcBorders>
              <w:top w:val="single" w:sz="4" w:space="0" w:color="000000"/>
              <w:left w:val="nil"/>
              <w:bottom w:val="single" w:sz="4" w:space="0" w:color="auto"/>
              <w:right w:val="nil"/>
            </w:tcBorders>
            <w:shd w:val="clear" w:color="auto" w:fill="404040" w:themeFill="text1" w:themeFillTint="BF"/>
            <w:vAlign w:val="center"/>
          </w:tcPr>
          <w:p w14:paraId="018B35E2" w14:textId="77777777" w:rsidR="00C6698E" w:rsidRPr="00E82A05" w:rsidRDefault="00C6698E" w:rsidP="00761B70">
            <w:pPr>
              <w:tabs>
                <w:tab w:val="left" w:pos="5310"/>
              </w:tabs>
              <w:rPr>
                <w:b/>
                <w:bCs/>
                <w:color w:val="FFFFFF" w:themeColor="background1"/>
                <w:sz w:val="22"/>
                <w:szCs w:val="22"/>
              </w:rPr>
            </w:pPr>
            <w:r w:rsidRPr="00E82A05">
              <w:rPr>
                <w:b/>
                <w:bCs/>
                <w:color w:val="FFFFFF" w:themeColor="background1"/>
                <w:sz w:val="22"/>
                <w:szCs w:val="22"/>
              </w:rPr>
              <w:t>DEPARTMENT</w:t>
            </w:r>
          </w:p>
        </w:tc>
      </w:tr>
      <w:tr w:rsidR="00C6698E" w14:paraId="570A1310" w14:textId="77777777" w:rsidTr="00F40150">
        <w:trPr>
          <w:trHeight w:val="416"/>
        </w:trPr>
        <w:tc>
          <w:tcPr>
            <w:tcW w:w="2070" w:type="dxa"/>
            <w:tcBorders>
              <w:top w:val="single" w:sz="4" w:space="0" w:color="auto"/>
              <w:left w:val="nil"/>
              <w:bottom w:val="single" w:sz="4" w:space="0" w:color="E7E6E6" w:themeColor="background2"/>
              <w:right w:val="nil"/>
            </w:tcBorders>
            <w:shd w:val="clear" w:color="auto" w:fill="auto"/>
          </w:tcPr>
          <w:p w14:paraId="6B7FEF42" w14:textId="77777777" w:rsidR="00C6698E" w:rsidRDefault="00C6698E" w:rsidP="00C70807">
            <w:pPr>
              <w:tabs>
                <w:tab w:val="left" w:pos="5310"/>
              </w:tabs>
              <w:rPr>
                <w:color w:val="000000"/>
                <w:sz w:val="22"/>
                <w:szCs w:val="22"/>
              </w:rPr>
            </w:pPr>
            <w:r>
              <w:rPr>
                <w:sz w:val="22"/>
                <w:szCs w:val="22"/>
              </w:rPr>
              <w:t xml:space="preserve">2022 </w:t>
            </w:r>
            <w:r>
              <w:rPr>
                <w:color w:val="000000"/>
                <w:sz w:val="22"/>
                <w:szCs w:val="22"/>
              </w:rPr>
              <w:t>– Present</w:t>
            </w:r>
          </w:p>
        </w:tc>
        <w:tc>
          <w:tcPr>
            <w:tcW w:w="4500" w:type="dxa"/>
            <w:tcBorders>
              <w:top w:val="single" w:sz="4" w:space="0" w:color="auto"/>
              <w:left w:val="nil"/>
              <w:bottom w:val="single" w:sz="4" w:space="0" w:color="E7E6E6" w:themeColor="background2"/>
              <w:right w:val="nil"/>
            </w:tcBorders>
            <w:shd w:val="clear" w:color="auto" w:fill="auto"/>
          </w:tcPr>
          <w:p w14:paraId="260A9577" w14:textId="7E1336AD" w:rsidR="00C6698E" w:rsidRDefault="00C6698E" w:rsidP="00C70807">
            <w:pPr>
              <w:tabs>
                <w:tab w:val="left" w:pos="5310"/>
              </w:tabs>
              <w:rPr>
                <w:sz w:val="22"/>
                <w:szCs w:val="22"/>
              </w:rPr>
            </w:pPr>
            <w:r>
              <w:rPr>
                <w:sz w:val="22"/>
                <w:szCs w:val="22"/>
              </w:rPr>
              <w:t xml:space="preserve">TMD </w:t>
            </w:r>
            <w:r w:rsidR="00D47412">
              <w:rPr>
                <w:sz w:val="22"/>
                <w:szCs w:val="22"/>
              </w:rPr>
              <w:t xml:space="preserve">AACSB </w:t>
            </w:r>
            <w:r w:rsidR="00D47412">
              <w:rPr>
                <w:color w:val="000000"/>
                <w:sz w:val="22"/>
                <w:szCs w:val="22"/>
              </w:rPr>
              <w:t>Accreditation Application</w:t>
            </w:r>
            <w:r w:rsidR="00D47412">
              <w:rPr>
                <w:color w:val="000000"/>
                <w:sz w:val="22"/>
                <w:szCs w:val="22"/>
              </w:rPr>
              <w:t xml:space="preserve"> Task Force</w:t>
            </w:r>
          </w:p>
        </w:tc>
        <w:tc>
          <w:tcPr>
            <w:tcW w:w="2700" w:type="dxa"/>
            <w:tcBorders>
              <w:top w:val="single" w:sz="4" w:space="0" w:color="auto"/>
              <w:left w:val="nil"/>
              <w:bottom w:val="single" w:sz="4" w:space="0" w:color="E7E6E6" w:themeColor="background2"/>
              <w:right w:val="nil"/>
            </w:tcBorders>
            <w:shd w:val="clear" w:color="auto" w:fill="auto"/>
          </w:tcPr>
          <w:p w14:paraId="7F14ABA7" w14:textId="1821CDA8" w:rsidR="00C6698E" w:rsidRDefault="00A67944" w:rsidP="00C70807">
            <w:pPr>
              <w:tabs>
                <w:tab w:val="left" w:pos="5310"/>
              </w:tabs>
              <w:rPr>
                <w:color w:val="000000"/>
                <w:sz w:val="22"/>
                <w:szCs w:val="22"/>
              </w:rPr>
            </w:pPr>
            <w:r>
              <w:rPr>
                <w:sz w:val="22"/>
                <w:szCs w:val="22"/>
              </w:rPr>
              <w:t>Member</w:t>
            </w:r>
          </w:p>
        </w:tc>
      </w:tr>
      <w:tr w:rsidR="008843D9" w14:paraId="5886C923" w14:textId="77777777" w:rsidTr="007202EE">
        <w:trPr>
          <w:trHeight w:val="416"/>
        </w:trPr>
        <w:tc>
          <w:tcPr>
            <w:tcW w:w="2070" w:type="dxa"/>
            <w:tcBorders>
              <w:top w:val="single" w:sz="4" w:space="0" w:color="E7E6E6" w:themeColor="background2"/>
              <w:left w:val="nil"/>
              <w:bottom w:val="single" w:sz="4" w:space="0" w:color="E7E6E6" w:themeColor="background2"/>
              <w:right w:val="nil"/>
            </w:tcBorders>
            <w:shd w:val="clear" w:color="auto" w:fill="auto"/>
          </w:tcPr>
          <w:p w14:paraId="388A2E25" w14:textId="6BE4A7B5" w:rsidR="008843D9" w:rsidRDefault="008843D9" w:rsidP="008843D9">
            <w:pPr>
              <w:tabs>
                <w:tab w:val="left" w:pos="5310"/>
              </w:tabs>
              <w:rPr>
                <w:color w:val="000000"/>
                <w:sz w:val="22"/>
                <w:szCs w:val="22"/>
              </w:rPr>
            </w:pPr>
            <w:r>
              <w:rPr>
                <w:sz w:val="22"/>
                <w:szCs w:val="22"/>
              </w:rPr>
              <w:t xml:space="preserve">2022 </w:t>
            </w:r>
            <w:r>
              <w:rPr>
                <w:color w:val="000000"/>
                <w:sz w:val="22"/>
                <w:szCs w:val="22"/>
              </w:rPr>
              <w:t>– Present</w:t>
            </w:r>
          </w:p>
        </w:tc>
        <w:tc>
          <w:tcPr>
            <w:tcW w:w="4500" w:type="dxa"/>
            <w:tcBorders>
              <w:top w:val="single" w:sz="4" w:space="0" w:color="E7E6E6" w:themeColor="background2"/>
              <w:left w:val="nil"/>
              <w:bottom w:val="single" w:sz="4" w:space="0" w:color="E7E6E6" w:themeColor="background2"/>
              <w:right w:val="nil"/>
            </w:tcBorders>
            <w:shd w:val="clear" w:color="auto" w:fill="auto"/>
          </w:tcPr>
          <w:p w14:paraId="28191969" w14:textId="0B1A1739" w:rsidR="008843D9" w:rsidRDefault="008843D9" w:rsidP="008843D9">
            <w:pPr>
              <w:tabs>
                <w:tab w:val="left" w:pos="5310"/>
              </w:tabs>
              <w:rPr>
                <w:sz w:val="22"/>
                <w:szCs w:val="22"/>
              </w:rPr>
            </w:pPr>
            <w:r>
              <w:rPr>
                <w:sz w:val="22"/>
                <w:szCs w:val="22"/>
              </w:rPr>
              <w:t>TMD Graduate Student Orientation and TA training</w:t>
            </w:r>
          </w:p>
        </w:tc>
        <w:tc>
          <w:tcPr>
            <w:tcW w:w="2700" w:type="dxa"/>
            <w:tcBorders>
              <w:top w:val="single" w:sz="4" w:space="0" w:color="E7E6E6" w:themeColor="background2"/>
              <w:left w:val="nil"/>
              <w:bottom w:val="single" w:sz="4" w:space="0" w:color="E7E6E6" w:themeColor="background2"/>
              <w:right w:val="nil"/>
            </w:tcBorders>
            <w:shd w:val="clear" w:color="auto" w:fill="auto"/>
          </w:tcPr>
          <w:p w14:paraId="65F08E0F" w14:textId="3ECF36B8" w:rsidR="008843D9" w:rsidRDefault="008843D9" w:rsidP="008843D9">
            <w:pPr>
              <w:tabs>
                <w:tab w:val="left" w:pos="5310"/>
              </w:tabs>
              <w:rPr>
                <w:color w:val="000000"/>
                <w:sz w:val="22"/>
                <w:szCs w:val="22"/>
              </w:rPr>
            </w:pPr>
            <w:r>
              <w:rPr>
                <w:sz w:val="22"/>
                <w:szCs w:val="22"/>
              </w:rPr>
              <w:t>Organizer</w:t>
            </w:r>
          </w:p>
        </w:tc>
      </w:tr>
      <w:tr w:rsidR="008843D9" w14:paraId="03D26E6B" w14:textId="77777777" w:rsidTr="007202EE">
        <w:trPr>
          <w:trHeight w:val="416"/>
        </w:trPr>
        <w:tc>
          <w:tcPr>
            <w:tcW w:w="2070" w:type="dxa"/>
            <w:tcBorders>
              <w:top w:val="single" w:sz="4" w:space="0" w:color="E7E6E6" w:themeColor="background2"/>
              <w:left w:val="nil"/>
              <w:bottom w:val="single" w:sz="4" w:space="0" w:color="E7E6E6" w:themeColor="background2"/>
              <w:right w:val="nil"/>
            </w:tcBorders>
            <w:shd w:val="clear" w:color="auto" w:fill="auto"/>
          </w:tcPr>
          <w:p w14:paraId="45DF2EF0" w14:textId="0BC482E7" w:rsidR="008843D9" w:rsidRDefault="008843D9" w:rsidP="008843D9">
            <w:pPr>
              <w:tabs>
                <w:tab w:val="left" w:pos="5310"/>
              </w:tabs>
              <w:rPr>
                <w:color w:val="000000"/>
                <w:sz w:val="22"/>
                <w:szCs w:val="22"/>
              </w:rPr>
            </w:pPr>
            <w:r>
              <w:rPr>
                <w:sz w:val="22"/>
                <w:szCs w:val="22"/>
              </w:rPr>
              <w:t xml:space="preserve">2021 </w:t>
            </w:r>
            <w:r>
              <w:rPr>
                <w:color w:val="000000"/>
                <w:sz w:val="22"/>
                <w:szCs w:val="22"/>
              </w:rPr>
              <w:t>– Present</w:t>
            </w:r>
          </w:p>
        </w:tc>
        <w:tc>
          <w:tcPr>
            <w:tcW w:w="4500" w:type="dxa"/>
            <w:tcBorders>
              <w:top w:val="single" w:sz="4" w:space="0" w:color="E7E6E6" w:themeColor="background2"/>
              <w:left w:val="nil"/>
              <w:bottom w:val="single" w:sz="4" w:space="0" w:color="E7E6E6" w:themeColor="background2"/>
              <w:right w:val="nil"/>
            </w:tcBorders>
            <w:shd w:val="clear" w:color="auto" w:fill="auto"/>
          </w:tcPr>
          <w:p w14:paraId="1E188442" w14:textId="51CCE565" w:rsidR="008843D9" w:rsidRDefault="008843D9" w:rsidP="008843D9">
            <w:pPr>
              <w:tabs>
                <w:tab w:val="left" w:pos="5310"/>
              </w:tabs>
              <w:rPr>
                <w:sz w:val="22"/>
                <w:szCs w:val="22"/>
              </w:rPr>
            </w:pPr>
            <w:r>
              <w:rPr>
                <w:sz w:val="22"/>
                <w:szCs w:val="22"/>
              </w:rPr>
              <w:t>TMD Graduate and Undergraduate Scholarship</w:t>
            </w:r>
          </w:p>
        </w:tc>
        <w:tc>
          <w:tcPr>
            <w:tcW w:w="2700" w:type="dxa"/>
            <w:tcBorders>
              <w:top w:val="single" w:sz="4" w:space="0" w:color="E7E6E6" w:themeColor="background2"/>
              <w:left w:val="nil"/>
              <w:bottom w:val="single" w:sz="4" w:space="0" w:color="E7E6E6" w:themeColor="background2"/>
              <w:right w:val="nil"/>
            </w:tcBorders>
            <w:shd w:val="clear" w:color="auto" w:fill="auto"/>
          </w:tcPr>
          <w:p w14:paraId="2D968E00" w14:textId="77DDB278" w:rsidR="008843D9" w:rsidRDefault="008843D9" w:rsidP="008843D9">
            <w:pPr>
              <w:tabs>
                <w:tab w:val="left" w:pos="5310"/>
              </w:tabs>
              <w:rPr>
                <w:color w:val="000000"/>
                <w:sz w:val="22"/>
                <w:szCs w:val="22"/>
              </w:rPr>
            </w:pPr>
            <w:r>
              <w:rPr>
                <w:sz w:val="22"/>
                <w:szCs w:val="22"/>
              </w:rPr>
              <w:t>Coordinator</w:t>
            </w:r>
          </w:p>
        </w:tc>
      </w:tr>
      <w:tr w:rsidR="008843D9" w14:paraId="7A912236" w14:textId="77777777" w:rsidTr="007202EE">
        <w:trPr>
          <w:trHeight w:val="416"/>
        </w:trPr>
        <w:tc>
          <w:tcPr>
            <w:tcW w:w="2070" w:type="dxa"/>
            <w:tcBorders>
              <w:top w:val="single" w:sz="4" w:space="0" w:color="E7E6E6" w:themeColor="background2"/>
              <w:left w:val="nil"/>
              <w:bottom w:val="single" w:sz="4" w:space="0" w:color="E7E6E6" w:themeColor="background2"/>
              <w:right w:val="nil"/>
            </w:tcBorders>
            <w:shd w:val="clear" w:color="auto" w:fill="auto"/>
          </w:tcPr>
          <w:p w14:paraId="3AE2BF3C" w14:textId="248B677B" w:rsidR="008843D9" w:rsidRDefault="008843D9" w:rsidP="008843D9">
            <w:pPr>
              <w:tabs>
                <w:tab w:val="left" w:pos="5310"/>
              </w:tabs>
              <w:rPr>
                <w:color w:val="000000"/>
                <w:sz w:val="22"/>
                <w:szCs w:val="22"/>
              </w:rPr>
            </w:pPr>
            <w:r>
              <w:rPr>
                <w:color w:val="000000"/>
                <w:sz w:val="22"/>
                <w:szCs w:val="22"/>
              </w:rPr>
              <w:t>2021</w:t>
            </w:r>
          </w:p>
        </w:tc>
        <w:tc>
          <w:tcPr>
            <w:tcW w:w="4500" w:type="dxa"/>
            <w:tcBorders>
              <w:top w:val="single" w:sz="4" w:space="0" w:color="E7E6E6" w:themeColor="background2"/>
              <w:left w:val="nil"/>
              <w:bottom w:val="single" w:sz="4" w:space="0" w:color="E7E6E6" w:themeColor="background2"/>
              <w:right w:val="nil"/>
            </w:tcBorders>
            <w:shd w:val="clear" w:color="auto" w:fill="auto"/>
          </w:tcPr>
          <w:p w14:paraId="27CF3BC3" w14:textId="0D992548" w:rsidR="008843D9" w:rsidRDefault="008843D9" w:rsidP="008843D9">
            <w:pPr>
              <w:tabs>
                <w:tab w:val="left" w:pos="5310"/>
              </w:tabs>
              <w:rPr>
                <w:sz w:val="22"/>
                <w:szCs w:val="22"/>
              </w:rPr>
            </w:pPr>
            <w:r>
              <w:rPr>
                <w:color w:val="000000"/>
                <w:sz w:val="22"/>
                <w:szCs w:val="22"/>
              </w:rPr>
              <w:t>Textile -Science TT Faculty Search Committee</w:t>
            </w:r>
          </w:p>
        </w:tc>
        <w:tc>
          <w:tcPr>
            <w:tcW w:w="2700" w:type="dxa"/>
            <w:tcBorders>
              <w:top w:val="single" w:sz="4" w:space="0" w:color="E7E6E6" w:themeColor="background2"/>
              <w:left w:val="nil"/>
              <w:bottom w:val="single" w:sz="4" w:space="0" w:color="E7E6E6" w:themeColor="background2"/>
              <w:right w:val="nil"/>
            </w:tcBorders>
            <w:shd w:val="clear" w:color="auto" w:fill="auto"/>
          </w:tcPr>
          <w:p w14:paraId="54346EF2" w14:textId="46FE77B5" w:rsidR="008843D9" w:rsidRDefault="008843D9" w:rsidP="008843D9">
            <w:pPr>
              <w:tabs>
                <w:tab w:val="left" w:pos="5310"/>
              </w:tabs>
              <w:rPr>
                <w:color w:val="000000"/>
                <w:sz w:val="22"/>
                <w:szCs w:val="22"/>
              </w:rPr>
            </w:pPr>
            <w:r>
              <w:rPr>
                <w:sz w:val="22"/>
                <w:szCs w:val="22"/>
              </w:rPr>
              <w:t>Member</w:t>
            </w:r>
          </w:p>
        </w:tc>
      </w:tr>
      <w:tr w:rsidR="008843D9" w14:paraId="6DE0DE5E" w14:textId="77777777" w:rsidTr="007202EE">
        <w:trPr>
          <w:trHeight w:val="416"/>
        </w:trPr>
        <w:tc>
          <w:tcPr>
            <w:tcW w:w="2070" w:type="dxa"/>
            <w:tcBorders>
              <w:top w:val="single" w:sz="4" w:space="0" w:color="E7E6E6" w:themeColor="background2"/>
              <w:left w:val="nil"/>
              <w:bottom w:val="single" w:sz="4" w:space="0" w:color="E7E6E6" w:themeColor="background2"/>
              <w:right w:val="nil"/>
            </w:tcBorders>
            <w:shd w:val="clear" w:color="auto" w:fill="auto"/>
          </w:tcPr>
          <w:p w14:paraId="2CDA6BD4" w14:textId="4A0F365E" w:rsidR="008843D9" w:rsidRDefault="008843D9" w:rsidP="008843D9">
            <w:pPr>
              <w:tabs>
                <w:tab w:val="left" w:pos="5310"/>
              </w:tabs>
              <w:rPr>
                <w:color w:val="000000"/>
                <w:sz w:val="22"/>
                <w:szCs w:val="22"/>
              </w:rPr>
            </w:pPr>
            <w:r>
              <w:rPr>
                <w:color w:val="000000"/>
                <w:sz w:val="22"/>
                <w:szCs w:val="22"/>
              </w:rPr>
              <w:t>2020</w:t>
            </w:r>
          </w:p>
        </w:tc>
        <w:tc>
          <w:tcPr>
            <w:tcW w:w="4500" w:type="dxa"/>
            <w:tcBorders>
              <w:top w:val="single" w:sz="4" w:space="0" w:color="E7E6E6" w:themeColor="background2"/>
              <w:left w:val="nil"/>
              <w:bottom w:val="single" w:sz="4" w:space="0" w:color="E7E6E6" w:themeColor="background2"/>
              <w:right w:val="nil"/>
            </w:tcBorders>
            <w:shd w:val="clear" w:color="auto" w:fill="auto"/>
          </w:tcPr>
          <w:p w14:paraId="52676162" w14:textId="1F224AA0" w:rsidR="008843D9" w:rsidRDefault="008843D9" w:rsidP="008843D9">
            <w:pPr>
              <w:tabs>
                <w:tab w:val="left" w:pos="5310"/>
              </w:tabs>
              <w:rPr>
                <w:sz w:val="22"/>
                <w:szCs w:val="22"/>
              </w:rPr>
            </w:pPr>
            <w:r>
              <w:rPr>
                <w:color w:val="000000"/>
                <w:sz w:val="22"/>
                <w:szCs w:val="22"/>
              </w:rPr>
              <w:t>TMD Graduate Handbook</w:t>
            </w:r>
          </w:p>
        </w:tc>
        <w:tc>
          <w:tcPr>
            <w:tcW w:w="2700" w:type="dxa"/>
            <w:tcBorders>
              <w:top w:val="single" w:sz="4" w:space="0" w:color="E7E6E6" w:themeColor="background2"/>
              <w:left w:val="nil"/>
              <w:bottom w:val="single" w:sz="4" w:space="0" w:color="E7E6E6" w:themeColor="background2"/>
              <w:right w:val="nil"/>
            </w:tcBorders>
            <w:shd w:val="clear" w:color="auto" w:fill="auto"/>
          </w:tcPr>
          <w:p w14:paraId="630FBD5F" w14:textId="65D1C927" w:rsidR="008843D9" w:rsidRDefault="008843D9" w:rsidP="008843D9">
            <w:pPr>
              <w:tabs>
                <w:tab w:val="left" w:pos="5310"/>
              </w:tabs>
              <w:rPr>
                <w:color w:val="000000"/>
                <w:sz w:val="22"/>
                <w:szCs w:val="22"/>
              </w:rPr>
            </w:pPr>
            <w:r>
              <w:rPr>
                <w:color w:val="000000"/>
                <w:sz w:val="22"/>
                <w:szCs w:val="22"/>
              </w:rPr>
              <w:t>Developer</w:t>
            </w:r>
          </w:p>
        </w:tc>
      </w:tr>
      <w:tr w:rsidR="008843D9" w14:paraId="25D08DAF" w14:textId="77777777" w:rsidTr="007202EE">
        <w:trPr>
          <w:trHeight w:val="416"/>
        </w:trPr>
        <w:tc>
          <w:tcPr>
            <w:tcW w:w="2070" w:type="dxa"/>
            <w:tcBorders>
              <w:top w:val="single" w:sz="4" w:space="0" w:color="E7E6E6" w:themeColor="background2"/>
              <w:left w:val="nil"/>
              <w:bottom w:val="single" w:sz="4" w:space="0" w:color="E7E6E6" w:themeColor="background2"/>
              <w:right w:val="nil"/>
            </w:tcBorders>
            <w:shd w:val="clear" w:color="auto" w:fill="auto"/>
          </w:tcPr>
          <w:p w14:paraId="5BF17059" w14:textId="049E5F7E" w:rsidR="008843D9" w:rsidRDefault="008843D9" w:rsidP="008843D9">
            <w:pPr>
              <w:tabs>
                <w:tab w:val="left" w:pos="5310"/>
              </w:tabs>
              <w:rPr>
                <w:color w:val="000000"/>
                <w:sz w:val="22"/>
                <w:szCs w:val="22"/>
              </w:rPr>
            </w:pPr>
            <w:r>
              <w:rPr>
                <w:color w:val="000000"/>
                <w:sz w:val="22"/>
                <w:szCs w:val="22"/>
              </w:rPr>
              <w:t>2019 – 2020</w:t>
            </w:r>
          </w:p>
        </w:tc>
        <w:tc>
          <w:tcPr>
            <w:tcW w:w="4500" w:type="dxa"/>
            <w:tcBorders>
              <w:top w:val="single" w:sz="4" w:space="0" w:color="E7E6E6" w:themeColor="background2"/>
              <w:left w:val="nil"/>
              <w:bottom w:val="single" w:sz="4" w:space="0" w:color="E7E6E6" w:themeColor="background2"/>
              <w:right w:val="nil"/>
            </w:tcBorders>
            <w:shd w:val="clear" w:color="auto" w:fill="auto"/>
          </w:tcPr>
          <w:p w14:paraId="586FF48D" w14:textId="11A23283" w:rsidR="008843D9" w:rsidRDefault="008843D9" w:rsidP="008843D9">
            <w:pPr>
              <w:tabs>
                <w:tab w:val="left" w:pos="5310"/>
              </w:tabs>
              <w:rPr>
                <w:color w:val="000000"/>
                <w:sz w:val="22"/>
                <w:szCs w:val="22"/>
              </w:rPr>
            </w:pPr>
            <w:r>
              <w:rPr>
                <w:color w:val="000000"/>
                <w:sz w:val="22"/>
                <w:szCs w:val="22"/>
              </w:rPr>
              <w:t>TMD Undergraduate Scholarship</w:t>
            </w:r>
          </w:p>
        </w:tc>
        <w:tc>
          <w:tcPr>
            <w:tcW w:w="2700" w:type="dxa"/>
            <w:tcBorders>
              <w:top w:val="single" w:sz="4" w:space="0" w:color="E7E6E6" w:themeColor="background2"/>
              <w:left w:val="nil"/>
              <w:bottom w:val="single" w:sz="4" w:space="0" w:color="E7E6E6" w:themeColor="background2"/>
              <w:right w:val="nil"/>
            </w:tcBorders>
            <w:shd w:val="clear" w:color="auto" w:fill="auto"/>
          </w:tcPr>
          <w:p w14:paraId="5A05A67A" w14:textId="2B1F1947" w:rsidR="008843D9" w:rsidRDefault="008843D9" w:rsidP="008843D9">
            <w:pPr>
              <w:tabs>
                <w:tab w:val="left" w:pos="5310"/>
              </w:tabs>
              <w:rPr>
                <w:color w:val="000000"/>
                <w:sz w:val="22"/>
                <w:szCs w:val="22"/>
              </w:rPr>
            </w:pPr>
            <w:r>
              <w:rPr>
                <w:color w:val="000000"/>
                <w:sz w:val="22"/>
                <w:szCs w:val="22"/>
              </w:rPr>
              <w:t>Reviewer</w:t>
            </w:r>
          </w:p>
        </w:tc>
      </w:tr>
      <w:tr w:rsidR="008843D9" w14:paraId="522A12D7" w14:textId="77777777" w:rsidTr="007202EE">
        <w:trPr>
          <w:trHeight w:val="416"/>
        </w:trPr>
        <w:tc>
          <w:tcPr>
            <w:tcW w:w="2070" w:type="dxa"/>
            <w:tcBorders>
              <w:top w:val="single" w:sz="4" w:space="0" w:color="E7E6E6" w:themeColor="background2"/>
              <w:left w:val="nil"/>
              <w:bottom w:val="single" w:sz="4" w:space="0" w:color="E7E6E6" w:themeColor="background2"/>
              <w:right w:val="nil"/>
            </w:tcBorders>
            <w:shd w:val="clear" w:color="auto" w:fill="auto"/>
          </w:tcPr>
          <w:p w14:paraId="6146DA88" w14:textId="631970C3" w:rsidR="008843D9" w:rsidRDefault="008843D9" w:rsidP="008843D9">
            <w:pPr>
              <w:tabs>
                <w:tab w:val="left" w:pos="5310"/>
              </w:tabs>
              <w:rPr>
                <w:color w:val="000000"/>
                <w:sz w:val="22"/>
                <w:szCs w:val="22"/>
              </w:rPr>
            </w:pPr>
            <w:r>
              <w:rPr>
                <w:color w:val="000000"/>
                <w:sz w:val="22"/>
                <w:szCs w:val="22"/>
              </w:rPr>
              <w:lastRenderedPageBreak/>
              <w:t>2018 – 2019</w:t>
            </w:r>
          </w:p>
        </w:tc>
        <w:tc>
          <w:tcPr>
            <w:tcW w:w="4500" w:type="dxa"/>
            <w:tcBorders>
              <w:top w:val="single" w:sz="4" w:space="0" w:color="E7E6E6" w:themeColor="background2"/>
              <w:left w:val="nil"/>
              <w:bottom w:val="single" w:sz="4" w:space="0" w:color="E7E6E6" w:themeColor="background2"/>
              <w:right w:val="nil"/>
            </w:tcBorders>
            <w:shd w:val="clear" w:color="auto" w:fill="auto"/>
          </w:tcPr>
          <w:p w14:paraId="763A6FA4" w14:textId="6207DCFA" w:rsidR="008843D9" w:rsidRDefault="008843D9" w:rsidP="008843D9">
            <w:pPr>
              <w:tabs>
                <w:tab w:val="left" w:pos="5310"/>
              </w:tabs>
              <w:rPr>
                <w:color w:val="000000"/>
                <w:sz w:val="22"/>
                <w:szCs w:val="22"/>
              </w:rPr>
            </w:pPr>
            <w:r>
              <w:rPr>
                <w:color w:val="000000"/>
                <w:sz w:val="22"/>
                <w:szCs w:val="22"/>
              </w:rPr>
              <w:t>TMD’s TAPAC Accreditation Application</w:t>
            </w:r>
          </w:p>
        </w:tc>
        <w:tc>
          <w:tcPr>
            <w:tcW w:w="2700" w:type="dxa"/>
            <w:tcBorders>
              <w:top w:val="single" w:sz="4" w:space="0" w:color="E7E6E6" w:themeColor="background2"/>
              <w:left w:val="nil"/>
              <w:bottom w:val="single" w:sz="4" w:space="0" w:color="E7E6E6" w:themeColor="background2"/>
              <w:right w:val="nil"/>
            </w:tcBorders>
            <w:shd w:val="clear" w:color="auto" w:fill="auto"/>
          </w:tcPr>
          <w:p w14:paraId="3AD9D76C" w14:textId="62B5517D" w:rsidR="008843D9" w:rsidRDefault="008843D9" w:rsidP="008843D9">
            <w:pPr>
              <w:tabs>
                <w:tab w:val="left" w:pos="5310"/>
              </w:tabs>
              <w:rPr>
                <w:sz w:val="22"/>
                <w:szCs w:val="22"/>
              </w:rPr>
            </w:pPr>
            <w:r>
              <w:rPr>
                <w:sz w:val="22"/>
                <w:szCs w:val="22"/>
              </w:rPr>
              <w:t>Member</w:t>
            </w:r>
          </w:p>
        </w:tc>
      </w:tr>
    </w:tbl>
    <w:p w14:paraId="4AC54196" w14:textId="77777777" w:rsidR="00C6698E" w:rsidRPr="00467D6C" w:rsidRDefault="00C6698E" w:rsidP="00467D6C"/>
    <w:tbl>
      <w:tblPr>
        <w:tblStyle w:val="TableGrid"/>
        <w:tblW w:w="0" w:type="auto"/>
        <w:tblInd w:w="85" w:type="dxa"/>
        <w:tblLook w:val="04A0" w:firstRow="1" w:lastRow="0" w:firstColumn="1" w:lastColumn="0" w:noHBand="0" w:noVBand="1"/>
      </w:tblPr>
      <w:tblGrid>
        <w:gridCol w:w="2160"/>
        <w:gridCol w:w="4410"/>
        <w:gridCol w:w="2695"/>
      </w:tblGrid>
      <w:tr w:rsidR="00570BA0" w:rsidRPr="00B95C9B" w14:paraId="671EFCA6" w14:textId="3D776C45" w:rsidTr="00AB5A0C">
        <w:trPr>
          <w:trHeight w:val="404"/>
        </w:trPr>
        <w:tc>
          <w:tcPr>
            <w:tcW w:w="9265" w:type="dxa"/>
            <w:gridSpan w:val="3"/>
            <w:tcBorders>
              <w:top w:val="single" w:sz="4" w:space="0" w:color="000000"/>
              <w:left w:val="nil"/>
              <w:bottom w:val="single" w:sz="4" w:space="0" w:color="auto"/>
              <w:right w:val="nil"/>
            </w:tcBorders>
            <w:shd w:val="clear" w:color="auto" w:fill="404040" w:themeFill="text1" w:themeFillTint="BF"/>
            <w:vAlign w:val="center"/>
          </w:tcPr>
          <w:p w14:paraId="29815980" w14:textId="384A606A" w:rsidR="00570BA0" w:rsidRPr="00182AC5" w:rsidRDefault="00570BA0" w:rsidP="00761B70">
            <w:pPr>
              <w:rPr>
                <w:b/>
                <w:bCs/>
                <w:color w:val="FFFFFF"/>
                <w:sz w:val="22"/>
                <w:szCs w:val="22"/>
              </w:rPr>
            </w:pPr>
            <w:r w:rsidRPr="00182AC5">
              <w:rPr>
                <w:b/>
                <w:bCs/>
                <w:color w:val="FFFFFF"/>
                <w:sz w:val="22"/>
                <w:szCs w:val="22"/>
              </w:rPr>
              <w:t>UNDERGRADUATE ACADEMIC ADVISING</w:t>
            </w:r>
          </w:p>
        </w:tc>
      </w:tr>
      <w:tr w:rsidR="00611517" w:rsidRPr="003873BD" w14:paraId="2FB7FC60" w14:textId="77777777" w:rsidTr="00AB5A0C">
        <w:trPr>
          <w:trHeight w:val="485"/>
        </w:trPr>
        <w:tc>
          <w:tcPr>
            <w:tcW w:w="2160" w:type="dxa"/>
            <w:tcBorders>
              <w:top w:val="single" w:sz="4" w:space="0" w:color="auto"/>
              <w:left w:val="nil"/>
              <w:bottom w:val="single" w:sz="4" w:space="0" w:color="E7E6E6" w:themeColor="background2"/>
              <w:right w:val="nil"/>
            </w:tcBorders>
          </w:tcPr>
          <w:p w14:paraId="69F1C850" w14:textId="54CC5F4C" w:rsidR="00611517" w:rsidRDefault="00611517" w:rsidP="00C70807">
            <w:pPr>
              <w:pBdr>
                <w:top w:val="nil"/>
                <w:left w:val="nil"/>
                <w:bottom w:val="nil"/>
                <w:right w:val="nil"/>
                <w:between w:val="nil"/>
              </w:pBdr>
              <w:rPr>
                <w:sz w:val="22"/>
                <w:szCs w:val="22"/>
              </w:rPr>
            </w:pPr>
            <w:r>
              <w:rPr>
                <w:sz w:val="22"/>
                <w:szCs w:val="22"/>
              </w:rPr>
              <w:t>Spring 2023</w:t>
            </w:r>
          </w:p>
        </w:tc>
        <w:tc>
          <w:tcPr>
            <w:tcW w:w="4410" w:type="dxa"/>
            <w:tcBorders>
              <w:top w:val="single" w:sz="4" w:space="0" w:color="auto"/>
              <w:left w:val="nil"/>
              <w:bottom w:val="single" w:sz="4" w:space="0" w:color="E7E6E6" w:themeColor="background2"/>
              <w:right w:val="nil"/>
            </w:tcBorders>
          </w:tcPr>
          <w:p w14:paraId="7B9E8917" w14:textId="0788186F" w:rsidR="00611517" w:rsidRDefault="00611517" w:rsidP="00C70807">
            <w:pPr>
              <w:pBdr>
                <w:top w:val="nil"/>
                <w:left w:val="nil"/>
                <w:bottom w:val="nil"/>
                <w:right w:val="nil"/>
                <w:between w:val="nil"/>
              </w:pBdr>
              <w:rPr>
                <w:sz w:val="22"/>
                <w:szCs w:val="22"/>
              </w:rPr>
            </w:pPr>
            <w:r>
              <w:rPr>
                <w:sz w:val="22"/>
                <w:szCs w:val="22"/>
              </w:rPr>
              <w:t>TMD undergraduates on curriculum planning and career planning</w:t>
            </w:r>
          </w:p>
        </w:tc>
        <w:tc>
          <w:tcPr>
            <w:tcW w:w="2695" w:type="dxa"/>
            <w:tcBorders>
              <w:top w:val="single" w:sz="4" w:space="0" w:color="auto"/>
              <w:left w:val="nil"/>
              <w:bottom w:val="single" w:sz="4" w:space="0" w:color="E7E6E6" w:themeColor="background2"/>
              <w:right w:val="nil"/>
            </w:tcBorders>
          </w:tcPr>
          <w:p w14:paraId="0BFE2401" w14:textId="36D83B40" w:rsidR="00611517" w:rsidRPr="00435A8C" w:rsidRDefault="00611517" w:rsidP="00C70807">
            <w:pPr>
              <w:rPr>
                <w:bCs/>
                <w:sz w:val="22"/>
                <w:szCs w:val="22"/>
              </w:rPr>
            </w:pPr>
            <w:r w:rsidRPr="00435A8C">
              <w:rPr>
                <w:bCs/>
                <w:sz w:val="22"/>
                <w:szCs w:val="22"/>
              </w:rPr>
              <w:t>2</w:t>
            </w:r>
            <w:r w:rsidR="006258D9" w:rsidRPr="00435A8C">
              <w:rPr>
                <w:bCs/>
                <w:sz w:val="22"/>
                <w:szCs w:val="22"/>
              </w:rPr>
              <w:t>2</w:t>
            </w:r>
            <w:r w:rsidRPr="00435A8C">
              <w:rPr>
                <w:bCs/>
                <w:sz w:val="22"/>
                <w:szCs w:val="22"/>
              </w:rPr>
              <w:t xml:space="preserve"> students</w:t>
            </w:r>
          </w:p>
        </w:tc>
      </w:tr>
      <w:tr w:rsidR="00570BA0" w:rsidRPr="003873BD" w14:paraId="61D2068F" w14:textId="62535372" w:rsidTr="007152EA">
        <w:trPr>
          <w:trHeight w:val="503"/>
        </w:trPr>
        <w:tc>
          <w:tcPr>
            <w:tcW w:w="2160" w:type="dxa"/>
            <w:tcBorders>
              <w:top w:val="single" w:sz="4" w:space="0" w:color="E7E6E6" w:themeColor="background2"/>
              <w:left w:val="nil"/>
              <w:bottom w:val="single" w:sz="4" w:space="0" w:color="E7E6E6" w:themeColor="background2"/>
              <w:right w:val="nil"/>
            </w:tcBorders>
          </w:tcPr>
          <w:p w14:paraId="2ACF6C0F" w14:textId="4DEDCE63" w:rsidR="00570BA0" w:rsidRPr="008F4E90" w:rsidRDefault="00570BA0" w:rsidP="00C70807">
            <w:pPr>
              <w:pBdr>
                <w:top w:val="nil"/>
                <w:left w:val="nil"/>
                <w:bottom w:val="nil"/>
                <w:right w:val="nil"/>
                <w:between w:val="nil"/>
              </w:pBdr>
              <w:rPr>
                <w:color w:val="000000"/>
                <w:sz w:val="22"/>
                <w:szCs w:val="22"/>
                <w:highlight w:val="white"/>
              </w:rPr>
            </w:pPr>
            <w:r>
              <w:rPr>
                <w:sz w:val="22"/>
                <w:szCs w:val="22"/>
              </w:rPr>
              <w:t>Fall 2022</w:t>
            </w:r>
          </w:p>
        </w:tc>
        <w:tc>
          <w:tcPr>
            <w:tcW w:w="4410" w:type="dxa"/>
            <w:tcBorders>
              <w:top w:val="single" w:sz="4" w:space="0" w:color="E7E6E6" w:themeColor="background2"/>
              <w:left w:val="nil"/>
              <w:bottom w:val="single" w:sz="4" w:space="0" w:color="E7E6E6" w:themeColor="background2"/>
              <w:right w:val="nil"/>
            </w:tcBorders>
          </w:tcPr>
          <w:p w14:paraId="2C5C0900" w14:textId="0B1E0BC8" w:rsidR="00570BA0" w:rsidRPr="000E09B6" w:rsidRDefault="003A44BF" w:rsidP="00C70807">
            <w:pPr>
              <w:pBdr>
                <w:top w:val="nil"/>
                <w:left w:val="nil"/>
                <w:bottom w:val="nil"/>
                <w:right w:val="nil"/>
                <w:between w:val="nil"/>
              </w:pBdr>
              <w:rPr>
                <w:bCs/>
                <w:i/>
                <w:iCs/>
                <w:sz w:val="22"/>
                <w:szCs w:val="22"/>
              </w:rPr>
            </w:pPr>
            <w:r>
              <w:rPr>
                <w:sz w:val="22"/>
                <w:szCs w:val="22"/>
              </w:rPr>
              <w:t>TMD undergraduates on curriculum planning and career planning</w:t>
            </w:r>
          </w:p>
        </w:tc>
        <w:tc>
          <w:tcPr>
            <w:tcW w:w="2695" w:type="dxa"/>
            <w:tcBorders>
              <w:top w:val="single" w:sz="4" w:space="0" w:color="E7E6E6" w:themeColor="background2"/>
              <w:left w:val="nil"/>
              <w:bottom w:val="single" w:sz="4" w:space="0" w:color="E7E6E6" w:themeColor="background2"/>
              <w:right w:val="nil"/>
            </w:tcBorders>
          </w:tcPr>
          <w:p w14:paraId="31B53559" w14:textId="5C189C33" w:rsidR="00570BA0" w:rsidRPr="00435A8C" w:rsidRDefault="00993D15" w:rsidP="00C70807">
            <w:pPr>
              <w:rPr>
                <w:bCs/>
                <w:sz w:val="22"/>
                <w:szCs w:val="22"/>
              </w:rPr>
            </w:pPr>
            <w:r w:rsidRPr="00435A8C">
              <w:rPr>
                <w:bCs/>
                <w:sz w:val="22"/>
                <w:szCs w:val="22"/>
              </w:rPr>
              <w:t>1</w:t>
            </w:r>
            <w:r w:rsidR="005F0317" w:rsidRPr="00435A8C">
              <w:rPr>
                <w:bCs/>
                <w:sz w:val="22"/>
                <w:szCs w:val="22"/>
              </w:rPr>
              <w:t>6</w:t>
            </w:r>
            <w:r w:rsidRPr="00435A8C">
              <w:rPr>
                <w:bCs/>
                <w:sz w:val="22"/>
                <w:szCs w:val="22"/>
              </w:rPr>
              <w:t xml:space="preserve"> students</w:t>
            </w:r>
          </w:p>
        </w:tc>
      </w:tr>
      <w:tr w:rsidR="006E7859" w:rsidRPr="003873BD" w14:paraId="74B5B098" w14:textId="77777777" w:rsidTr="007152EA">
        <w:trPr>
          <w:trHeight w:val="539"/>
        </w:trPr>
        <w:tc>
          <w:tcPr>
            <w:tcW w:w="2160" w:type="dxa"/>
            <w:tcBorders>
              <w:top w:val="single" w:sz="4" w:space="0" w:color="E7E6E6" w:themeColor="background2"/>
              <w:left w:val="nil"/>
              <w:bottom w:val="single" w:sz="4" w:space="0" w:color="E7E6E6" w:themeColor="background2"/>
              <w:right w:val="nil"/>
            </w:tcBorders>
          </w:tcPr>
          <w:p w14:paraId="51604B35" w14:textId="0C9ED3ED" w:rsidR="006E7859" w:rsidRDefault="006E7859" w:rsidP="00C70807">
            <w:pPr>
              <w:pBdr>
                <w:top w:val="nil"/>
                <w:left w:val="nil"/>
                <w:bottom w:val="nil"/>
                <w:right w:val="nil"/>
                <w:between w:val="nil"/>
              </w:pBdr>
              <w:rPr>
                <w:sz w:val="22"/>
                <w:szCs w:val="22"/>
              </w:rPr>
            </w:pPr>
            <w:r>
              <w:rPr>
                <w:sz w:val="22"/>
                <w:szCs w:val="22"/>
              </w:rPr>
              <w:t>Spring 2022</w:t>
            </w:r>
          </w:p>
        </w:tc>
        <w:tc>
          <w:tcPr>
            <w:tcW w:w="4410" w:type="dxa"/>
            <w:tcBorders>
              <w:top w:val="single" w:sz="4" w:space="0" w:color="E7E6E6" w:themeColor="background2"/>
              <w:left w:val="nil"/>
              <w:bottom w:val="single" w:sz="4" w:space="0" w:color="E7E6E6" w:themeColor="background2"/>
              <w:right w:val="nil"/>
            </w:tcBorders>
          </w:tcPr>
          <w:p w14:paraId="76321481" w14:textId="1AB6A6A4" w:rsidR="006E7859" w:rsidRDefault="00CB5295" w:rsidP="00C70807">
            <w:pPr>
              <w:pBdr>
                <w:top w:val="nil"/>
                <w:left w:val="nil"/>
                <w:bottom w:val="nil"/>
                <w:right w:val="nil"/>
                <w:between w:val="nil"/>
              </w:pBdr>
              <w:rPr>
                <w:sz w:val="22"/>
                <w:szCs w:val="22"/>
              </w:rPr>
            </w:pPr>
            <w:r>
              <w:rPr>
                <w:sz w:val="22"/>
                <w:szCs w:val="22"/>
              </w:rPr>
              <w:t>TMD undergraduates on curriculum planning and career planning</w:t>
            </w:r>
          </w:p>
        </w:tc>
        <w:tc>
          <w:tcPr>
            <w:tcW w:w="2695" w:type="dxa"/>
            <w:tcBorders>
              <w:top w:val="single" w:sz="4" w:space="0" w:color="E7E6E6" w:themeColor="background2"/>
              <w:left w:val="nil"/>
              <w:bottom w:val="single" w:sz="4" w:space="0" w:color="E7E6E6" w:themeColor="background2"/>
              <w:right w:val="nil"/>
            </w:tcBorders>
          </w:tcPr>
          <w:p w14:paraId="7A499A69" w14:textId="3FED0990" w:rsidR="006E7859" w:rsidRPr="00435A8C" w:rsidRDefault="006E7859" w:rsidP="00C70807">
            <w:pPr>
              <w:rPr>
                <w:bCs/>
                <w:sz w:val="22"/>
                <w:szCs w:val="22"/>
              </w:rPr>
            </w:pPr>
            <w:r w:rsidRPr="00435A8C">
              <w:rPr>
                <w:bCs/>
                <w:sz w:val="22"/>
                <w:szCs w:val="22"/>
              </w:rPr>
              <w:t>19 students</w:t>
            </w:r>
          </w:p>
        </w:tc>
      </w:tr>
      <w:tr w:rsidR="00570BA0" w:rsidRPr="003873BD" w14:paraId="273DB85D" w14:textId="0FCC779E" w:rsidTr="007152EA">
        <w:trPr>
          <w:trHeight w:val="611"/>
        </w:trPr>
        <w:tc>
          <w:tcPr>
            <w:tcW w:w="2160" w:type="dxa"/>
            <w:tcBorders>
              <w:top w:val="single" w:sz="4" w:space="0" w:color="E7E6E6" w:themeColor="background2"/>
              <w:left w:val="nil"/>
              <w:bottom w:val="single" w:sz="4" w:space="0" w:color="E7E6E6" w:themeColor="background2"/>
              <w:right w:val="nil"/>
            </w:tcBorders>
          </w:tcPr>
          <w:p w14:paraId="515299AE" w14:textId="230F13AB" w:rsidR="00570BA0" w:rsidRPr="008F4E90" w:rsidRDefault="00993D15" w:rsidP="00C70807">
            <w:pPr>
              <w:pBdr>
                <w:top w:val="nil"/>
                <w:left w:val="nil"/>
                <w:bottom w:val="nil"/>
                <w:right w:val="nil"/>
                <w:between w:val="nil"/>
              </w:pBdr>
              <w:rPr>
                <w:b/>
                <w:color w:val="000000"/>
                <w:sz w:val="22"/>
                <w:szCs w:val="22"/>
              </w:rPr>
            </w:pPr>
            <w:r>
              <w:rPr>
                <w:sz w:val="22"/>
                <w:szCs w:val="22"/>
              </w:rPr>
              <w:t>Fall 2021</w:t>
            </w:r>
          </w:p>
        </w:tc>
        <w:tc>
          <w:tcPr>
            <w:tcW w:w="4410" w:type="dxa"/>
            <w:tcBorders>
              <w:top w:val="single" w:sz="4" w:space="0" w:color="E7E6E6" w:themeColor="background2"/>
              <w:left w:val="nil"/>
              <w:bottom w:val="single" w:sz="4" w:space="0" w:color="E7E6E6" w:themeColor="background2"/>
              <w:right w:val="nil"/>
            </w:tcBorders>
          </w:tcPr>
          <w:p w14:paraId="121769AC" w14:textId="2B763322" w:rsidR="00570BA0" w:rsidRPr="003873BD" w:rsidRDefault="00993D15" w:rsidP="00C70807">
            <w:pPr>
              <w:pBdr>
                <w:top w:val="nil"/>
                <w:left w:val="nil"/>
                <w:bottom w:val="nil"/>
                <w:right w:val="nil"/>
                <w:between w:val="nil"/>
              </w:pBdr>
              <w:rPr>
                <w:color w:val="000000"/>
                <w:sz w:val="22"/>
                <w:szCs w:val="22"/>
              </w:rPr>
            </w:pPr>
            <w:r>
              <w:rPr>
                <w:sz w:val="22"/>
                <w:szCs w:val="22"/>
              </w:rPr>
              <w:t>TMD undergraduates on curriculum planning and career planning</w:t>
            </w:r>
          </w:p>
        </w:tc>
        <w:tc>
          <w:tcPr>
            <w:tcW w:w="2695" w:type="dxa"/>
            <w:tcBorders>
              <w:top w:val="single" w:sz="4" w:space="0" w:color="E7E6E6" w:themeColor="background2"/>
              <w:left w:val="nil"/>
              <w:bottom w:val="single" w:sz="4" w:space="0" w:color="E7E6E6" w:themeColor="background2"/>
              <w:right w:val="nil"/>
            </w:tcBorders>
          </w:tcPr>
          <w:p w14:paraId="3215AB89" w14:textId="08B1529B" w:rsidR="00570BA0" w:rsidRPr="00435A8C" w:rsidRDefault="002E50F2" w:rsidP="00C70807">
            <w:pPr>
              <w:pBdr>
                <w:top w:val="nil"/>
                <w:left w:val="nil"/>
                <w:bottom w:val="nil"/>
                <w:right w:val="nil"/>
                <w:between w:val="nil"/>
              </w:pBdr>
              <w:ind w:left="360" w:hanging="360"/>
              <w:rPr>
                <w:bCs/>
                <w:color w:val="000000"/>
                <w:sz w:val="22"/>
                <w:szCs w:val="22"/>
              </w:rPr>
            </w:pPr>
            <w:r w:rsidRPr="00435A8C">
              <w:rPr>
                <w:bCs/>
                <w:sz w:val="22"/>
                <w:szCs w:val="22"/>
              </w:rPr>
              <w:t>16 students</w:t>
            </w:r>
          </w:p>
        </w:tc>
      </w:tr>
      <w:tr w:rsidR="00570BA0" w:rsidRPr="003873BD" w14:paraId="52C36008" w14:textId="04627706" w:rsidTr="007152EA">
        <w:trPr>
          <w:trHeight w:val="791"/>
        </w:trPr>
        <w:tc>
          <w:tcPr>
            <w:tcW w:w="2160" w:type="dxa"/>
            <w:tcBorders>
              <w:top w:val="single" w:sz="4" w:space="0" w:color="E7E6E6" w:themeColor="background2"/>
              <w:left w:val="nil"/>
              <w:bottom w:val="single" w:sz="4" w:space="0" w:color="E7E6E6" w:themeColor="background2"/>
              <w:right w:val="nil"/>
            </w:tcBorders>
          </w:tcPr>
          <w:p w14:paraId="05D68934" w14:textId="0F278C2C" w:rsidR="00570BA0" w:rsidRDefault="00D261A4" w:rsidP="00C70807">
            <w:pPr>
              <w:pBdr>
                <w:top w:val="nil"/>
                <w:left w:val="nil"/>
                <w:bottom w:val="nil"/>
                <w:right w:val="nil"/>
                <w:between w:val="nil"/>
              </w:pBdr>
              <w:rPr>
                <w:sz w:val="22"/>
                <w:szCs w:val="22"/>
              </w:rPr>
            </w:pPr>
            <w:r>
              <w:rPr>
                <w:sz w:val="22"/>
                <w:szCs w:val="22"/>
              </w:rPr>
              <w:t>Spring 2021</w:t>
            </w:r>
          </w:p>
        </w:tc>
        <w:tc>
          <w:tcPr>
            <w:tcW w:w="4410" w:type="dxa"/>
            <w:tcBorders>
              <w:top w:val="single" w:sz="4" w:space="0" w:color="E7E6E6" w:themeColor="background2"/>
              <w:left w:val="nil"/>
              <w:bottom w:val="single" w:sz="4" w:space="0" w:color="E7E6E6" w:themeColor="background2"/>
              <w:right w:val="nil"/>
            </w:tcBorders>
          </w:tcPr>
          <w:p w14:paraId="255541A0" w14:textId="7094572C" w:rsidR="00570BA0" w:rsidRPr="003873BD" w:rsidRDefault="00993D15" w:rsidP="00C70807">
            <w:pPr>
              <w:pBdr>
                <w:top w:val="nil"/>
                <w:left w:val="nil"/>
                <w:bottom w:val="nil"/>
                <w:right w:val="nil"/>
                <w:between w:val="nil"/>
              </w:pBdr>
              <w:rPr>
                <w:color w:val="000000"/>
                <w:sz w:val="22"/>
                <w:szCs w:val="22"/>
              </w:rPr>
            </w:pPr>
            <w:r>
              <w:rPr>
                <w:sz w:val="22"/>
                <w:szCs w:val="22"/>
              </w:rPr>
              <w:t>TMD undergraduates on curriculum planning and career planning</w:t>
            </w:r>
          </w:p>
        </w:tc>
        <w:tc>
          <w:tcPr>
            <w:tcW w:w="2695" w:type="dxa"/>
            <w:tcBorders>
              <w:top w:val="single" w:sz="4" w:space="0" w:color="E7E6E6" w:themeColor="background2"/>
              <w:left w:val="nil"/>
              <w:bottom w:val="single" w:sz="4" w:space="0" w:color="E7E6E6" w:themeColor="background2"/>
              <w:right w:val="nil"/>
            </w:tcBorders>
          </w:tcPr>
          <w:p w14:paraId="507CC2E6" w14:textId="24274D91" w:rsidR="00570BA0" w:rsidRPr="00435A8C" w:rsidRDefault="00B721CD" w:rsidP="00C70807">
            <w:pPr>
              <w:pBdr>
                <w:top w:val="nil"/>
                <w:left w:val="nil"/>
                <w:bottom w:val="nil"/>
                <w:right w:val="nil"/>
                <w:between w:val="nil"/>
              </w:pBdr>
              <w:ind w:left="360" w:hanging="360"/>
              <w:rPr>
                <w:bCs/>
                <w:color w:val="000000"/>
                <w:sz w:val="22"/>
                <w:szCs w:val="22"/>
              </w:rPr>
            </w:pPr>
            <w:r w:rsidRPr="00435A8C">
              <w:rPr>
                <w:bCs/>
                <w:sz w:val="22"/>
                <w:szCs w:val="22"/>
              </w:rPr>
              <w:t>2</w:t>
            </w:r>
            <w:r w:rsidR="00E165E1" w:rsidRPr="00435A8C">
              <w:rPr>
                <w:bCs/>
                <w:sz w:val="22"/>
                <w:szCs w:val="22"/>
              </w:rPr>
              <w:t>7</w:t>
            </w:r>
            <w:r w:rsidR="002E50F2" w:rsidRPr="00435A8C">
              <w:rPr>
                <w:bCs/>
                <w:sz w:val="22"/>
                <w:szCs w:val="22"/>
              </w:rPr>
              <w:t xml:space="preserve"> students</w:t>
            </w:r>
          </w:p>
        </w:tc>
      </w:tr>
      <w:tr w:rsidR="008B7F3C" w:rsidRPr="003873BD" w14:paraId="5CFC592D" w14:textId="77777777" w:rsidTr="007152EA">
        <w:trPr>
          <w:trHeight w:val="530"/>
        </w:trPr>
        <w:tc>
          <w:tcPr>
            <w:tcW w:w="2160" w:type="dxa"/>
            <w:tcBorders>
              <w:top w:val="single" w:sz="4" w:space="0" w:color="E7E6E6" w:themeColor="background2"/>
              <w:left w:val="nil"/>
              <w:bottom w:val="single" w:sz="4" w:space="0" w:color="E7E6E6" w:themeColor="background2"/>
              <w:right w:val="nil"/>
            </w:tcBorders>
          </w:tcPr>
          <w:p w14:paraId="0D2F00D1" w14:textId="6493A4D6" w:rsidR="008B7F3C" w:rsidRDefault="008B7F3C" w:rsidP="00C70807">
            <w:pPr>
              <w:pBdr>
                <w:top w:val="nil"/>
                <w:left w:val="nil"/>
                <w:bottom w:val="nil"/>
                <w:right w:val="nil"/>
                <w:between w:val="nil"/>
              </w:pBdr>
              <w:rPr>
                <w:sz w:val="22"/>
                <w:szCs w:val="22"/>
              </w:rPr>
            </w:pPr>
            <w:r>
              <w:rPr>
                <w:sz w:val="22"/>
                <w:szCs w:val="22"/>
              </w:rPr>
              <w:t>Fall 2020</w:t>
            </w:r>
          </w:p>
        </w:tc>
        <w:tc>
          <w:tcPr>
            <w:tcW w:w="4410" w:type="dxa"/>
            <w:tcBorders>
              <w:top w:val="single" w:sz="4" w:space="0" w:color="E7E6E6" w:themeColor="background2"/>
              <w:left w:val="nil"/>
              <w:bottom w:val="single" w:sz="4" w:space="0" w:color="E7E6E6" w:themeColor="background2"/>
              <w:right w:val="nil"/>
            </w:tcBorders>
          </w:tcPr>
          <w:p w14:paraId="5F3F179C" w14:textId="05E11931" w:rsidR="008B7F3C" w:rsidRDefault="00BB16B6" w:rsidP="00C70807">
            <w:pPr>
              <w:pBdr>
                <w:top w:val="nil"/>
                <w:left w:val="nil"/>
                <w:bottom w:val="nil"/>
                <w:right w:val="nil"/>
                <w:between w:val="nil"/>
              </w:pBdr>
              <w:rPr>
                <w:sz w:val="22"/>
                <w:szCs w:val="22"/>
              </w:rPr>
            </w:pPr>
            <w:r>
              <w:rPr>
                <w:sz w:val="22"/>
                <w:szCs w:val="22"/>
              </w:rPr>
              <w:t>TMD undergraduates on curriculum planning and career planning</w:t>
            </w:r>
          </w:p>
        </w:tc>
        <w:tc>
          <w:tcPr>
            <w:tcW w:w="2695" w:type="dxa"/>
            <w:tcBorders>
              <w:top w:val="single" w:sz="4" w:space="0" w:color="E7E6E6" w:themeColor="background2"/>
              <w:left w:val="nil"/>
              <w:bottom w:val="single" w:sz="4" w:space="0" w:color="E7E6E6" w:themeColor="background2"/>
              <w:right w:val="nil"/>
            </w:tcBorders>
          </w:tcPr>
          <w:p w14:paraId="127992AB" w14:textId="3A4FD399" w:rsidR="008B7F3C" w:rsidRPr="00435A8C" w:rsidRDefault="00A31D66" w:rsidP="00C70807">
            <w:pPr>
              <w:pBdr>
                <w:top w:val="nil"/>
                <w:left w:val="nil"/>
                <w:bottom w:val="nil"/>
                <w:right w:val="nil"/>
                <w:between w:val="nil"/>
              </w:pBdr>
              <w:ind w:left="360" w:hanging="360"/>
              <w:rPr>
                <w:bCs/>
                <w:sz w:val="22"/>
                <w:szCs w:val="22"/>
              </w:rPr>
            </w:pPr>
            <w:r w:rsidRPr="00435A8C">
              <w:rPr>
                <w:bCs/>
                <w:sz w:val="22"/>
                <w:szCs w:val="22"/>
              </w:rPr>
              <w:t>25 students</w:t>
            </w:r>
          </w:p>
        </w:tc>
      </w:tr>
      <w:tr w:rsidR="006D3377" w:rsidRPr="003873BD" w14:paraId="0A20DB3E" w14:textId="77777777" w:rsidTr="007152EA">
        <w:trPr>
          <w:trHeight w:val="530"/>
        </w:trPr>
        <w:tc>
          <w:tcPr>
            <w:tcW w:w="2160" w:type="dxa"/>
            <w:tcBorders>
              <w:top w:val="single" w:sz="4" w:space="0" w:color="E7E6E6" w:themeColor="background2"/>
              <w:left w:val="nil"/>
              <w:bottom w:val="single" w:sz="4" w:space="0" w:color="E7E6E6" w:themeColor="background2"/>
              <w:right w:val="nil"/>
            </w:tcBorders>
          </w:tcPr>
          <w:p w14:paraId="63CBCFA8" w14:textId="2C59CA6D" w:rsidR="006D3377" w:rsidRDefault="006D3377" w:rsidP="00C70807">
            <w:pPr>
              <w:pBdr>
                <w:top w:val="nil"/>
                <w:left w:val="nil"/>
                <w:bottom w:val="nil"/>
                <w:right w:val="nil"/>
                <w:between w:val="nil"/>
              </w:pBdr>
              <w:rPr>
                <w:sz w:val="22"/>
                <w:szCs w:val="22"/>
              </w:rPr>
            </w:pPr>
            <w:r>
              <w:rPr>
                <w:sz w:val="22"/>
                <w:szCs w:val="22"/>
              </w:rPr>
              <w:t>Spring 2020</w:t>
            </w:r>
          </w:p>
        </w:tc>
        <w:tc>
          <w:tcPr>
            <w:tcW w:w="4410" w:type="dxa"/>
            <w:tcBorders>
              <w:top w:val="single" w:sz="4" w:space="0" w:color="E7E6E6" w:themeColor="background2"/>
              <w:left w:val="nil"/>
              <w:bottom w:val="single" w:sz="4" w:space="0" w:color="E7E6E6" w:themeColor="background2"/>
              <w:right w:val="nil"/>
            </w:tcBorders>
          </w:tcPr>
          <w:p w14:paraId="1CEA4EED" w14:textId="279016FD" w:rsidR="006D3377" w:rsidRDefault="006D3377" w:rsidP="00C70807">
            <w:pPr>
              <w:pBdr>
                <w:top w:val="nil"/>
                <w:left w:val="nil"/>
                <w:bottom w:val="nil"/>
                <w:right w:val="nil"/>
                <w:between w:val="nil"/>
              </w:pBdr>
              <w:rPr>
                <w:sz w:val="22"/>
                <w:szCs w:val="22"/>
              </w:rPr>
            </w:pPr>
            <w:r>
              <w:rPr>
                <w:sz w:val="22"/>
                <w:szCs w:val="22"/>
              </w:rPr>
              <w:t>TMD undergraduates on curriculum planning and career planning</w:t>
            </w:r>
          </w:p>
        </w:tc>
        <w:tc>
          <w:tcPr>
            <w:tcW w:w="2695" w:type="dxa"/>
            <w:tcBorders>
              <w:top w:val="single" w:sz="4" w:space="0" w:color="E7E6E6" w:themeColor="background2"/>
              <w:left w:val="nil"/>
              <w:bottom w:val="single" w:sz="4" w:space="0" w:color="E7E6E6" w:themeColor="background2"/>
              <w:right w:val="nil"/>
            </w:tcBorders>
          </w:tcPr>
          <w:p w14:paraId="63E2AD57" w14:textId="1C537E0E" w:rsidR="006D3377" w:rsidRPr="00435A8C" w:rsidRDefault="006D3377" w:rsidP="00C70807">
            <w:pPr>
              <w:pBdr>
                <w:top w:val="nil"/>
                <w:left w:val="nil"/>
                <w:bottom w:val="nil"/>
                <w:right w:val="nil"/>
                <w:between w:val="nil"/>
              </w:pBdr>
              <w:ind w:left="360" w:hanging="360"/>
              <w:rPr>
                <w:bCs/>
                <w:sz w:val="22"/>
                <w:szCs w:val="22"/>
              </w:rPr>
            </w:pPr>
            <w:r w:rsidRPr="00435A8C">
              <w:rPr>
                <w:bCs/>
                <w:sz w:val="22"/>
                <w:szCs w:val="22"/>
              </w:rPr>
              <w:t>18 students</w:t>
            </w:r>
          </w:p>
        </w:tc>
      </w:tr>
      <w:tr w:rsidR="00570BA0" w:rsidRPr="003873BD" w14:paraId="17DBDCD2" w14:textId="5D4DC15A" w:rsidTr="007152EA">
        <w:trPr>
          <w:trHeight w:val="530"/>
        </w:trPr>
        <w:tc>
          <w:tcPr>
            <w:tcW w:w="2160" w:type="dxa"/>
            <w:tcBorders>
              <w:top w:val="single" w:sz="4" w:space="0" w:color="E7E6E6" w:themeColor="background2"/>
              <w:left w:val="nil"/>
              <w:bottom w:val="single" w:sz="4" w:space="0" w:color="E7E6E6" w:themeColor="background2"/>
              <w:right w:val="nil"/>
            </w:tcBorders>
          </w:tcPr>
          <w:p w14:paraId="2C47E2A2" w14:textId="0BB78D18" w:rsidR="00570BA0" w:rsidRDefault="00D261A4" w:rsidP="00C70807">
            <w:pPr>
              <w:pBdr>
                <w:top w:val="nil"/>
                <w:left w:val="nil"/>
                <w:bottom w:val="nil"/>
                <w:right w:val="nil"/>
                <w:between w:val="nil"/>
              </w:pBdr>
              <w:rPr>
                <w:sz w:val="22"/>
                <w:szCs w:val="22"/>
              </w:rPr>
            </w:pPr>
            <w:r>
              <w:rPr>
                <w:sz w:val="22"/>
                <w:szCs w:val="22"/>
              </w:rPr>
              <w:t>Fall 2019</w:t>
            </w:r>
          </w:p>
        </w:tc>
        <w:tc>
          <w:tcPr>
            <w:tcW w:w="4410" w:type="dxa"/>
            <w:tcBorders>
              <w:top w:val="single" w:sz="4" w:space="0" w:color="E7E6E6" w:themeColor="background2"/>
              <w:left w:val="nil"/>
              <w:bottom w:val="single" w:sz="4" w:space="0" w:color="E7E6E6" w:themeColor="background2"/>
              <w:right w:val="nil"/>
            </w:tcBorders>
          </w:tcPr>
          <w:p w14:paraId="3CB8C7F5" w14:textId="5DCEA580" w:rsidR="00570BA0" w:rsidRPr="003873BD" w:rsidRDefault="00993D15" w:rsidP="00C70807">
            <w:pPr>
              <w:pBdr>
                <w:top w:val="nil"/>
                <w:left w:val="nil"/>
                <w:bottom w:val="nil"/>
                <w:right w:val="nil"/>
                <w:between w:val="nil"/>
              </w:pBdr>
              <w:rPr>
                <w:sz w:val="22"/>
                <w:szCs w:val="22"/>
              </w:rPr>
            </w:pPr>
            <w:r>
              <w:rPr>
                <w:sz w:val="22"/>
                <w:szCs w:val="22"/>
              </w:rPr>
              <w:t>TMD undergraduates on curriculum planning and career planning</w:t>
            </w:r>
          </w:p>
        </w:tc>
        <w:tc>
          <w:tcPr>
            <w:tcW w:w="2695" w:type="dxa"/>
            <w:tcBorders>
              <w:top w:val="single" w:sz="4" w:space="0" w:color="E7E6E6" w:themeColor="background2"/>
              <w:left w:val="nil"/>
              <w:bottom w:val="single" w:sz="4" w:space="0" w:color="E7E6E6" w:themeColor="background2"/>
              <w:right w:val="nil"/>
            </w:tcBorders>
          </w:tcPr>
          <w:p w14:paraId="0AFF84B2" w14:textId="05F3D0A6" w:rsidR="00570BA0" w:rsidRPr="00435A8C" w:rsidRDefault="004A37A3" w:rsidP="00C70807">
            <w:pPr>
              <w:pBdr>
                <w:top w:val="nil"/>
                <w:left w:val="nil"/>
                <w:bottom w:val="nil"/>
                <w:right w:val="nil"/>
                <w:between w:val="nil"/>
              </w:pBdr>
              <w:ind w:left="360" w:hanging="360"/>
              <w:rPr>
                <w:bCs/>
                <w:color w:val="000000"/>
                <w:sz w:val="22"/>
                <w:szCs w:val="22"/>
              </w:rPr>
            </w:pPr>
            <w:r w:rsidRPr="00435A8C">
              <w:rPr>
                <w:bCs/>
                <w:color w:val="000000"/>
                <w:sz w:val="22"/>
                <w:szCs w:val="22"/>
              </w:rPr>
              <w:t>10 students</w:t>
            </w:r>
          </w:p>
        </w:tc>
      </w:tr>
      <w:tr w:rsidR="00797ADC" w:rsidRPr="003873BD" w14:paraId="3E727234" w14:textId="77777777" w:rsidTr="007152EA">
        <w:trPr>
          <w:trHeight w:val="620"/>
        </w:trPr>
        <w:tc>
          <w:tcPr>
            <w:tcW w:w="2160" w:type="dxa"/>
            <w:tcBorders>
              <w:top w:val="single" w:sz="4" w:space="0" w:color="E7E6E6" w:themeColor="background2"/>
              <w:left w:val="nil"/>
              <w:bottom w:val="single" w:sz="4" w:space="0" w:color="E7E6E6" w:themeColor="background2"/>
              <w:right w:val="nil"/>
            </w:tcBorders>
          </w:tcPr>
          <w:p w14:paraId="698F171A" w14:textId="52872573" w:rsidR="00797ADC" w:rsidRDefault="00797ADC" w:rsidP="00C70807">
            <w:pPr>
              <w:pBdr>
                <w:top w:val="nil"/>
                <w:left w:val="nil"/>
                <w:bottom w:val="nil"/>
                <w:right w:val="nil"/>
                <w:between w:val="nil"/>
              </w:pBdr>
              <w:rPr>
                <w:sz w:val="22"/>
                <w:szCs w:val="22"/>
              </w:rPr>
            </w:pPr>
            <w:r>
              <w:rPr>
                <w:sz w:val="22"/>
                <w:szCs w:val="22"/>
              </w:rPr>
              <w:t>Fall 2019</w:t>
            </w:r>
            <w:r w:rsidR="00460089">
              <w:rPr>
                <w:sz w:val="22"/>
                <w:szCs w:val="22"/>
              </w:rPr>
              <w:t xml:space="preserve"> </w:t>
            </w:r>
            <w:r w:rsidR="00460089">
              <w:rPr>
                <w:color w:val="000000"/>
                <w:sz w:val="22"/>
                <w:szCs w:val="22"/>
              </w:rPr>
              <w:t>– Present</w:t>
            </w:r>
          </w:p>
        </w:tc>
        <w:tc>
          <w:tcPr>
            <w:tcW w:w="4410" w:type="dxa"/>
            <w:tcBorders>
              <w:top w:val="single" w:sz="4" w:space="0" w:color="E7E6E6" w:themeColor="background2"/>
              <w:left w:val="nil"/>
              <w:bottom w:val="single" w:sz="4" w:space="0" w:color="E7E6E6" w:themeColor="background2"/>
              <w:right w:val="nil"/>
            </w:tcBorders>
          </w:tcPr>
          <w:p w14:paraId="31763243" w14:textId="6EB2AF47" w:rsidR="00797ADC" w:rsidRDefault="005346D4" w:rsidP="00C70807">
            <w:pPr>
              <w:pBdr>
                <w:top w:val="nil"/>
                <w:left w:val="nil"/>
                <w:bottom w:val="nil"/>
                <w:right w:val="nil"/>
                <w:between w:val="nil"/>
              </w:pBdr>
              <w:rPr>
                <w:sz w:val="22"/>
                <w:szCs w:val="22"/>
              </w:rPr>
            </w:pPr>
            <w:r>
              <w:rPr>
                <w:sz w:val="22"/>
                <w:szCs w:val="22"/>
              </w:rPr>
              <w:t xml:space="preserve">Sustainability Minor </w:t>
            </w:r>
            <w:r w:rsidR="00797ADC">
              <w:rPr>
                <w:sz w:val="22"/>
                <w:szCs w:val="22"/>
              </w:rPr>
              <w:t xml:space="preserve">College of Business undergraduates </w:t>
            </w:r>
          </w:p>
        </w:tc>
        <w:tc>
          <w:tcPr>
            <w:tcW w:w="2695" w:type="dxa"/>
            <w:tcBorders>
              <w:top w:val="single" w:sz="4" w:space="0" w:color="E7E6E6" w:themeColor="background2"/>
              <w:left w:val="nil"/>
              <w:bottom w:val="single" w:sz="4" w:space="0" w:color="E7E6E6" w:themeColor="background2"/>
              <w:right w:val="nil"/>
            </w:tcBorders>
          </w:tcPr>
          <w:p w14:paraId="1E730ACF" w14:textId="51535D60" w:rsidR="00797ADC" w:rsidRPr="00435A8C" w:rsidRDefault="00797ADC" w:rsidP="00C70807">
            <w:pPr>
              <w:pBdr>
                <w:top w:val="nil"/>
                <w:left w:val="nil"/>
                <w:bottom w:val="nil"/>
                <w:right w:val="nil"/>
                <w:between w:val="nil"/>
              </w:pBdr>
              <w:ind w:left="360" w:hanging="360"/>
              <w:rPr>
                <w:bCs/>
                <w:color w:val="000000"/>
                <w:sz w:val="22"/>
                <w:szCs w:val="22"/>
              </w:rPr>
            </w:pPr>
            <w:r w:rsidRPr="00435A8C">
              <w:rPr>
                <w:bCs/>
                <w:sz w:val="22"/>
                <w:szCs w:val="22"/>
              </w:rPr>
              <w:t>10 students</w:t>
            </w:r>
          </w:p>
        </w:tc>
      </w:tr>
    </w:tbl>
    <w:p w14:paraId="5BC61FD3" w14:textId="77777777" w:rsidR="00C25D36" w:rsidRDefault="00C25D36" w:rsidP="009D3F66"/>
    <w:tbl>
      <w:tblPr>
        <w:tblStyle w:val="TableGrid"/>
        <w:tblW w:w="0" w:type="auto"/>
        <w:tblInd w:w="85" w:type="dxa"/>
        <w:tblLook w:val="04A0" w:firstRow="1" w:lastRow="0" w:firstColumn="1" w:lastColumn="0" w:noHBand="0" w:noVBand="1"/>
      </w:tblPr>
      <w:tblGrid>
        <w:gridCol w:w="2160"/>
        <w:gridCol w:w="4410"/>
        <w:gridCol w:w="2695"/>
      </w:tblGrid>
      <w:tr w:rsidR="00886806" w:rsidRPr="00B95C9B" w14:paraId="774EFD31" w14:textId="77777777" w:rsidTr="00033E21">
        <w:trPr>
          <w:trHeight w:val="467"/>
        </w:trPr>
        <w:tc>
          <w:tcPr>
            <w:tcW w:w="9265" w:type="dxa"/>
            <w:gridSpan w:val="3"/>
            <w:tcBorders>
              <w:top w:val="single" w:sz="4" w:space="0" w:color="000000"/>
              <w:left w:val="nil"/>
              <w:bottom w:val="single" w:sz="4" w:space="0" w:color="auto"/>
              <w:right w:val="nil"/>
            </w:tcBorders>
            <w:shd w:val="clear" w:color="auto" w:fill="404040" w:themeFill="text1" w:themeFillTint="BF"/>
            <w:vAlign w:val="center"/>
          </w:tcPr>
          <w:p w14:paraId="03308445" w14:textId="48D137AB" w:rsidR="00886806" w:rsidRPr="00B56C6D" w:rsidRDefault="00EE162D" w:rsidP="00761B70">
            <w:pPr>
              <w:rPr>
                <w:b/>
                <w:bCs/>
                <w:color w:val="FFFFFF"/>
                <w:sz w:val="22"/>
                <w:szCs w:val="22"/>
              </w:rPr>
            </w:pPr>
            <w:r w:rsidRPr="00B56C6D">
              <w:rPr>
                <w:b/>
                <w:bCs/>
                <w:color w:val="FFFFFF" w:themeColor="background1"/>
                <w:sz w:val="22"/>
                <w:szCs w:val="22"/>
              </w:rPr>
              <w:t>PROFESSIONAL SERVICES</w:t>
            </w:r>
          </w:p>
        </w:tc>
      </w:tr>
      <w:tr w:rsidR="003423AE" w:rsidRPr="003873BD" w14:paraId="47F77914" w14:textId="77777777" w:rsidTr="00033E21">
        <w:trPr>
          <w:trHeight w:val="755"/>
        </w:trPr>
        <w:tc>
          <w:tcPr>
            <w:tcW w:w="2160" w:type="dxa"/>
            <w:tcBorders>
              <w:top w:val="single" w:sz="4" w:space="0" w:color="auto"/>
              <w:left w:val="nil"/>
              <w:bottom w:val="single" w:sz="4" w:space="0" w:color="E7E6E6" w:themeColor="background2"/>
              <w:right w:val="nil"/>
            </w:tcBorders>
          </w:tcPr>
          <w:p w14:paraId="2C542E80" w14:textId="631781D7" w:rsidR="00886806" w:rsidRPr="00505587" w:rsidRDefault="00BE34B2" w:rsidP="00C70807">
            <w:pPr>
              <w:pBdr>
                <w:top w:val="nil"/>
                <w:left w:val="nil"/>
                <w:bottom w:val="nil"/>
                <w:right w:val="nil"/>
                <w:between w:val="nil"/>
              </w:pBdr>
              <w:rPr>
                <w:sz w:val="22"/>
                <w:szCs w:val="22"/>
              </w:rPr>
            </w:pPr>
            <w:r w:rsidRPr="00505587">
              <w:rPr>
                <w:sz w:val="22"/>
                <w:szCs w:val="22"/>
              </w:rPr>
              <w:t>2023</w:t>
            </w:r>
            <w:r w:rsidR="00384444" w:rsidRPr="00505587">
              <w:rPr>
                <w:sz w:val="22"/>
                <w:szCs w:val="22"/>
              </w:rPr>
              <w:t xml:space="preserve"> – Present</w:t>
            </w:r>
          </w:p>
        </w:tc>
        <w:tc>
          <w:tcPr>
            <w:tcW w:w="4410" w:type="dxa"/>
            <w:tcBorders>
              <w:top w:val="single" w:sz="4" w:space="0" w:color="auto"/>
              <w:left w:val="nil"/>
              <w:bottom w:val="single" w:sz="4" w:space="0" w:color="E7E6E6" w:themeColor="background2"/>
              <w:right w:val="nil"/>
            </w:tcBorders>
          </w:tcPr>
          <w:p w14:paraId="2FB102F8" w14:textId="7EA16480" w:rsidR="00FF30F1" w:rsidRPr="00505587" w:rsidRDefault="0068690D" w:rsidP="00C70807">
            <w:pPr>
              <w:pBdr>
                <w:top w:val="nil"/>
                <w:left w:val="nil"/>
                <w:bottom w:val="nil"/>
                <w:right w:val="nil"/>
                <w:between w:val="nil"/>
              </w:pBdr>
              <w:rPr>
                <w:sz w:val="22"/>
                <w:szCs w:val="22"/>
              </w:rPr>
            </w:pPr>
            <w:r w:rsidRPr="00505587">
              <w:rPr>
                <w:sz w:val="22"/>
                <w:szCs w:val="22"/>
              </w:rPr>
              <w:t xml:space="preserve">ITAA </w:t>
            </w:r>
            <w:r w:rsidR="005E7D23" w:rsidRPr="00505587">
              <w:rPr>
                <w:sz w:val="22"/>
                <w:szCs w:val="22"/>
              </w:rPr>
              <w:t>Annual Conference</w:t>
            </w:r>
          </w:p>
          <w:p w14:paraId="3488ABE8" w14:textId="4C38F8B8" w:rsidR="00886806" w:rsidRPr="00505587" w:rsidRDefault="0068690D" w:rsidP="00E56614">
            <w:pPr>
              <w:pStyle w:val="ListParagraph"/>
              <w:numPr>
                <w:ilvl w:val="0"/>
                <w:numId w:val="21"/>
              </w:numPr>
              <w:pBdr>
                <w:top w:val="nil"/>
                <w:left w:val="nil"/>
                <w:bottom w:val="nil"/>
                <w:right w:val="nil"/>
                <w:between w:val="nil"/>
              </w:pBdr>
              <w:rPr>
                <w:sz w:val="22"/>
                <w:szCs w:val="22"/>
              </w:rPr>
            </w:pPr>
            <w:r w:rsidRPr="00505587">
              <w:rPr>
                <w:sz w:val="22"/>
                <w:szCs w:val="22"/>
              </w:rPr>
              <w:t xml:space="preserve">Textile &amp; Apparel Industries </w:t>
            </w:r>
            <w:r w:rsidR="00616510" w:rsidRPr="00505587">
              <w:rPr>
                <w:sz w:val="22"/>
                <w:szCs w:val="22"/>
              </w:rPr>
              <w:t xml:space="preserve">(TAI) </w:t>
            </w:r>
            <w:r w:rsidR="00BC1736" w:rsidRPr="00505587">
              <w:rPr>
                <w:sz w:val="22"/>
                <w:szCs w:val="22"/>
              </w:rPr>
              <w:t>T</w:t>
            </w:r>
            <w:r w:rsidRPr="00505587">
              <w:rPr>
                <w:sz w:val="22"/>
                <w:szCs w:val="22"/>
              </w:rPr>
              <w:t>rack</w:t>
            </w:r>
          </w:p>
        </w:tc>
        <w:tc>
          <w:tcPr>
            <w:tcW w:w="2695" w:type="dxa"/>
            <w:tcBorders>
              <w:top w:val="single" w:sz="4" w:space="0" w:color="auto"/>
              <w:left w:val="nil"/>
              <w:bottom w:val="single" w:sz="4" w:space="0" w:color="E7E6E6" w:themeColor="background2"/>
              <w:right w:val="nil"/>
            </w:tcBorders>
          </w:tcPr>
          <w:p w14:paraId="7A37C117" w14:textId="11EFE09D" w:rsidR="00886806" w:rsidRPr="00E15110" w:rsidRDefault="003C7DA0" w:rsidP="00C70807">
            <w:pPr>
              <w:rPr>
                <w:bCs/>
                <w:sz w:val="22"/>
                <w:szCs w:val="22"/>
              </w:rPr>
            </w:pPr>
            <w:r w:rsidRPr="00E15110">
              <w:rPr>
                <w:sz w:val="22"/>
                <w:szCs w:val="22"/>
              </w:rPr>
              <w:t>Co-Chair</w:t>
            </w:r>
          </w:p>
        </w:tc>
      </w:tr>
      <w:tr w:rsidR="00A7328F" w:rsidRPr="003873BD" w14:paraId="5C62F8F2" w14:textId="77777777" w:rsidTr="007152EA">
        <w:trPr>
          <w:trHeight w:val="404"/>
        </w:trPr>
        <w:tc>
          <w:tcPr>
            <w:tcW w:w="2160" w:type="dxa"/>
            <w:tcBorders>
              <w:top w:val="single" w:sz="4" w:space="0" w:color="E7E6E6" w:themeColor="background2"/>
              <w:left w:val="nil"/>
              <w:bottom w:val="single" w:sz="4" w:space="0" w:color="E7E6E6" w:themeColor="background2"/>
              <w:right w:val="nil"/>
            </w:tcBorders>
          </w:tcPr>
          <w:p w14:paraId="7BECD97E" w14:textId="24D56E82" w:rsidR="00581713" w:rsidRPr="00505587" w:rsidRDefault="00581713" w:rsidP="00581713">
            <w:pPr>
              <w:pBdr>
                <w:top w:val="nil"/>
                <w:left w:val="nil"/>
                <w:bottom w:val="nil"/>
                <w:right w:val="nil"/>
                <w:between w:val="nil"/>
              </w:pBdr>
              <w:rPr>
                <w:sz w:val="22"/>
                <w:szCs w:val="22"/>
                <w:highlight w:val="white"/>
              </w:rPr>
            </w:pPr>
            <w:r w:rsidRPr="00505587">
              <w:rPr>
                <w:sz w:val="22"/>
                <w:szCs w:val="22"/>
              </w:rPr>
              <w:t>January 2022</w:t>
            </w:r>
          </w:p>
        </w:tc>
        <w:tc>
          <w:tcPr>
            <w:tcW w:w="4410" w:type="dxa"/>
            <w:tcBorders>
              <w:top w:val="single" w:sz="4" w:space="0" w:color="E7E6E6" w:themeColor="background2"/>
              <w:left w:val="nil"/>
              <w:bottom w:val="single" w:sz="4" w:space="0" w:color="E7E6E6" w:themeColor="background2"/>
              <w:right w:val="nil"/>
            </w:tcBorders>
          </w:tcPr>
          <w:p w14:paraId="48609FD3" w14:textId="781647A4" w:rsidR="00581713" w:rsidRPr="00505587" w:rsidRDefault="00581713" w:rsidP="00581713">
            <w:pPr>
              <w:pBdr>
                <w:top w:val="nil"/>
                <w:left w:val="nil"/>
                <w:bottom w:val="nil"/>
                <w:right w:val="nil"/>
                <w:between w:val="nil"/>
              </w:pBdr>
              <w:rPr>
                <w:bCs/>
                <w:sz w:val="22"/>
                <w:szCs w:val="22"/>
              </w:rPr>
            </w:pPr>
            <w:r w:rsidRPr="00505587">
              <w:rPr>
                <w:sz w:val="22"/>
                <w:szCs w:val="22"/>
              </w:rPr>
              <w:t>ITAA</w:t>
            </w:r>
            <w:r w:rsidR="00E264D2" w:rsidRPr="00505587">
              <w:rPr>
                <w:sz w:val="22"/>
                <w:szCs w:val="22"/>
              </w:rPr>
              <w:t xml:space="preserve"> Strategic Planning Session</w:t>
            </w:r>
          </w:p>
        </w:tc>
        <w:tc>
          <w:tcPr>
            <w:tcW w:w="2695" w:type="dxa"/>
            <w:tcBorders>
              <w:top w:val="single" w:sz="4" w:space="0" w:color="E7E6E6" w:themeColor="background2"/>
              <w:left w:val="nil"/>
              <w:bottom w:val="single" w:sz="4" w:space="0" w:color="E7E6E6" w:themeColor="background2"/>
              <w:right w:val="nil"/>
            </w:tcBorders>
          </w:tcPr>
          <w:p w14:paraId="3DE02E74" w14:textId="61B13DC0" w:rsidR="00581713" w:rsidRPr="00E15110" w:rsidRDefault="00E264D2" w:rsidP="00581713">
            <w:pPr>
              <w:rPr>
                <w:bCs/>
                <w:sz w:val="22"/>
                <w:szCs w:val="22"/>
              </w:rPr>
            </w:pPr>
            <w:r w:rsidRPr="00E15110">
              <w:rPr>
                <w:bCs/>
                <w:sz w:val="22"/>
                <w:szCs w:val="22"/>
              </w:rPr>
              <w:t>Board Member</w:t>
            </w:r>
          </w:p>
        </w:tc>
      </w:tr>
      <w:tr w:rsidR="00581713" w:rsidRPr="003873BD" w14:paraId="6CAC83DF" w14:textId="77777777" w:rsidTr="007152EA">
        <w:trPr>
          <w:trHeight w:val="431"/>
        </w:trPr>
        <w:tc>
          <w:tcPr>
            <w:tcW w:w="2160" w:type="dxa"/>
            <w:tcBorders>
              <w:top w:val="single" w:sz="4" w:space="0" w:color="E7E6E6" w:themeColor="background2"/>
              <w:left w:val="nil"/>
              <w:bottom w:val="single" w:sz="4" w:space="0" w:color="E7E6E6" w:themeColor="background2"/>
              <w:right w:val="nil"/>
            </w:tcBorders>
          </w:tcPr>
          <w:p w14:paraId="132F121E" w14:textId="68E17EB4" w:rsidR="00581713" w:rsidRPr="00505587" w:rsidRDefault="00581713" w:rsidP="00581713">
            <w:pPr>
              <w:pBdr>
                <w:top w:val="nil"/>
                <w:left w:val="nil"/>
                <w:bottom w:val="nil"/>
                <w:right w:val="nil"/>
                <w:between w:val="nil"/>
              </w:pBdr>
              <w:rPr>
                <w:b/>
                <w:bCs/>
                <w:sz w:val="22"/>
                <w:szCs w:val="22"/>
              </w:rPr>
            </w:pPr>
            <w:r w:rsidRPr="00505587">
              <w:rPr>
                <w:sz w:val="22"/>
                <w:szCs w:val="22"/>
              </w:rPr>
              <w:t>2021</w:t>
            </w:r>
            <w:r w:rsidR="00924AC1" w:rsidRPr="00505587">
              <w:rPr>
                <w:sz w:val="22"/>
                <w:szCs w:val="22"/>
              </w:rPr>
              <w:t xml:space="preserve"> – Present</w:t>
            </w:r>
          </w:p>
        </w:tc>
        <w:tc>
          <w:tcPr>
            <w:tcW w:w="4410" w:type="dxa"/>
            <w:tcBorders>
              <w:top w:val="single" w:sz="4" w:space="0" w:color="E7E6E6" w:themeColor="background2"/>
              <w:left w:val="nil"/>
              <w:bottom w:val="single" w:sz="4" w:space="0" w:color="E7E6E6" w:themeColor="background2"/>
              <w:right w:val="nil"/>
            </w:tcBorders>
          </w:tcPr>
          <w:p w14:paraId="0FD6D6AD" w14:textId="228FBD60" w:rsidR="00581713" w:rsidRPr="00505587" w:rsidRDefault="00581713" w:rsidP="00581713">
            <w:pPr>
              <w:pBdr>
                <w:top w:val="nil"/>
                <w:left w:val="nil"/>
                <w:bottom w:val="nil"/>
                <w:right w:val="nil"/>
                <w:between w:val="nil"/>
              </w:pBdr>
              <w:rPr>
                <w:sz w:val="22"/>
                <w:szCs w:val="22"/>
              </w:rPr>
            </w:pPr>
            <w:r w:rsidRPr="00505587">
              <w:rPr>
                <w:sz w:val="22"/>
                <w:szCs w:val="22"/>
              </w:rPr>
              <w:t>Clothing and Textile Research Journal</w:t>
            </w:r>
          </w:p>
        </w:tc>
        <w:tc>
          <w:tcPr>
            <w:tcW w:w="2695" w:type="dxa"/>
            <w:tcBorders>
              <w:top w:val="single" w:sz="4" w:space="0" w:color="E7E6E6" w:themeColor="background2"/>
              <w:left w:val="nil"/>
              <w:bottom w:val="single" w:sz="4" w:space="0" w:color="E7E6E6" w:themeColor="background2"/>
              <w:right w:val="nil"/>
            </w:tcBorders>
          </w:tcPr>
          <w:p w14:paraId="3FF67327" w14:textId="7F60C32B" w:rsidR="00581713" w:rsidRPr="00E15110" w:rsidRDefault="00581713" w:rsidP="00581713">
            <w:pPr>
              <w:rPr>
                <w:sz w:val="22"/>
                <w:szCs w:val="22"/>
              </w:rPr>
            </w:pPr>
            <w:r w:rsidRPr="00E15110">
              <w:rPr>
                <w:sz w:val="22"/>
                <w:szCs w:val="22"/>
              </w:rPr>
              <w:t>Editorial Board</w:t>
            </w:r>
          </w:p>
        </w:tc>
      </w:tr>
      <w:tr w:rsidR="00307BB9" w:rsidRPr="003873BD" w14:paraId="09E83410" w14:textId="77777777" w:rsidTr="007152EA">
        <w:trPr>
          <w:trHeight w:val="1160"/>
        </w:trPr>
        <w:tc>
          <w:tcPr>
            <w:tcW w:w="2160" w:type="dxa"/>
            <w:tcBorders>
              <w:top w:val="single" w:sz="4" w:space="0" w:color="E7E6E6" w:themeColor="background2"/>
              <w:left w:val="nil"/>
              <w:bottom w:val="single" w:sz="4" w:space="0" w:color="E7E6E6" w:themeColor="background2"/>
              <w:right w:val="nil"/>
            </w:tcBorders>
          </w:tcPr>
          <w:p w14:paraId="61349ABA" w14:textId="602D0A90" w:rsidR="00307BB9" w:rsidRPr="00505587" w:rsidRDefault="00307BB9" w:rsidP="00307BB9">
            <w:pPr>
              <w:pBdr>
                <w:top w:val="nil"/>
                <w:left w:val="nil"/>
                <w:bottom w:val="nil"/>
                <w:right w:val="nil"/>
                <w:between w:val="nil"/>
              </w:pBdr>
              <w:rPr>
                <w:sz w:val="22"/>
                <w:szCs w:val="22"/>
              </w:rPr>
            </w:pPr>
            <w:r w:rsidRPr="00505587">
              <w:rPr>
                <w:sz w:val="22"/>
                <w:szCs w:val="22"/>
              </w:rPr>
              <w:t>2021</w:t>
            </w:r>
          </w:p>
        </w:tc>
        <w:tc>
          <w:tcPr>
            <w:tcW w:w="4410" w:type="dxa"/>
            <w:tcBorders>
              <w:top w:val="single" w:sz="4" w:space="0" w:color="E7E6E6" w:themeColor="background2"/>
              <w:left w:val="nil"/>
              <w:bottom w:val="single" w:sz="4" w:space="0" w:color="E7E6E6" w:themeColor="background2"/>
              <w:right w:val="nil"/>
            </w:tcBorders>
          </w:tcPr>
          <w:p w14:paraId="3A20BCB8" w14:textId="3AFB1A0B" w:rsidR="00307BB9" w:rsidRPr="00505587" w:rsidRDefault="00307BB9" w:rsidP="00307BB9">
            <w:pPr>
              <w:pBdr>
                <w:top w:val="nil"/>
                <w:left w:val="nil"/>
                <w:bottom w:val="nil"/>
                <w:right w:val="nil"/>
                <w:between w:val="nil"/>
              </w:pBdr>
              <w:rPr>
                <w:sz w:val="22"/>
                <w:szCs w:val="22"/>
              </w:rPr>
            </w:pPr>
            <w:r w:rsidRPr="00505587">
              <w:rPr>
                <w:sz w:val="22"/>
                <w:szCs w:val="22"/>
              </w:rPr>
              <w:t xml:space="preserve">Book “Sustainable Fashion: What’s Next? A Conversation About Issues, Practices &amp; Possibilities” by Janet </w:t>
            </w:r>
            <w:proofErr w:type="spellStart"/>
            <w:r w:rsidRPr="00505587">
              <w:rPr>
                <w:sz w:val="22"/>
                <w:szCs w:val="22"/>
              </w:rPr>
              <w:t>Hethorn</w:t>
            </w:r>
            <w:proofErr w:type="spellEnd"/>
            <w:r w:rsidRPr="00505587">
              <w:rPr>
                <w:sz w:val="22"/>
                <w:szCs w:val="22"/>
              </w:rPr>
              <w:t xml:space="preserve"> and Connie </w:t>
            </w:r>
            <w:proofErr w:type="spellStart"/>
            <w:r w:rsidRPr="00505587">
              <w:rPr>
                <w:sz w:val="22"/>
                <w:szCs w:val="22"/>
              </w:rPr>
              <w:t>Ulasewicz</w:t>
            </w:r>
            <w:proofErr w:type="spellEnd"/>
            <w:r w:rsidRPr="00505587">
              <w:rPr>
                <w:sz w:val="22"/>
                <w:szCs w:val="22"/>
              </w:rPr>
              <w:t xml:space="preserve"> of Fairchild Books, New York</w:t>
            </w:r>
          </w:p>
        </w:tc>
        <w:tc>
          <w:tcPr>
            <w:tcW w:w="2695" w:type="dxa"/>
            <w:tcBorders>
              <w:top w:val="single" w:sz="4" w:space="0" w:color="E7E6E6" w:themeColor="background2"/>
              <w:left w:val="nil"/>
              <w:bottom w:val="single" w:sz="4" w:space="0" w:color="E7E6E6" w:themeColor="background2"/>
              <w:right w:val="nil"/>
            </w:tcBorders>
          </w:tcPr>
          <w:p w14:paraId="14F4AEF2" w14:textId="4E22E8C5" w:rsidR="00307BB9" w:rsidRPr="00E15110" w:rsidRDefault="00307BB9" w:rsidP="00307BB9">
            <w:pPr>
              <w:pBdr>
                <w:top w:val="nil"/>
                <w:left w:val="nil"/>
                <w:bottom w:val="nil"/>
                <w:right w:val="nil"/>
                <w:between w:val="nil"/>
              </w:pBdr>
              <w:ind w:left="360" w:hanging="360"/>
              <w:rPr>
                <w:sz w:val="22"/>
                <w:szCs w:val="22"/>
              </w:rPr>
            </w:pPr>
            <w:r w:rsidRPr="00E15110">
              <w:rPr>
                <w:sz w:val="22"/>
                <w:szCs w:val="22"/>
              </w:rPr>
              <w:t>Book Reviewer</w:t>
            </w:r>
          </w:p>
        </w:tc>
      </w:tr>
      <w:tr w:rsidR="00307BB9" w:rsidRPr="003873BD" w14:paraId="6A140DD8" w14:textId="77777777" w:rsidTr="007152EA">
        <w:trPr>
          <w:trHeight w:val="620"/>
        </w:trPr>
        <w:tc>
          <w:tcPr>
            <w:tcW w:w="2160" w:type="dxa"/>
            <w:tcBorders>
              <w:top w:val="single" w:sz="4" w:space="0" w:color="E7E6E6" w:themeColor="background2"/>
              <w:left w:val="nil"/>
              <w:bottom w:val="single" w:sz="4" w:space="0" w:color="E7E6E6" w:themeColor="background2"/>
              <w:right w:val="nil"/>
            </w:tcBorders>
          </w:tcPr>
          <w:p w14:paraId="0F6D7C8C" w14:textId="329A4129" w:rsidR="00307BB9" w:rsidRPr="00505587" w:rsidRDefault="00307BB9" w:rsidP="00307BB9">
            <w:pPr>
              <w:pBdr>
                <w:top w:val="nil"/>
                <w:left w:val="nil"/>
                <w:bottom w:val="nil"/>
                <w:right w:val="nil"/>
                <w:between w:val="nil"/>
              </w:pBdr>
              <w:rPr>
                <w:b/>
                <w:sz w:val="22"/>
                <w:szCs w:val="22"/>
              </w:rPr>
            </w:pPr>
            <w:r w:rsidRPr="00505587">
              <w:rPr>
                <w:sz w:val="22"/>
                <w:szCs w:val="22"/>
              </w:rPr>
              <w:t>Jan 2020 – Dec 2021</w:t>
            </w:r>
          </w:p>
        </w:tc>
        <w:tc>
          <w:tcPr>
            <w:tcW w:w="4410" w:type="dxa"/>
            <w:tcBorders>
              <w:top w:val="single" w:sz="4" w:space="0" w:color="E7E6E6" w:themeColor="background2"/>
              <w:left w:val="nil"/>
              <w:bottom w:val="single" w:sz="4" w:space="0" w:color="E7E6E6" w:themeColor="background2"/>
              <w:right w:val="nil"/>
            </w:tcBorders>
          </w:tcPr>
          <w:p w14:paraId="764FD202" w14:textId="7ADC6752" w:rsidR="00307BB9" w:rsidRPr="00505587" w:rsidRDefault="00307BB9" w:rsidP="00307BB9">
            <w:pPr>
              <w:pBdr>
                <w:top w:val="nil"/>
                <w:left w:val="nil"/>
                <w:bottom w:val="nil"/>
                <w:right w:val="nil"/>
                <w:between w:val="nil"/>
              </w:pBdr>
              <w:rPr>
                <w:sz w:val="22"/>
                <w:szCs w:val="22"/>
              </w:rPr>
            </w:pPr>
            <w:r w:rsidRPr="00505587">
              <w:rPr>
                <w:sz w:val="22"/>
                <w:szCs w:val="22"/>
              </w:rPr>
              <w:t>ITAA International Relations (IR) Committee</w:t>
            </w:r>
          </w:p>
        </w:tc>
        <w:tc>
          <w:tcPr>
            <w:tcW w:w="2695" w:type="dxa"/>
            <w:tcBorders>
              <w:top w:val="single" w:sz="4" w:space="0" w:color="E7E6E6" w:themeColor="background2"/>
              <w:left w:val="nil"/>
              <w:bottom w:val="single" w:sz="4" w:space="0" w:color="E7E6E6" w:themeColor="background2"/>
              <w:right w:val="nil"/>
            </w:tcBorders>
          </w:tcPr>
          <w:p w14:paraId="6F389E0B" w14:textId="6ACD88B4" w:rsidR="00307BB9" w:rsidRPr="00E15110" w:rsidRDefault="00307BB9" w:rsidP="00307BB9">
            <w:pPr>
              <w:pBdr>
                <w:top w:val="nil"/>
                <w:left w:val="nil"/>
                <w:bottom w:val="nil"/>
                <w:right w:val="nil"/>
                <w:between w:val="nil"/>
              </w:pBdr>
              <w:ind w:left="360" w:hanging="360"/>
              <w:rPr>
                <w:bCs/>
                <w:sz w:val="22"/>
                <w:szCs w:val="22"/>
              </w:rPr>
            </w:pPr>
            <w:r w:rsidRPr="00E15110">
              <w:rPr>
                <w:sz w:val="22"/>
                <w:szCs w:val="22"/>
              </w:rPr>
              <w:t xml:space="preserve">Committee Chair </w:t>
            </w:r>
          </w:p>
        </w:tc>
      </w:tr>
      <w:tr w:rsidR="00F13D35" w:rsidRPr="003873BD" w14:paraId="48999BBB" w14:textId="77777777" w:rsidTr="007152EA">
        <w:trPr>
          <w:trHeight w:val="1160"/>
        </w:trPr>
        <w:tc>
          <w:tcPr>
            <w:tcW w:w="2160" w:type="dxa"/>
            <w:tcBorders>
              <w:top w:val="single" w:sz="4" w:space="0" w:color="E7E6E6" w:themeColor="background2"/>
              <w:left w:val="nil"/>
              <w:bottom w:val="single" w:sz="4" w:space="0" w:color="E7E6E6" w:themeColor="background2"/>
              <w:right w:val="nil"/>
            </w:tcBorders>
          </w:tcPr>
          <w:p w14:paraId="1E640F6E" w14:textId="5BE663D9" w:rsidR="00F13D35" w:rsidRPr="00505587" w:rsidRDefault="00F13D35" w:rsidP="00F13D35">
            <w:pPr>
              <w:pBdr>
                <w:top w:val="nil"/>
                <w:left w:val="nil"/>
                <w:bottom w:val="nil"/>
                <w:right w:val="nil"/>
                <w:between w:val="nil"/>
              </w:pBdr>
              <w:rPr>
                <w:sz w:val="22"/>
                <w:szCs w:val="22"/>
              </w:rPr>
            </w:pPr>
            <w:r w:rsidRPr="00505587">
              <w:rPr>
                <w:sz w:val="22"/>
                <w:szCs w:val="22"/>
              </w:rPr>
              <w:t>2020</w:t>
            </w:r>
          </w:p>
        </w:tc>
        <w:tc>
          <w:tcPr>
            <w:tcW w:w="4410" w:type="dxa"/>
            <w:tcBorders>
              <w:top w:val="single" w:sz="4" w:space="0" w:color="E7E6E6" w:themeColor="background2"/>
              <w:left w:val="nil"/>
              <w:bottom w:val="single" w:sz="4" w:space="0" w:color="E7E6E6" w:themeColor="background2"/>
              <w:right w:val="nil"/>
            </w:tcBorders>
          </w:tcPr>
          <w:p w14:paraId="30915440" w14:textId="77777777" w:rsidR="00F13D35" w:rsidRPr="00505587" w:rsidRDefault="00F13D35" w:rsidP="00F13D35">
            <w:pPr>
              <w:pBdr>
                <w:top w:val="nil"/>
                <w:left w:val="nil"/>
                <w:bottom w:val="nil"/>
                <w:right w:val="nil"/>
                <w:between w:val="nil"/>
              </w:pBdr>
              <w:rPr>
                <w:sz w:val="22"/>
                <w:szCs w:val="22"/>
              </w:rPr>
            </w:pPr>
            <w:r w:rsidRPr="00505587">
              <w:rPr>
                <w:sz w:val="22"/>
                <w:szCs w:val="22"/>
              </w:rPr>
              <w:t xml:space="preserve">Annual Conference of American Collegiate Retailing Association (ACRA) </w:t>
            </w:r>
          </w:p>
          <w:p w14:paraId="7FB0C161" w14:textId="6D28909B" w:rsidR="00F13D35" w:rsidRPr="005053A1" w:rsidRDefault="00F13D35" w:rsidP="005053A1">
            <w:pPr>
              <w:pStyle w:val="ListParagraph"/>
              <w:numPr>
                <w:ilvl w:val="0"/>
                <w:numId w:val="21"/>
              </w:numPr>
              <w:pBdr>
                <w:top w:val="nil"/>
                <w:left w:val="nil"/>
                <w:bottom w:val="nil"/>
                <w:right w:val="nil"/>
                <w:between w:val="nil"/>
              </w:pBdr>
              <w:rPr>
                <w:sz w:val="22"/>
                <w:szCs w:val="22"/>
              </w:rPr>
            </w:pPr>
            <w:r w:rsidRPr="005053A1">
              <w:rPr>
                <w:sz w:val="22"/>
                <w:szCs w:val="22"/>
              </w:rPr>
              <w:t>Local, Global Retailing and Entrepreneurship Track</w:t>
            </w:r>
          </w:p>
        </w:tc>
        <w:tc>
          <w:tcPr>
            <w:tcW w:w="2695" w:type="dxa"/>
            <w:tcBorders>
              <w:top w:val="single" w:sz="4" w:space="0" w:color="E7E6E6" w:themeColor="background2"/>
              <w:left w:val="nil"/>
              <w:bottom w:val="single" w:sz="4" w:space="0" w:color="E7E6E6" w:themeColor="background2"/>
              <w:right w:val="nil"/>
            </w:tcBorders>
          </w:tcPr>
          <w:p w14:paraId="3AF79EF3" w14:textId="5C4AF0FF" w:rsidR="00F13D35" w:rsidRPr="00E15110" w:rsidRDefault="00F13D35" w:rsidP="00F13D35">
            <w:pPr>
              <w:pBdr>
                <w:top w:val="nil"/>
                <w:left w:val="nil"/>
                <w:bottom w:val="nil"/>
                <w:right w:val="nil"/>
                <w:between w:val="nil"/>
              </w:pBdr>
              <w:ind w:left="360" w:hanging="360"/>
              <w:rPr>
                <w:bCs/>
                <w:sz w:val="22"/>
                <w:szCs w:val="22"/>
              </w:rPr>
            </w:pPr>
            <w:r w:rsidRPr="00E15110">
              <w:rPr>
                <w:sz w:val="22"/>
                <w:szCs w:val="22"/>
              </w:rPr>
              <w:t>Co-Chair</w:t>
            </w:r>
          </w:p>
        </w:tc>
      </w:tr>
      <w:tr w:rsidR="00D730C6" w:rsidRPr="003873BD" w14:paraId="59F18889" w14:textId="77777777" w:rsidTr="007152EA">
        <w:trPr>
          <w:trHeight w:val="1619"/>
        </w:trPr>
        <w:tc>
          <w:tcPr>
            <w:tcW w:w="2160" w:type="dxa"/>
            <w:tcBorders>
              <w:top w:val="single" w:sz="4" w:space="0" w:color="E7E6E6" w:themeColor="background2"/>
              <w:left w:val="nil"/>
              <w:bottom w:val="single" w:sz="4" w:space="0" w:color="E7E6E6" w:themeColor="background2"/>
              <w:right w:val="nil"/>
            </w:tcBorders>
          </w:tcPr>
          <w:p w14:paraId="670483BF" w14:textId="759869D3" w:rsidR="00D730C6" w:rsidRPr="00505587" w:rsidRDefault="00D730C6" w:rsidP="00D730C6">
            <w:pPr>
              <w:pBdr>
                <w:top w:val="nil"/>
                <w:left w:val="nil"/>
                <w:bottom w:val="nil"/>
                <w:right w:val="nil"/>
                <w:between w:val="nil"/>
              </w:pBdr>
              <w:rPr>
                <w:sz w:val="22"/>
                <w:szCs w:val="22"/>
              </w:rPr>
            </w:pPr>
            <w:r w:rsidRPr="00505587">
              <w:rPr>
                <w:sz w:val="22"/>
                <w:szCs w:val="22"/>
              </w:rPr>
              <w:lastRenderedPageBreak/>
              <w:t>2019 – 2020</w:t>
            </w:r>
          </w:p>
        </w:tc>
        <w:tc>
          <w:tcPr>
            <w:tcW w:w="4410" w:type="dxa"/>
            <w:tcBorders>
              <w:top w:val="single" w:sz="4" w:space="0" w:color="E7E6E6" w:themeColor="background2"/>
              <w:left w:val="nil"/>
              <w:bottom w:val="single" w:sz="4" w:space="0" w:color="E7E6E6" w:themeColor="background2"/>
              <w:right w:val="nil"/>
            </w:tcBorders>
          </w:tcPr>
          <w:p w14:paraId="7320BE15" w14:textId="77777777" w:rsidR="00D730C6" w:rsidRPr="00505587" w:rsidRDefault="00D730C6" w:rsidP="00D730C6">
            <w:pPr>
              <w:pBdr>
                <w:top w:val="nil"/>
                <w:left w:val="nil"/>
                <w:bottom w:val="nil"/>
                <w:right w:val="nil"/>
                <w:between w:val="nil"/>
              </w:pBdr>
              <w:rPr>
                <w:sz w:val="22"/>
                <w:szCs w:val="22"/>
              </w:rPr>
            </w:pPr>
            <w:r w:rsidRPr="00505587">
              <w:rPr>
                <w:sz w:val="22"/>
                <w:szCs w:val="22"/>
              </w:rPr>
              <w:t>ITAA Annual Conference Best Paper Award:</w:t>
            </w:r>
          </w:p>
          <w:p w14:paraId="40F954FD" w14:textId="77777777" w:rsidR="00BE647B" w:rsidRPr="00505587" w:rsidRDefault="00D730C6" w:rsidP="005053A1">
            <w:pPr>
              <w:pStyle w:val="ListParagraph"/>
              <w:numPr>
                <w:ilvl w:val="0"/>
                <w:numId w:val="6"/>
              </w:numPr>
              <w:ind w:left="704"/>
              <w:rPr>
                <w:sz w:val="22"/>
                <w:szCs w:val="22"/>
              </w:rPr>
            </w:pPr>
            <w:r w:rsidRPr="00505587">
              <w:rPr>
                <w:sz w:val="22"/>
                <w:szCs w:val="22"/>
              </w:rPr>
              <w:t>Textile &amp; Apparel Industries Track (TAI)</w:t>
            </w:r>
          </w:p>
          <w:p w14:paraId="333F2CED" w14:textId="272B3E14" w:rsidR="00D730C6" w:rsidRPr="00505587" w:rsidRDefault="00D730C6" w:rsidP="005053A1">
            <w:pPr>
              <w:pStyle w:val="ListParagraph"/>
              <w:numPr>
                <w:ilvl w:val="0"/>
                <w:numId w:val="6"/>
              </w:numPr>
              <w:ind w:left="704"/>
              <w:rPr>
                <w:sz w:val="22"/>
                <w:szCs w:val="22"/>
              </w:rPr>
            </w:pPr>
            <w:r w:rsidRPr="00505587">
              <w:rPr>
                <w:sz w:val="22"/>
                <w:szCs w:val="22"/>
              </w:rPr>
              <w:t>Sustainability/Social Responsibility Track (SSR)</w:t>
            </w:r>
          </w:p>
        </w:tc>
        <w:tc>
          <w:tcPr>
            <w:tcW w:w="2695" w:type="dxa"/>
            <w:tcBorders>
              <w:top w:val="single" w:sz="4" w:space="0" w:color="E7E6E6" w:themeColor="background2"/>
              <w:left w:val="nil"/>
              <w:bottom w:val="single" w:sz="4" w:space="0" w:color="E7E6E6" w:themeColor="background2"/>
              <w:right w:val="nil"/>
            </w:tcBorders>
          </w:tcPr>
          <w:p w14:paraId="19AB4137" w14:textId="6263E722" w:rsidR="00D730C6" w:rsidRPr="00E15110" w:rsidRDefault="00D730C6" w:rsidP="00D730C6">
            <w:pPr>
              <w:pBdr>
                <w:top w:val="nil"/>
                <w:left w:val="nil"/>
                <w:bottom w:val="nil"/>
                <w:right w:val="nil"/>
                <w:between w:val="nil"/>
              </w:pBdr>
              <w:ind w:left="360" w:hanging="360"/>
              <w:rPr>
                <w:sz w:val="22"/>
                <w:szCs w:val="22"/>
              </w:rPr>
            </w:pPr>
            <w:r w:rsidRPr="00E15110">
              <w:rPr>
                <w:sz w:val="22"/>
                <w:szCs w:val="22"/>
              </w:rPr>
              <w:t xml:space="preserve">Reviewer </w:t>
            </w:r>
          </w:p>
        </w:tc>
      </w:tr>
      <w:tr w:rsidR="00D730C6" w:rsidRPr="003873BD" w14:paraId="6358BC57" w14:textId="77777777" w:rsidTr="007152EA">
        <w:trPr>
          <w:trHeight w:val="629"/>
        </w:trPr>
        <w:tc>
          <w:tcPr>
            <w:tcW w:w="2160" w:type="dxa"/>
            <w:tcBorders>
              <w:top w:val="single" w:sz="4" w:space="0" w:color="E7E6E6" w:themeColor="background2"/>
              <w:left w:val="nil"/>
              <w:bottom w:val="single" w:sz="4" w:space="0" w:color="E7E6E6" w:themeColor="background2"/>
              <w:right w:val="nil"/>
            </w:tcBorders>
          </w:tcPr>
          <w:p w14:paraId="47F82B67" w14:textId="0E585E49" w:rsidR="00D730C6" w:rsidRPr="00505587" w:rsidRDefault="00D730C6" w:rsidP="00D730C6">
            <w:pPr>
              <w:pBdr>
                <w:top w:val="nil"/>
                <w:left w:val="nil"/>
                <w:bottom w:val="nil"/>
                <w:right w:val="nil"/>
                <w:between w:val="nil"/>
              </w:pBdr>
              <w:rPr>
                <w:sz w:val="22"/>
                <w:szCs w:val="22"/>
              </w:rPr>
            </w:pPr>
            <w:r w:rsidRPr="00505587">
              <w:rPr>
                <w:sz w:val="22"/>
                <w:szCs w:val="22"/>
              </w:rPr>
              <w:t>Jan 2018 – Dec 2019</w:t>
            </w:r>
          </w:p>
        </w:tc>
        <w:tc>
          <w:tcPr>
            <w:tcW w:w="4410" w:type="dxa"/>
            <w:tcBorders>
              <w:top w:val="single" w:sz="4" w:space="0" w:color="E7E6E6" w:themeColor="background2"/>
              <w:left w:val="nil"/>
              <w:bottom w:val="single" w:sz="4" w:space="0" w:color="E7E6E6" w:themeColor="background2"/>
              <w:right w:val="nil"/>
            </w:tcBorders>
          </w:tcPr>
          <w:p w14:paraId="6F25C319" w14:textId="77777777" w:rsidR="00D730C6" w:rsidRPr="00505587" w:rsidRDefault="00D730C6" w:rsidP="00D730C6">
            <w:pPr>
              <w:pBdr>
                <w:top w:val="nil"/>
                <w:left w:val="nil"/>
                <w:bottom w:val="nil"/>
                <w:right w:val="nil"/>
                <w:between w:val="nil"/>
              </w:pBdr>
              <w:rPr>
                <w:sz w:val="22"/>
                <w:szCs w:val="22"/>
              </w:rPr>
            </w:pPr>
            <w:r w:rsidRPr="00505587">
              <w:rPr>
                <w:sz w:val="22"/>
                <w:szCs w:val="22"/>
              </w:rPr>
              <w:t>ITAA-IR Committee</w:t>
            </w:r>
          </w:p>
          <w:p w14:paraId="16A5D96D" w14:textId="16BA9936" w:rsidR="00D730C6" w:rsidRPr="00505587" w:rsidRDefault="00D730C6" w:rsidP="00D730C6">
            <w:pPr>
              <w:pBdr>
                <w:top w:val="nil"/>
                <w:left w:val="nil"/>
                <w:bottom w:val="nil"/>
                <w:right w:val="nil"/>
                <w:between w:val="nil"/>
              </w:pBdr>
              <w:rPr>
                <w:sz w:val="22"/>
                <w:szCs w:val="22"/>
              </w:rPr>
            </w:pPr>
            <w:r w:rsidRPr="00505587">
              <w:rPr>
                <w:sz w:val="22"/>
                <w:szCs w:val="22"/>
              </w:rPr>
              <w:t>International Bazaar Sub-committee</w:t>
            </w:r>
          </w:p>
        </w:tc>
        <w:tc>
          <w:tcPr>
            <w:tcW w:w="2695" w:type="dxa"/>
            <w:tcBorders>
              <w:top w:val="single" w:sz="4" w:space="0" w:color="E7E6E6" w:themeColor="background2"/>
              <w:left w:val="nil"/>
              <w:bottom w:val="single" w:sz="4" w:space="0" w:color="E7E6E6" w:themeColor="background2"/>
              <w:right w:val="nil"/>
            </w:tcBorders>
          </w:tcPr>
          <w:p w14:paraId="7392D741" w14:textId="23231950" w:rsidR="00D730C6" w:rsidRPr="00E15110" w:rsidRDefault="00D730C6" w:rsidP="00D730C6">
            <w:pPr>
              <w:pBdr>
                <w:top w:val="nil"/>
                <w:left w:val="nil"/>
                <w:bottom w:val="nil"/>
                <w:right w:val="nil"/>
                <w:between w:val="nil"/>
              </w:pBdr>
              <w:ind w:left="360" w:hanging="360"/>
              <w:rPr>
                <w:bCs/>
                <w:sz w:val="22"/>
                <w:szCs w:val="22"/>
              </w:rPr>
            </w:pPr>
            <w:r w:rsidRPr="00E15110">
              <w:rPr>
                <w:sz w:val="22"/>
                <w:szCs w:val="22"/>
              </w:rPr>
              <w:t>Sub-</w:t>
            </w:r>
            <w:r w:rsidR="000850CF">
              <w:rPr>
                <w:sz w:val="22"/>
                <w:szCs w:val="22"/>
              </w:rPr>
              <w:t>C</w:t>
            </w:r>
            <w:r w:rsidRPr="00E15110">
              <w:rPr>
                <w:sz w:val="22"/>
                <w:szCs w:val="22"/>
              </w:rPr>
              <w:t xml:space="preserve">ommittee Chair </w:t>
            </w:r>
          </w:p>
        </w:tc>
      </w:tr>
      <w:tr w:rsidR="00B03B31" w:rsidRPr="003873BD" w14:paraId="0975979C" w14:textId="77777777" w:rsidTr="007152EA">
        <w:trPr>
          <w:trHeight w:val="890"/>
        </w:trPr>
        <w:tc>
          <w:tcPr>
            <w:tcW w:w="2160" w:type="dxa"/>
            <w:tcBorders>
              <w:top w:val="single" w:sz="4" w:space="0" w:color="E7E6E6" w:themeColor="background2"/>
              <w:left w:val="nil"/>
              <w:bottom w:val="single" w:sz="4" w:space="0" w:color="E7E6E6" w:themeColor="background2"/>
              <w:right w:val="nil"/>
            </w:tcBorders>
          </w:tcPr>
          <w:p w14:paraId="0712D107" w14:textId="195850C2" w:rsidR="00B03B31" w:rsidRPr="00505587" w:rsidRDefault="00B03B31" w:rsidP="00B03B31">
            <w:pPr>
              <w:pBdr>
                <w:top w:val="nil"/>
                <w:left w:val="nil"/>
                <w:bottom w:val="nil"/>
                <w:right w:val="nil"/>
                <w:between w:val="nil"/>
              </w:pBdr>
              <w:rPr>
                <w:sz w:val="22"/>
                <w:szCs w:val="22"/>
              </w:rPr>
            </w:pPr>
            <w:r w:rsidRPr="00505587">
              <w:rPr>
                <w:sz w:val="22"/>
                <w:szCs w:val="22"/>
              </w:rPr>
              <w:t>2018 – 2022</w:t>
            </w:r>
          </w:p>
        </w:tc>
        <w:tc>
          <w:tcPr>
            <w:tcW w:w="4410" w:type="dxa"/>
            <w:tcBorders>
              <w:top w:val="single" w:sz="4" w:space="0" w:color="E7E6E6" w:themeColor="background2"/>
              <w:left w:val="nil"/>
              <w:bottom w:val="single" w:sz="4" w:space="0" w:color="E7E6E6" w:themeColor="background2"/>
              <w:right w:val="nil"/>
            </w:tcBorders>
          </w:tcPr>
          <w:p w14:paraId="75564B12" w14:textId="5D07BFC2" w:rsidR="00B03B31" w:rsidRPr="00505587" w:rsidRDefault="00B03B31" w:rsidP="00B03B31">
            <w:pPr>
              <w:pBdr>
                <w:top w:val="nil"/>
                <w:left w:val="nil"/>
                <w:bottom w:val="nil"/>
                <w:right w:val="nil"/>
                <w:between w:val="nil"/>
              </w:pBdr>
              <w:rPr>
                <w:sz w:val="22"/>
                <w:szCs w:val="22"/>
              </w:rPr>
            </w:pPr>
            <w:r w:rsidRPr="00505587">
              <w:rPr>
                <w:sz w:val="22"/>
                <w:szCs w:val="22"/>
              </w:rPr>
              <w:t>ITAA Annual Conference Abstracts:</w:t>
            </w:r>
          </w:p>
          <w:p w14:paraId="0A8ADC04" w14:textId="77777777" w:rsidR="00B03B31" w:rsidRPr="00505587" w:rsidRDefault="00B03B31" w:rsidP="005053A1">
            <w:pPr>
              <w:pStyle w:val="ListParagraph"/>
              <w:numPr>
                <w:ilvl w:val="0"/>
                <w:numId w:val="6"/>
              </w:numPr>
              <w:ind w:left="704"/>
              <w:rPr>
                <w:sz w:val="22"/>
                <w:szCs w:val="22"/>
              </w:rPr>
            </w:pPr>
            <w:r w:rsidRPr="00505587">
              <w:rPr>
                <w:sz w:val="22"/>
                <w:szCs w:val="22"/>
              </w:rPr>
              <w:t>Textile &amp; Apparel Industries Track (TAI; 2018-2022)</w:t>
            </w:r>
          </w:p>
          <w:p w14:paraId="0C273D47" w14:textId="77777777" w:rsidR="00B03B31" w:rsidRPr="00505587" w:rsidRDefault="00B03B31" w:rsidP="005053A1">
            <w:pPr>
              <w:pStyle w:val="ListParagraph"/>
              <w:numPr>
                <w:ilvl w:val="0"/>
                <w:numId w:val="6"/>
              </w:numPr>
              <w:ind w:left="704"/>
              <w:rPr>
                <w:sz w:val="22"/>
                <w:szCs w:val="22"/>
              </w:rPr>
            </w:pPr>
            <w:r w:rsidRPr="00505587">
              <w:rPr>
                <w:sz w:val="22"/>
                <w:szCs w:val="22"/>
              </w:rPr>
              <w:t>Merchandising/Retailing I. Track (MGT; 2022)</w:t>
            </w:r>
          </w:p>
          <w:p w14:paraId="58668CA1" w14:textId="77777777" w:rsidR="00B03B31" w:rsidRPr="00505587" w:rsidRDefault="00B03B31" w:rsidP="005053A1">
            <w:pPr>
              <w:pStyle w:val="ListParagraph"/>
              <w:numPr>
                <w:ilvl w:val="0"/>
                <w:numId w:val="6"/>
              </w:numPr>
              <w:ind w:left="704"/>
              <w:rPr>
                <w:sz w:val="22"/>
                <w:szCs w:val="22"/>
              </w:rPr>
            </w:pPr>
            <w:r w:rsidRPr="00505587">
              <w:rPr>
                <w:sz w:val="22"/>
                <w:szCs w:val="22"/>
              </w:rPr>
              <w:t>Undergraduate Track (UG; 2021)</w:t>
            </w:r>
          </w:p>
          <w:p w14:paraId="712DF366" w14:textId="77777777" w:rsidR="00B03B31" w:rsidRPr="00505587" w:rsidRDefault="00B03B31" w:rsidP="005053A1">
            <w:pPr>
              <w:pStyle w:val="ListParagraph"/>
              <w:numPr>
                <w:ilvl w:val="0"/>
                <w:numId w:val="6"/>
              </w:numPr>
              <w:ind w:left="704"/>
              <w:rPr>
                <w:sz w:val="22"/>
                <w:szCs w:val="22"/>
              </w:rPr>
            </w:pPr>
            <w:r w:rsidRPr="00505587">
              <w:rPr>
                <w:sz w:val="22"/>
                <w:szCs w:val="22"/>
              </w:rPr>
              <w:t>Merchandising/Retailing II. Marketing Track (MRK; 2019-2020)</w:t>
            </w:r>
          </w:p>
          <w:p w14:paraId="77E9A034" w14:textId="264EF6EC" w:rsidR="00B03B31" w:rsidRPr="005053A1" w:rsidRDefault="00B03B31" w:rsidP="00B03B31">
            <w:pPr>
              <w:pStyle w:val="ListParagraph"/>
              <w:numPr>
                <w:ilvl w:val="0"/>
                <w:numId w:val="6"/>
              </w:numPr>
              <w:ind w:left="704"/>
              <w:rPr>
                <w:sz w:val="22"/>
                <w:szCs w:val="22"/>
              </w:rPr>
            </w:pPr>
            <w:r w:rsidRPr="00505587">
              <w:rPr>
                <w:sz w:val="22"/>
                <w:szCs w:val="22"/>
              </w:rPr>
              <w:t>Sustainability/Social Responsibility Track (SSR; 2019-2020)</w:t>
            </w:r>
          </w:p>
        </w:tc>
        <w:tc>
          <w:tcPr>
            <w:tcW w:w="2695" w:type="dxa"/>
            <w:tcBorders>
              <w:top w:val="single" w:sz="4" w:space="0" w:color="E7E6E6" w:themeColor="background2"/>
              <w:left w:val="nil"/>
              <w:bottom w:val="single" w:sz="4" w:space="0" w:color="E7E6E6" w:themeColor="background2"/>
              <w:right w:val="nil"/>
            </w:tcBorders>
          </w:tcPr>
          <w:p w14:paraId="58B3EC1A" w14:textId="726999E9" w:rsidR="00B03B31" w:rsidRPr="00E15110" w:rsidRDefault="00B03B31" w:rsidP="00B03B31">
            <w:pPr>
              <w:pBdr>
                <w:top w:val="nil"/>
                <w:left w:val="nil"/>
                <w:bottom w:val="nil"/>
                <w:right w:val="nil"/>
                <w:between w:val="nil"/>
              </w:pBdr>
              <w:ind w:left="360" w:hanging="360"/>
              <w:rPr>
                <w:sz w:val="22"/>
                <w:szCs w:val="22"/>
              </w:rPr>
            </w:pPr>
            <w:r w:rsidRPr="00E15110">
              <w:rPr>
                <w:sz w:val="22"/>
                <w:szCs w:val="22"/>
              </w:rPr>
              <w:t xml:space="preserve">Reviewer </w:t>
            </w:r>
          </w:p>
        </w:tc>
      </w:tr>
      <w:tr w:rsidR="00000BD0" w:rsidRPr="003873BD" w14:paraId="5AE3C2E7" w14:textId="77777777" w:rsidTr="007152EA">
        <w:trPr>
          <w:trHeight w:val="440"/>
        </w:trPr>
        <w:tc>
          <w:tcPr>
            <w:tcW w:w="2160" w:type="dxa"/>
            <w:tcBorders>
              <w:top w:val="single" w:sz="4" w:space="0" w:color="E7E6E6" w:themeColor="background2"/>
              <w:left w:val="nil"/>
              <w:bottom w:val="single" w:sz="4" w:space="0" w:color="E7E6E6" w:themeColor="background2"/>
              <w:right w:val="nil"/>
            </w:tcBorders>
          </w:tcPr>
          <w:p w14:paraId="15DD7F96" w14:textId="7CA73E26" w:rsidR="00000BD0" w:rsidRPr="00505587" w:rsidRDefault="00000BD0" w:rsidP="00000BD0">
            <w:pPr>
              <w:pBdr>
                <w:top w:val="nil"/>
                <w:left w:val="nil"/>
                <w:bottom w:val="nil"/>
                <w:right w:val="nil"/>
                <w:between w:val="nil"/>
              </w:pBdr>
              <w:rPr>
                <w:sz w:val="22"/>
                <w:szCs w:val="22"/>
              </w:rPr>
            </w:pPr>
            <w:r w:rsidRPr="00505587">
              <w:rPr>
                <w:sz w:val="22"/>
                <w:szCs w:val="22"/>
              </w:rPr>
              <w:t>2018 – 2022</w:t>
            </w:r>
          </w:p>
        </w:tc>
        <w:tc>
          <w:tcPr>
            <w:tcW w:w="4410" w:type="dxa"/>
            <w:tcBorders>
              <w:top w:val="single" w:sz="4" w:space="0" w:color="E7E6E6" w:themeColor="background2"/>
              <w:left w:val="nil"/>
              <w:bottom w:val="single" w:sz="4" w:space="0" w:color="E7E6E6" w:themeColor="background2"/>
              <w:right w:val="nil"/>
            </w:tcBorders>
          </w:tcPr>
          <w:p w14:paraId="6D745191" w14:textId="050EC2F7" w:rsidR="00000BD0" w:rsidRPr="00505587" w:rsidRDefault="00000BD0" w:rsidP="006D004F">
            <w:pPr>
              <w:rPr>
                <w:sz w:val="22"/>
                <w:szCs w:val="22"/>
              </w:rPr>
            </w:pPr>
            <w:r w:rsidRPr="00505587">
              <w:rPr>
                <w:sz w:val="22"/>
                <w:szCs w:val="22"/>
              </w:rPr>
              <w:t>ITAA Janet Else Visiting Scholar Award</w:t>
            </w:r>
          </w:p>
        </w:tc>
        <w:tc>
          <w:tcPr>
            <w:tcW w:w="2695" w:type="dxa"/>
            <w:tcBorders>
              <w:top w:val="single" w:sz="4" w:space="0" w:color="E7E6E6" w:themeColor="background2"/>
              <w:left w:val="nil"/>
              <w:bottom w:val="single" w:sz="4" w:space="0" w:color="E7E6E6" w:themeColor="background2"/>
              <w:right w:val="nil"/>
            </w:tcBorders>
          </w:tcPr>
          <w:p w14:paraId="226A163C" w14:textId="502BA3FA" w:rsidR="00000BD0" w:rsidRPr="00E15110" w:rsidRDefault="00000BD0" w:rsidP="00000BD0">
            <w:pPr>
              <w:pBdr>
                <w:top w:val="nil"/>
                <w:left w:val="nil"/>
                <w:bottom w:val="nil"/>
                <w:right w:val="nil"/>
                <w:between w:val="nil"/>
              </w:pBdr>
              <w:ind w:left="360" w:hanging="360"/>
              <w:rPr>
                <w:sz w:val="22"/>
                <w:szCs w:val="22"/>
              </w:rPr>
            </w:pPr>
            <w:r w:rsidRPr="00E15110">
              <w:rPr>
                <w:sz w:val="22"/>
                <w:szCs w:val="22"/>
              </w:rPr>
              <w:t xml:space="preserve">Reviewer </w:t>
            </w:r>
          </w:p>
        </w:tc>
      </w:tr>
      <w:tr w:rsidR="00431CCD" w:rsidRPr="003873BD" w14:paraId="42460850" w14:textId="77777777" w:rsidTr="007152EA">
        <w:trPr>
          <w:trHeight w:val="1151"/>
        </w:trPr>
        <w:tc>
          <w:tcPr>
            <w:tcW w:w="2160" w:type="dxa"/>
            <w:tcBorders>
              <w:top w:val="single" w:sz="4" w:space="0" w:color="E7E6E6" w:themeColor="background2"/>
              <w:left w:val="nil"/>
              <w:bottom w:val="single" w:sz="4" w:space="0" w:color="E7E6E6" w:themeColor="background2"/>
              <w:right w:val="nil"/>
            </w:tcBorders>
          </w:tcPr>
          <w:p w14:paraId="5E3E4CD1" w14:textId="07504923" w:rsidR="00431CCD" w:rsidRPr="00505587" w:rsidRDefault="00431CCD" w:rsidP="00431CCD">
            <w:pPr>
              <w:pBdr>
                <w:top w:val="nil"/>
                <w:left w:val="nil"/>
                <w:bottom w:val="nil"/>
                <w:right w:val="nil"/>
                <w:between w:val="nil"/>
              </w:pBdr>
              <w:rPr>
                <w:sz w:val="22"/>
                <w:szCs w:val="22"/>
              </w:rPr>
            </w:pPr>
            <w:r w:rsidRPr="00505587">
              <w:rPr>
                <w:sz w:val="22"/>
                <w:szCs w:val="22"/>
              </w:rPr>
              <w:t>2018</w:t>
            </w:r>
          </w:p>
        </w:tc>
        <w:tc>
          <w:tcPr>
            <w:tcW w:w="4410" w:type="dxa"/>
            <w:tcBorders>
              <w:top w:val="single" w:sz="4" w:space="0" w:color="E7E6E6" w:themeColor="background2"/>
              <w:left w:val="nil"/>
              <w:bottom w:val="single" w:sz="4" w:space="0" w:color="E7E6E6" w:themeColor="background2"/>
              <w:right w:val="nil"/>
            </w:tcBorders>
          </w:tcPr>
          <w:p w14:paraId="2E126FD9" w14:textId="77777777" w:rsidR="00431CCD" w:rsidRPr="00505587" w:rsidRDefault="00431CCD" w:rsidP="00431CCD">
            <w:pPr>
              <w:pBdr>
                <w:top w:val="nil"/>
                <w:left w:val="nil"/>
                <w:bottom w:val="nil"/>
                <w:right w:val="nil"/>
                <w:between w:val="nil"/>
              </w:pBdr>
              <w:rPr>
                <w:sz w:val="22"/>
                <w:szCs w:val="22"/>
              </w:rPr>
            </w:pPr>
            <w:r w:rsidRPr="00505587">
              <w:rPr>
                <w:sz w:val="22"/>
                <w:szCs w:val="22"/>
              </w:rPr>
              <w:t xml:space="preserve">ITAA Annual Conference Paper of Distinction Award: </w:t>
            </w:r>
          </w:p>
          <w:p w14:paraId="1715C765" w14:textId="6D259C49" w:rsidR="00431CCD" w:rsidRPr="00505587" w:rsidRDefault="00431CCD" w:rsidP="000A3616">
            <w:pPr>
              <w:pStyle w:val="ListParagraph"/>
              <w:numPr>
                <w:ilvl w:val="0"/>
                <w:numId w:val="6"/>
              </w:numPr>
              <w:pBdr>
                <w:top w:val="nil"/>
                <w:left w:val="nil"/>
                <w:bottom w:val="nil"/>
                <w:right w:val="nil"/>
                <w:between w:val="nil"/>
              </w:pBdr>
              <w:ind w:left="794"/>
              <w:rPr>
                <w:sz w:val="22"/>
                <w:szCs w:val="22"/>
              </w:rPr>
            </w:pPr>
            <w:r w:rsidRPr="00505587">
              <w:rPr>
                <w:sz w:val="22"/>
                <w:szCs w:val="22"/>
              </w:rPr>
              <w:t>Merchandising/Retailing – Branding (MB)</w:t>
            </w:r>
          </w:p>
        </w:tc>
        <w:tc>
          <w:tcPr>
            <w:tcW w:w="2695" w:type="dxa"/>
            <w:tcBorders>
              <w:top w:val="single" w:sz="4" w:space="0" w:color="E7E6E6" w:themeColor="background2"/>
              <w:left w:val="nil"/>
              <w:bottom w:val="single" w:sz="4" w:space="0" w:color="E7E6E6" w:themeColor="background2"/>
              <w:right w:val="nil"/>
            </w:tcBorders>
          </w:tcPr>
          <w:p w14:paraId="398F1C86" w14:textId="4FEDC610" w:rsidR="00431CCD" w:rsidRPr="00E15110" w:rsidRDefault="00431CCD" w:rsidP="00431CCD">
            <w:pPr>
              <w:pBdr>
                <w:top w:val="nil"/>
                <w:left w:val="nil"/>
                <w:bottom w:val="nil"/>
                <w:right w:val="nil"/>
                <w:between w:val="nil"/>
              </w:pBdr>
              <w:ind w:left="360" w:hanging="360"/>
              <w:rPr>
                <w:bCs/>
                <w:sz w:val="22"/>
                <w:szCs w:val="22"/>
              </w:rPr>
            </w:pPr>
            <w:r w:rsidRPr="00E15110">
              <w:rPr>
                <w:sz w:val="22"/>
                <w:szCs w:val="22"/>
              </w:rPr>
              <w:t>Reviewer</w:t>
            </w:r>
          </w:p>
        </w:tc>
      </w:tr>
      <w:tr w:rsidR="00431CCD" w:rsidRPr="003873BD" w14:paraId="6B90F26E" w14:textId="77777777" w:rsidTr="007152EA">
        <w:trPr>
          <w:trHeight w:val="1178"/>
        </w:trPr>
        <w:tc>
          <w:tcPr>
            <w:tcW w:w="2160" w:type="dxa"/>
            <w:tcBorders>
              <w:top w:val="single" w:sz="4" w:space="0" w:color="E7E6E6" w:themeColor="background2"/>
              <w:left w:val="nil"/>
              <w:bottom w:val="single" w:sz="4" w:space="0" w:color="E7E6E6" w:themeColor="background2"/>
              <w:right w:val="nil"/>
            </w:tcBorders>
          </w:tcPr>
          <w:p w14:paraId="6E897450" w14:textId="2112B0BE" w:rsidR="00431CCD" w:rsidRPr="00505587" w:rsidRDefault="00431CCD" w:rsidP="00431CCD">
            <w:pPr>
              <w:pBdr>
                <w:top w:val="nil"/>
                <w:left w:val="nil"/>
                <w:bottom w:val="nil"/>
                <w:right w:val="nil"/>
                <w:between w:val="nil"/>
              </w:pBdr>
              <w:rPr>
                <w:sz w:val="22"/>
                <w:szCs w:val="22"/>
              </w:rPr>
            </w:pPr>
            <w:r w:rsidRPr="00505587">
              <w:rPr>
                <w:sz w:val="22"/>
                <w:szCs w:val="22"/>
              </w:rPr>
              <w:t>2018</w:t>
            </w:r>
          </w:p>
        </w:tc>
        <w:tc>
          <w:tcPr>
            <w:tcW w:w="4410" w:type="dxa"/>
            <w:tcBorders>
              <w:top w:val="single" w:sz="4" w:space="0" w:color="E7E6E6" w:themeColor="background2"/>
              <w:left w:val="nil"/>
              <w:bottom w:val="single" w:sz="4" w:space="0" w:color="E7E6E6" w:themeColor="background2"/>
              <w:right w:val="nil"/>
            </w:tcBorders>
          </w:tcPr>
          <w:p w14:paraId="65132018" w14:textId="77777777" w:rsidR="00431CCD" w:rsidRPr="00505587" w:rsidRDefault="00431CCD" w:rsidP="00431CCD">
            <w:pPr>
              <w:rPr>
                <w:sz w:val="22"/>
                <w:szCs w:val="22"/>
              </w:rPr>
            </w:pPr>
            <w:r w:rsidRPr="00505587">
              <w:rPr>
                <w:sz w:val="22"/>
                <w:szCs w:val="22"/>
              </w:rPr>
              <w:t xml:space="preserve">American Marketing Association and American Collegiate Retail Association (ACRA) Triennial Conference </w:t>
            </w:r>
          </w:p>
          <w:p w14:paraId="2A400398" w14:textId="5C16FA31" w:rsidR="00431CCD" w:rsidRPr="00505587" w:rsidRDefault="00431CCD" w:rsidP="000A3616">
            <w:pPr>
              <w:pStyle w:val="ListParagraph"/>
              <w:numPr>
                <w:ilvl w:val="0"/>
                <w:numId w:val="4"/>
              </w:numPr>
              <w:ind w:left="704"/>
              <w:rPr>
                <w:sz w:val="22"/>
                <w:szCs w:val="22"/>
              </w:rPr>
            </w:pPr>
            <w:r w:rsidRPr="00505587">
              <w:rPr>
                <w:sz w:val="22"/>
                <w:szCs w:val="22"/>
              </w:rPr>
              <w:t>Consumer Behavior track</w:t>
            </w:r>
          </w:p>
        </w:tc>
        <w:tc>
          <w:tcPr>
            <w:tcW w:w="2695" w:type="dxa"/>
            <w:tcBorders>
              <w:top w:val="single" w:sz="4" w:space="0" w:color="E7E6E6" w:themeColor="background2"/>
              <w:left w:val="nil"/>
              <w:bottom w:val="single" w:sz="4" w:space="0" w:color="E7E6E6" w:themeColor="background2"/>
              <w:right w:val="nil"/>
            </w:tcBorders>
          </w:tcPr>
          <w:p w14:paraId="74D6B2A9" w14:textId="3E944820" w:rsidR="00431CCD" w:rsidRPr="00E15110" w:rsidRDefault="00431CCD" w:rsidP="00431CCD">
            <w:pPr>
              <w:pBdr>
                <w:top w:val="nil"/>
                <w:left w:val="nil"/>
                <w:bottom w:val="nil"/>
                <w:right w:val="nil"/>
                <w:between w:val="nil"/>
              </w:pBdr>
              <w:ind w:left="360" w:hanging="360"/>
              <w:rPr>
                <w:sz w:val="22"/>
                <w:szCs w:val="22"/>
              </w:rPr>
            </w:pPr>
            <w:r w:rsidRPr="00E15110">
              <w:rPr>
                <w:sz w:val="22"/>
                <w:szCs w:val="22"/>
              </w:rPr>
              <w:t xml:space="preserve">Reviewer </w:t>
            </w:r>
          </w:p>
        </w:tc>
      </w:tr>
      <w:tr w:rsidR="00431CCD" w:rsidRPr="003873BD" w14:paraId="4F28DDF8" w14:textId="77777777" w:rsidTr="007152EA">
        <w:trPr>
          <w:trHeight w:val="854"/>
        </w:trPr>
        <w:tc>
          <w:tcPr>
            <w:tcW w:w="2160" w:type="dxa"/>
            <w:tcBorders>
              <w:top w:val="single" w:sz="4" w:space="0" w:color="E7E6E6" w:themeColor="background2"/>
              <w:left w:val="nil"/>
              <w:bottom w:val="single" w:sz="4" w:space="0" w:color="E7E6E6" w:themeColor="background2"/>
              <w:right w:val="nil"/>
            </w:tcBorders>
          </w:tcPr>
          <w:p w14:paraId="1C039523" w14:textId="763C17C9" w:rsidR="00431CCD" w:rsidRPr="00DA0E36" w:rsidRDefault="00431CCD" w:rsidP="00431CCD">
            <w:pPr>
              <w:pBdr>
                <w:top w:val="nil"/>
                <w:left w:val="nil"/>
                <w:bottom w:val="nil"/>
                <w:right w:val="nil"/>
                <w:between w:val="nil"/>
              </w:pBdr>
              <w:rPr>
                <w:color w:val="2F3BF9"/>
                <w:sz w:val="22"/>
                <w:szCs w:val="22"/>
              </w:rPr>
            </w:pPr>
            <w:r>
              <w:rPr>
                <w:color w:val="000000"/>
                <w:sz w:val="22"/>
                <w:szCs w:val="22"/>
              </w:rPr>
              <w:t>2017 – Present</w:t>
            </w:r>
          </w:p>
        </w:tc>
        <w:tc>
          <w:tcPr>
            <w:tcW w:w="4410" w:type="dxa"/>
            <w:tcBorders>
              <w:top w:val="single" w:sz="4" w:space="0" w:color="E7E6E6" w:themeColor="background2"/>
              <w:left w:val="nil"/>
              <w:bottom w:val="single" w:sz="4" w:space="0" w:color="E7E6E6" w:themeColor="background2"/>
              <w:right w:val="nil"/>
            </w:tcBorders>
          </w:tcPr>
          <w:p w14:paraId="7A69641D" w14:textId="77777777" w:rsidR="00431CCD" w:rsidRPr="00E15110" w:rsidRDefault="00431CCD" w:rsidP="00431CCD">
            <w:pPr>
              <w:pBdr>
                <w:top w:val="nil"/>
                <w:left w:val="nil"/>
                <w:bottom w:val="nil"/>
                <w:right w:val="nil"/>
                <w:between w:val="nil"/>
              </w:pBdr>
              <w:rPr>
                <w:sz w:val="22"/>
                <w:szCs w:val="22"/>
              </w:rPr>
            </w:pPr>
            <w:r w:rsidRPr="00E15110">
              <w:rPr>
                <w:sz w:val="22"/>
                <w:szCs w:val="22"/>
              </w:rPr>
              <w:t>Journals:</w:t>
            </w:r>
          </w:p>
          <w:p w14:paraId="3832B488" w14:textId="77777777" w:rsidR="00431CCD" w:rsidRPr="00E15110" w:rsidRDefault="00431CCD" w:rsidP="00F06A96">
            <w:pPr>
              <w:numPr>
                <w:ilvl w:val="0"/>
                <w:numId w:val="6"/>
              </w:numPr>
              <w:pBdr>
                <w:top w:val="nil"/>
                <w:left w:val="nil"/>
                <w:bottom w:val="nil"/>
                <w:right w:val="nil"/>
                <w:between w:val="nil"/>
              </w:pBdr>
              <w:ind w:left="794"/>
              <w:rPr>
                <w:sz w:val="22"/>
                <w:szCs w:val="22"/>
              </w:rPr>
            </w:pPr>
            <w:r w:rsidRPr="00E15110">
              <w:rPr>
                <w:sz w:val="22"/>
                <w:szCs w:val="22"/>
              </w:rPr>
              <w:t>Journal of Business Research</w:t>
            </w:r>
          </w:p>
          <w:p w14:paraId="0C4492F6" w14:textId="77777777" w:rsidR="00431CCD" w:rsidRPr="00E15110" w:rsidRDefault="00431CCD" w:rsidP="00F06A96">
            <w:pPr>
              <w:numPr>
                <w:ilvl w:val="0"/>
                <w:numId w:val="6"/>
              </w:numPr>
              <w:pBdr>
                <w:top w:val="nil"/>
                <w:left w:val="nil"/>
                <w:bottom w:val="nil"/>
                <w:right w:val="nil"/>
                <w:between w:val="nil"/>
              </w:pBdr>
              <w:ind w:left="794"/>
              <w:rPr>
                <w:sz w:val="22"/>
                <w:szCs w:val="22"/>
              </w:rPr>
            </w:pPr>
            <w:r w:rsidRPr="00E15110">
              <w:rPr>
                <w:sz w:val="22"/>
                <w:szCs w:val="22"/>
              </w:rPr>
              <w:t>Journal of Business Ethics</w:t>
            </w:r>
          </w:p>
          <w:p w14:paraId="3DC69AC5" w14:textId="77777777" w:rsidR="00431CCD" w:rsidRPr="00E15110" w:rsidRDefault="00431CCD" w:rsidP="00F06A96">
            <w:pPr>
              <w:numPr>
                <w:ilvl w:val="0"/>
                <w:numId w:val="6"/>
              </w:numPr>
              <w:pBdr>
                <w:top w:val="nil"/>
                <w:left w:val="nil"/>
                <w:bottom w:val="nil"/>
                <w:right w:val="nil"/>
                <w:between w:val="nil"/>
              </w:pBdr>
              <w:ind w:left="794"/>
              <w:rPr>
                <w:sz w:val="22"/>
                <w:szCs w:val="22"/>
              </w:rPr>
            </w:pPr>
            <w:r w:rsidRPr="00E15110">
              <w:rPr>
                <w:sz w:val="22"/>
                <w:szCs w:val="22"/>
              </w:rPr>
              <w:t>International Journal of consumer Studies</w:t>
            </w:r>
          </w:p>
          <w:p w14:paraId="072C4246" w14:textId="77777777" w:rsidR="00431CCD" w:rsidRPr="00E15110" w:rsidRDefault="00431CCD" w:rsidP="00F06A96">
            <w:pPr>
              <w:numPr>
                <w:ilvl w:val="0"/>
                <w:numId w:val="6"/>
              </w:numPr>
              <w:pBdr>
                <w:top w:val="nil"/>
                <w:left w:val="nil"/>
                <w:bottom w:val="nil"/>
                <w:right w:val="nil"/>
                <w:between w:val="nil"/>
              </w:pBdr>
              <w:ind w:left="794"/>
              <w:rPr>
                <w:sz w:val="22"/>
                <w:szCs w:val="22"/>
              </w:rPr>
            </w:pPr>
            <w:r w:rsidRPr="00E15110">
              <w:rPr>
                <w:sz w:val="22"/>
                <w:szCs w:val="22"/>
              </w:rPr>
              <w:t>Journal of Fashion Marketing and Management</w:t>
            </w:r>
          </w:p>
          <w:p w14:paraId="47F72E94" w14:textId="77777777" w:rsidR="00431CCD" w:rsidRPr="00E15110" w:rsidRDefault="00431CCD" w:rsidP="00F06A96">
            <w:pPr>
              <w:numPr>
                <w:ilvl w:val="0"/>
                <w:numId w:val="6"/>
              </w:numPr>
              <w:pBdr>
                <w:top w:val="nil"/>
                <w:left w:val="nil"/>
                <w:bottom w:val="nil"/>
                <w:right w:val="nil"/>
                <w:between w:val="nil"/>
              </w:pBdr>
              <w:ind w:left="794"/>
              <w:rPr>
                <w:sz w:val="22"/>
                <w:szCs w:val="22"/>
              </w:rPr>
            </w:pPr>
            <w:r w:rsidRPr="00E15110">
              <w:rPr>
                <w:sz w:val="22"/>
                <w:szCs w:val="22"/>
              </w:rPr>
              <w:t>Sustainability</w:t>
            </w:r>
          </w:p>
          <w:p w14:paraId="70C2B19D" w14:textId="77777777" w:rsidR="00431CCD" w:rsidRPr="00E15110" w:rsidRDefault="00431CCD" w:rsidP="00F06A96">
            <w:pPr>
              <w:numPr>
                <w:ilvl w:val="0"/>
                <w:numId w:val="6"/>
              </w:numPr>
              <w:pBdr>
                <w:top w:val="nil"/>
                <w:left w:val="nil"/>
                <w:bottom w:val="nil"/>
                <w:right w:val="nil"/>
                <w:between w:val="nil"/>
              </w:pBdr>
              <w:ind w:left="794"/>
              <w:rPr>
                <w:sz w:val="22"/>
                <w:szCs w:val="22"/>
              </w:rPr>
            </w:pPr>
            <w:r w:rsidRPr="00E15110">
              <w:rPr>
                <w:sz w:val="22"/>
                <w:szCs w:val="22"/>
              </w:rPr>
              <w:t>MDPI Behavioral Sciences</w:t>
            </w:r>
          </w:p>
          <w:p w14:paraId="7824C9AB" w14:textId="77777777" w:rsidR="00431CCD" w:rsidRPr="00E15110" w:rsidRDefault="00431CCD" w:rsidP="00F06A96">
            <w:pPr>
              <w:numPr>
                <w:ilvl w:val="0"/>
                <w:numId w:val="6"/>
              </w:numPr>
              <w:pBdr>
                <w:top w:val="nil"/>
                <w:left w:val="nil"/>
                <w:bottom w:val="nil"/>
                <w:right w:val="nil"/>
                <w:between w:val="nil"/>
              </w:pBdr>
              <w:ind w:left="794"/>
              <w:rPr>
                <w:sz w:val="22"/>
                <w:szCs w:val="22"/>
              </w:rPr>
            </w:pPr>
            <w:r w:rsidRPr="00E15110">
              <w:rPr>
                <w:sz w:val="22"/>
                <w:szCs w:val="22"/>
                <w:highlight w:val="white"/>
              </w:rPr>
              <w:t>Fashion and Textiles</w:t>
            </w:r>
          </w:p>
          <w:p w14:paraId="3659AC11" w14:textId="77777777" w:rsidR="00431CCD" w:rsidRPr="00E15110" w:rsidRDefault="00431CCD" w:rsidP="00F06A96">
            <w:pPr>
              <w:numPr>
                <w:ilvl w:val="0"/>
                <w:numId w:val="6"/>
              </w:numPr>
              <w:pBdr>
                <w:top w:val="nil"/>
                <w:left w:val="nil"/>
                <w:bottom w:val="nil"/>
                <w:right w:val="nil"/>
                <w:between w:val="nil"/>
              </w:pBdr>
              <w:ind w:left="794"/>
              <w:rPr>
                <w:sz w:val="22"/>
                <w:szCs w:val="22"/>
              </w:rPr>
            </w:pPr>
            <w:r w:rsidRPr="00E15110">
              <w:rPr>
                <w:sz w:val="22"/>
                <w:szCs w:val="22"/>
              </w:rPr>
              <w:t>2018 AATCC Journal of Research</w:t>
            </w:r>
          </w:p>
          <w:p w14:paraId="507D1164" w14:textId="77777777" w:rsidR="00431CCD" w:rsidRPr="00E15110" w:rsidRDefault="00431CCD" w:rsidP="00431CCD">
            <w:pPr>
              <w:pBdr>
                <w:top w:val="nil"/>
                <w:left w:val="nil"/>
                <w:bottom w:val="nil"/>
                <w:right w:val="nil"/>
                <w:between w:val="nil"/>
              </w:pBdr>
              <w:rPr>
                <w:sz w:val="22"/>
                <w:szCs w:val="22"/>
              </w:rPr>
            </w:pPr>
          </w:p>
        </w:tc>
        <w:tc>
          <w:tcPr>
            <w:tcW w:w="2695" w:type="dxa"/>
            <w:tcBorders>
              <w:top w:val="single" w:sz="4" w:space="0" w:color="E7E6E6" w:themeColor="background2"/>
              <w:left w:val="nil"/>
              <w:bottom w:val="single" w:sz="4" w:space="0" w:color="E7E6E6" w:themeColor="background2"/>
              <w:right w:val="nil"/>
            </w:tcBorders>
          </w:tcPr>
          <w:p w14:paraId="69111393" w14:textId="292AE743" w:rsidR="00431CCD" w:rsidRPr="00E15110" w:rsidRDefault="00431CCD" w:rsidP="00431CCD">
            <w:pPr>
              <w:pBdr>
                <w:top w:val="nil"/>
                <w:left w:val="nil"/>
                <w:bottom w:val="nil"/>
                <w:right w:val="nil"/>
                <w:between w:val="nil"/>
              </w:pBdr>
              <w:ind w:left="360" w:hanging="360"/>
              <w:rPr>
                <w:sz w:val="22"/>
                <w:szCs w:val="22"/>
              </w:rPr>
            </w:pPr>
            <w:r w:rsidRPr="00E15110">
              <w:rPr>
                <w:sz w:val="22"/>
                <w:szCs w:val="22"/>
              </w:rPr>
              <w:t>Ad Hoc Reviewer</w:t>
            </w:r>
          </w:p>
        </w:tc>
      </w:tr>
    </w:tbl>
    <w:p w14:paraId="496857D2" w14:textId="75ACD9FB" w:rsidR="0087458C" w:rsidRDefault="0087458C">
      <w:pPr>
        <w:rPr>
          <w:color w:val="000000"/>
          <w:sz w:val="22"/>
          <w:szCs w:val="22"/>
        </w:rPr>
      </w:pPr>
    </w:p>
    <w:tbl>
      <w:tblPr>
        <w:tblStyle w:val="TableGrid"/>
        <w:tblW w:w="0" w:type="auto"/>
        <w:tblInd w:w="85" w:type="dxa"/>
        <w:tblLook w:val="04A0" w:firstRow="1" w:lastRow="0" w:firstColumn="1" w:lastColumn="0" w:noHBand="0" w:noVBand="1"/>
      </w:tblPr>
      <w:tblGrid>
        <w:gridCol w:w="2160"/>
        <w:gridCol w:w="4410"/>
        <w:gridCol w:w="2695"/>
      </w:tblGrid>
      <w:tr w:rsidR="0087458C" w:rsidRPr="00B95C9B" w14:paraId="2378F169" w14:textId="77777777" w:rsidTr="00033E21">
        <w:trPr>
          <w:trHeight w:val="440"/>
        </w:trPr>
        <w:tc>
          <w:tcPr>
            <w:tcW w:w="9265" w:type="dxa"/>
            <w:gridSpan w:val="3"/>
            <w:tcBorders>
              <w:top w:val="single" w:sz="4" w:space="0" w:color="000000"/>
              <w:left w:val="nil"/>
              <w:bottom w:val="single" w:sz="4" w:space="0" w:color="auto"/>
              <w:right w:val="nil"/>
            </w:tcBorders>
            <w:shd w:val="clear" w:color="auto" w:fill="404040" w:themeFill="text1" w:themeFillTint="BF"/>
            <w:vAlign w:val="center"/>
          </w:tcPr>
          <w:p w14:paraId="42FDF3A6" w14:textId="623507D9" w:rsidR="0087458C" w:rsidRPr="00B56C6D" w:rsidRDefault="0087458C" w:rsidP="00761B70">
            <w:pPr>
              <w:rPr>
                <w:b/>
                <w:bCs/>
                <w:color w:val="FFFFFF"/>
                <w:sz w:val="22"/>
                <w:szCs w:val="22"/>
              </w:rPr>
            </w:pPr>
            <w:r w:rsidRPr="00B56C6D">
              <w:rPr>
                <w:b/>
                <w:bCs/>
                <w:color w:val="FFFFFF" w:themeColor="background1"/>
                <w:sz w:val="22"/>
                <w:szCs w:val="22"/>
              </w:rPr>
              <w:t xml:space="preserve">PROFESSIONAL </w:t>
            </w:r>
            <w:r w:rsidR="0051604C" w:rsidRPr="0051604C">
              <w:rPr>
                <w:b/>
                <w:bCs/>
                <w:color w:val="F1F1F1"/>
                <w:sz w:val="22"/>
                <w:szCs w:val="22"/>
              </w:rPr>
              <w:t>DEVELOPMENT</w:t>
            </w:r>
          </w:p>
        </w:tc>
      </w:tr>
      <w:tr w:rsidR="0087458C" w:rsidRPr="003873BD" w14:paraId="47C2B7CC" w14:textId="77777777" w:rsidTr="00033E21">
        <w:trPr>
          <w:trHeight w:val="1358"/>
        </w:trPr>
        <w:tc>
          <w:tcPr>
            <w:tcW w:w="2160" w:type="dxa"/>
            <w:tcBorders>
              <w:top w:val="single" w:sz="4" w:space="0" w:color="auto"/>
              <w:left w:val="nil"/>
              <w:bottom w:val="single" w:sz="4" w:space="0" w:color="E7E6E6" w:themeColor="background2"/>
              <w:right w:val="nil"/>
            </w:tcBorders>
          </w:tcPr>
          <w:p w14:paraId="71D21545" w14:textId="736622EB" w:rsidR="0087458C" w:rsidRPr="00505587" w:rsidRDefault="00364C42" w:rsidP="00C70807">
            <w:pPr>
              <w:pBdr>
                <w:top w:val="nil"/>
                <w:left w:val="nil"/>
                <w:bottom w:val="nil"/>
                <w:right w:val="nil"/>
                <w:between w:val="nil"/>
              </w:pBdr>
              <w:rPr>
                <w:sz w:val="22"/>
                <w:szCs w:val="22"/>
              </w:rPr>
            </w:pPr>
            <w:r>
              <w:rPr>
                <w:color w:val="000000"/>
                <w:sz w:val="22"/>
                <w:szCs w:val="22"/>
              </w:rPr>
              <w:t>Summer 2021</w:t>
            </w:r>
          </w:p>
        </w:tc>
        <w:tc>
          <w:tcPr>
            <w:tcW w:w="4410" w:type="dxa"/>
            <w:tcBorders>
              <w:top w:val="single" w:sz="4" w:space="0" w:color="auto"/>
              <w:left w:val="nil"/>
              <w:bottom w:val="single" w:sz="4" w:space="0" w:color="E7E6E6" w:themeColor="background2"/>
              <w:right w:val="nil"/>
            </w:tcBorders>
          </w:tcPr>
          <w:p w14:paraId="50578B96" w14:textId="2388ABF8" w:rsidR="0087458C" w:rsidRDefault="00364C42" w:rsidP="00364C42">
            <w:pPr>
              <w:pBdr>
                <w:top w:val="nil"/>
                <w:left w:val="nil"/>
                <w:bottom w:val="nil"/>
                <w:right w:val="nil"/>
                <w:between w:val="nil"/>
              </w:pBdr>
              <w:rPr>
                <w:color w:val="000000"/>
                <w:sz w:val="22"/>
                <w:szCs w:val="22"/>
              </w:rPr>
            </w:pPr>
            <w:r w:rsidRPr="00364C42">
              <w:rPr>
                <w:color w:val="000000"/>
                <w:sz w:val="22"/>
                <w:szCs w:val="22"/>
              </w:rPr>
              <w:t>Educate the Educators – workshop to prepare university educators on US cotton, its research, development, and sustainability.</w:t>
            </w:r>
          </w:p>
          <w:p w14:paraId="09545ED2" w14:textId="002B59BA" w:rsidR="00364C42" w:rsidRPr="00364C42" w:rsidRDefault="00364C42" w:rsidP="00364C42">
            <w:pPr>
              <w:ind w:left="-16" w:hanging="16"/>
              <w:rPr>
                <w:color w:val="000000"/>
                <w:sz w:val="22"/>
                <w:szCs w:val="22"/>
              </w:rPr>
            </w:pPr>
            <w:r>
              <w:rPr>
                <w:sz w:val="22"/>
                <w:szCs w:val="22"/>
              </w:rPr>
              <w:t>*</w:t>
            </w:r>
            <w:r>
              <w:rPr>
                <w:color w:val="000000"/>
                <w:sz w:val="22"/>
                <w:szCs w:val="22"/>
              </w:rPr>
              <w:t>$1500 participation stipend</w:t>
            </w:r>
          </w:p>
        </w:tc>
        <w:tc>
          <w:tcPr>
            <w:tcW w:w="2695" w:type="dxa"/>
            <w:tcBorders>
              <w:top w:val="single" w:sz="4" w:space="0" w:color="auto"/>
              <w:left w:val="nil"/>
              <w:bottom w:val="single" w:sz="4" w:space="0" w:color="E7E6E6" w:themeColor="background2"/>
              <w:right w:val="nil"/>
            </w:tcBorders>
          </w:tcPr>
          <w:p w14:paraId="04C6554A" w14:textId="6643D229" w:rsidR="0087458C" w:rsidRPr="00E15110" w:rsidRDefault="00364C42" w:rsidP="00C70807">
            <w:pPr>
              <w:rPr>
                <w:bCs/>
                <w:sz w:val="22"/>
                <w:szCs w:val="22"/>
              </w:rPr>
            </w:pPr>
            <w:r>
              <w:rPr>
                <w:color w:val="000000"/>
                <w:sz w:val="22"/>
                <w:szCs w:val="22"/>
              </w:rPr>
              <w:t>Cotton Incorporated, Raleigh, North Carolina</w:t>
            </w:r>
          </w:p>
        </w:tc>
      </w:tr>
      <w:tr w:rsidR="0087458C" w:rsidRPr="003873BD" w14:paraId="0EFFE010" w14:textId="77777777" w:rsidTr="007152EA">
        <w:trPr>
          <w:trHeight w:val="404"/>
        </w:trPr>
        <w:tc>
          <w:tcPr>
            <w:tcW w:w="2160" w:type="dxa"/>
            <w:tcBorders>
              <w:top w:val="single" w:sz="4" w:space="0" w:color="E7E6E6" w:themeColor="background2"/>
              <w:left w:val="nil"/>
              <w:bottom w:val="single" w:sz="4" w:space="0" w:color="E7E6E6" w:themeColor="background2"/>
              <w:right w:val="nil"/>
            </w:tcBorders>
          </w:tcPr>
          <w:p w14:paraId="1411E4A1" w14:textId="16579CA9" w:rsidR="0087458C" w:rsidRPr="00505587" w:rsidRDefault="002B7950" w:rsidP="00C70807">
            <w:pPr>
              <w:pBdr>
                <w:top w:val="nil"/>
                <w:left w:val="nil"/>
                <w:bottom w:val="nil"/>
                <w:right w:val="nil"/>
                <w:between w:val="nil"/>
              </w:pBdr>
              <w:rPr>
                <w:sz w:val="22"/>
                <w:szCs w:val="22"/>
                <w:highlight w:val="white"/>
              </w:rPr>
            </w:pPr>
            <w:r>
              <w:rPr>
                <w:color w:val="000000"/>
                <w:sz w:val="22"/>
                <w:szCs w:val="22"/>
              </w:rPr>
              <w:lastRenderedPageBreak/>
              <w:t>Spring 2021</w:t>
            </w:r>
          </w:p>
        </w:tc>
        <w:tc>
          <w:tcPr>
            <w:tcW w:w="4410" w:type="dxa"/>
            <w:tcBorders>
              <w:top w:val="single" w:sz="4" w:space="0" w:color="E7E6E6" w:themeColor="background2"/>
              <w:left w:val="nil"/>
              <w:bottom w:val="single" w:sz="4" w:space="0" w:color="E7E6E6" w:themeColor="background2"/>
              <w:right w:val="nil"/>
            </w:tcBorders>
          </w:tcPr>
          <w:p w14:paraId="0D7CADF6" w14:textId="4E4EC9B0" w:rsidR="0087458C" w:rsidRPr="00505587" w:rsidRDefault="002B7950" w:rsidP="00C70807">
            <w:pPr>
              <w:pBdr>
                <w:top w:val="nil"/>
                <w:left w:val="nil"/>
                <w:bottom w:val="nil"/>
                <w:right w:val="nil"/>
                <w:between w:val="nil"/>
              </w:pBdr>
              <w:rPr>
                <w:bCs/>
                <w:sz w:val="22"/>
                <w:szCs w:val="22"/>
              </w:rPr>
            </w:pPr>
            <w:r>
              <w:rPr>
                <w:color w:val="000000"/>
                <w:sz w:val="22"/>
                <w:szCs w:val="22"/>
              </w:rPr>
              <w:t>NSF Virtual Grants Conference</w:t>
            </w:r>
          </w:p>
        </w:tc>
        <w:tc>
          <w:tcPr>
            <w:tcW w:w="2695" w:type="dxa"/>
            <w:tcBorders>
              <w:top w:val="single" w:sz="4" w:space="0" w:color="E7E6E6" w:themeColor="background2"/>
              <w:left w:val="nil"/>
              <w:bottom w:val="single" w:sz="4" w:space="0" w:color="E7E6E6" w:themeColor="background2"/>
              <w:right w:val="nil"/>
            </w:tcBorders>
          </w:tcPr>
          <w:p w14:paraId="032A760F" w14:textId="3ACA4FBD" w:rsidR="0087458C" w:rsidRPr="00E15110" w:rsidRDefault="002B7950" w:rsidP="00C70807">
            <w:pPr>
              <w:rPr>
                <w:bCs/>
                <w:sz w:val="22"/>
                <w:szCs w:val="22"/>
              </w:rPr>
            </w:pPr>
            <w:r>
              <w:rPr>
                <w:color w:val="000000"/>
                <w:sz w:val="22"/>
                <w:szCs w:val="22"/>
                <w:highlight w:val="white"/>
              </w:rPr>
              <w:t>Directorate for Social, Behavioral and Economic Sciences (SBE)</w:t>
            </w:r>
          </w:p>
        </w:tc>
      </w:tr>
      <w:tr w:rsidR="000B56C4" w:rsidRPr="003873BD" w14:paraId="108660BD" w14:textId="77777777" w:rsidTr="007152EA">
        <w:trPr>
          <w:trHeight w:val="872"/>
        </w:trPr>
        <w:tc>
          <w:tcPr>
            <w:tcW w:w="2160" w:type="dxa"/>
            <w:tcBorders>
              <w:top w:val="single" w:sz="4" w:space="0" w:color="E7E6E6" w:themeColor="background2"/>
              <w:left w:val="nil"/>
              <w:bottom w:val="single" w:sz="4" w:space="0" w:color="E7E6E6" w:themeColor="background2"/>
              <w:right w:val="nil"/>
            </w:tcBorders>
          </w:tcPr>
          <w:p w14:paraId="33EB1A51" w14:textId="5DF249A9" w:rsidR="000B56C4" w:rsidRDefault="000B56C4" w:rsidP="00C70807">
            <w:pPr>
              <w:pBdr>
                <w:top w:val="nil"/>
                <w:left w:val="nil"/>
                <w:bottom w:val="nil"/>
                <w:right w:val="nil"/>
                <w:between w:val="nil"/>
              </w:pBdr>
              <w:rPr>
                <w:color w:val="000000"/>
                <w:sz w:val="22"/>
                <w:szCs w:val="22"/>
              </w:rPr>
            </w:pPr>
            <w:r>
              <w:rPr>
                <w:color w:val="000000"/>
                <w:sz w:val="22"/>
                <w:szCs w:val="22"/>
              </w:rPr>
              <w:t>Spring 2021</w:t>
            </w:r>
          </w:p>
        </w:tc>
        <w:tc>
          <w:tcPr>
            <w:tcW w:w="4410" w:type="dxa"/>
            <w:tcBorders>
              <w:top w:val="single" w:sz="4" w:space="0" w:color="E7E6E6" w:themeColor="background2"/>
              <w:left w:val="nil"/>
              <w:bottom w:val="single" w:sz="4" w:space="0" w:color="E7E6E6" w:themeColor="background2"/>
              <w:right w:val="nil"/>
            </w:tcBorders>
          </w:tcPr>
          <w:p w14:paraId="5D5D751C" w14:textId="41FBE985" w:rsidR="000B56C4" w:rsidRPr="00B25F71" w:rsidRDefault="000B56C4" w:rsidP="00EF0969">
            <w:pPr>
              <w:pStyle w:val="Default"/>
              <w:rPr>
                <w:rFonts w:ascii="Times New Roman" w:hAnsi="Times New Roman" w:cs="Times New Roman"/>
                <w:sz w:val="22"/>
                <w:szCs w:val="22"/>
              </w:rPr>
            </w:pPr>
            <w:r w:rsidRPr="00B25F71">
              <w:rPr>
                <w:rFonts w:ascii="Times New Roman" w:hAnsi="Times New Roman" w:cs="Times New Roman"/>
                <w:sz w:val="22"/>
                <w:szCs w:val="22"/>
              </w:rPr>
              <w:t xml:space="preserve">Facilitated Mid-semester </w:t>
            </w:r>
            <w:r w:rsidR="00F6703B">
              <w:rPr>
                <w:rFonts w:ascii="Times New Roman" w:hAnsi="Times New Roman" w:cs="Times New Roman"/>
                <w:sz w:val="22"/>
                <w:szCs w:val="22"/>
              </w:rPr>
              <w:t>F</w:t>
            </w:r>
            <w:r w:rsidRPr="00B25F71">
              <w:rPr>
                <w:rFonts w:ascii="Times New Roman" w:hAnsi="Times New Roman" w:cs="Times New Roman"/>
                <w:sz w:val="22"/>
                <w:szCs w:val="22"/>
              </w:rPr>
              <w:t xml:space="preserve">eedback </w:t>
            </w:r>
            <w:r w:rsidR="00F6703B">
              <w:rPr>
                <w:rFonts w:ascii="Times New Roman" w:hAnsi="Times New Roman" w:cs="Times New Roman"/>
                <w:sz w:val="22"/>
                <w:szCs w:val="22"/>
              </w:rPr>
              <w:t>S</w:t>
            </w:r>
            <w:r w:rsidRPr="00B25F71">
              <w:rPr>
                <w:rFonts w:ascii="Times New Roman" w:hAnsi="Times New Roman" w:cs="Times New Roman"/>
                <w:sz w:val="22"/>
                <w:szCs w:val="22"/>
              </w:rPr>
              <w:t>ession</w:t>
            </w:r>
            <w:r w:rsidR="00484B53">
              <w:rPr>
                <w:rFonts w:ascii="Times New Roman" w:hAnsi="Times New Roman" w:cs="Times New Roman"/>
                <w:sz w:val="22"/>
                <w:szCs w:val="22"/>
              </w:rPr>
              <w:t xml:space="preserve"> -</w:t>
            </w:r>
            <w:r w:rsidRPr="00B25F71">
              <w:rPr>
                <w:rFonts w:ascii="Times New Roman" w:hAnsi="Times New Roman" w:cs="Times New Roman"/>
                <w:sz w:val="20"/>
                <w:szCs w:val="20"/>
              </w:rPr>
              <w:t xml:space="preserve"> </w:t>
            </w:r>
            <w:r w:rsidRPr="00B25F71">
              <w:rPr>
                <w:rFonts w:ascii="Times New Roman" w:hAnsi="Times New Roman" w:cs="Times New Roman"/>
                <w:sz w:val="22"/>
                <w:szCs w:val="22"/>
              </w:rPr>
              <w:t>Office for the Advancement of Teaching and Learning</w:t>
            </w:r>
          </w:p>
        </w:tc>
        <w:tc>
          <w:tcPr>
            <w:tcW w:w="2695" w:type="dxa"/>
            <w:tcBorders>
              <w:top w:val="single" w:sz="4" w:space="0" w:color="E7E6E6" w:themeColor="background2"/>
              <w:left w:val="nil"/>
              <w:bottom w:val="single" w:sz="4" w:space="0" w:color="E7E6E6" w:themeColor="background2"/>
              <w:right w:val="nil"/>
            </w:tcBorders>
          </w:tcPr>
          <w:p w14:paraId="65628B49" w14:textId="0168AD19" w:rsidR="000B56C4" w:rsidRDefault="00484B53" w:rsidP="00C70807">
            <w:pPr>
              <w:rPr>
                <w:sz w:val="22"/>
                <w:szCs w:val="22"/>
              </w:rPr>
            </w:pPr>
            <w:r>
              <w:rPr>
                <w:sz w:val="22"/>
                <w:szCs w:val="22"/>
              </w:rPr>
              <w:t>University of Rhode Island</w:t>
            </w:r>
          </w:p>
        </w:tc>
      </w:tr>
      <w:tr w:rsidR="007202EE" w:rsidRPr="003873BD" w14:paraId="11B8283C" w14:textId="77777777" w:rsidTr="007152EA">
        <w:trPr>
          <w:trHeight w:val="431"/>
        </w:trPr>
        <w:tc>
          <w:tcPr>
            <w:tcW w:w="2160" w:type="dxa"/>
            <w:tcBorders>
              <w:top w:val="single" w:sz="4" w:space="0" w:color="E7E6E6" w:themeColor="background2"/>
              <w:left w:val="nil"/>
              <w:bottom w:val="single" w:sz="4" w:space="0" w:color="E7E6E6" w:themeColor="background2"/>
              <w:right w:val="nil"/>
            </w:tcBorders>
          </w:tcPr>
          <w:p w14:paraId="09438BA7" w14:textId="60C161F2" w:rsidR="0087458C" w:rsidRPr="00505587" w:rsidRDefault="00D1695B" w:rsidP="00C70807">
            <w:pPr>
              <w:pBdr>
                <w:top w:val="nil"/>
                <w:left w:val="nil"/>
                <w:bottom w:val="nil"/>
                <w:right w:val="nil"/>
                <w:between w:val="nil"/>
              </w:pBdr>
              <w:rPr>
                <w:b/>
                <w:bCs/>
                <w:sz w:val="22"/>
                <w:szCs w:val="22"/>
              </w:rPr>
            </w:pPr>
            <w:r>
              <w:rPr>
                <w:color w:val="000000"/>
                <w:sz w:val="22"/>
                <w:szCs w:val="22"/>
              </w:rPr>
              <w:t>Spring 2018</w:t>
            </w:r>
          </w:p>
        </w:tc>
        <w:tc>
          <w:tcPr>
            <w:tcW w:w="4410" w:type="dxa"/>
            <w:tcBorders>
              <w:top w:val="single" w:sz="4" w:space="0" w:color="E7E6E6" w:themeColor="background2"/>
              <w:left w:val="nil"/>
              <w:bottom w:val="single" w:sz="4" w:space="0" w:color="E7E6E6" w:themeColor="background2"/>
              <w:right w:val="nil"/>
            </w:tcBorders>
          </w:tcPr>
          <w:p w14:paraId="0B93F358" w14:textId="77777777" w:rsidR="00D1695B" w:rsidRDefault="00D1695B" w:rsidP="00D1695B">
            <w:pPr>
              <w:rPr>
                <w:color w:val="000000"/>
                <w:sz w:val="22"/>
                <w:szCs w:val="22"/>
              </w:rPr>
            </w:pPr>
            <w:r>
              <w:rPr>
                <w:color w:val="000000"/>
                <w:sz w:val="22"/>
                <w:szCs w:val="22"/>
              </w:rPr>
              <w:t>Blended Teaching and Learning Initiative</w:t>
            </w:r>
          </w:p>
          <w:p w14:paraId="45EB2234" w14:textId="06BD9003" w:rsidR="00D1695B" w:rsidRDefault="00484B53" w:rsidP="00D1695B">
            <w:pPr>
              <w:rPr>
                <w:color w:val="000000"/>
                <w:sz w:val="22"/>
                <w:szCs w:val="22"/>
              </w:rPr>
            </w:pPr>
            <w:r>
              <w:rPr>
                <w:color w:val="000000"/>
                <w:sz w:val="22"/>
                <w:szCs w:val="22"/>
              </w:rPr>
              <w:t xml:space="preserve">- </w:t>
            </w:r>
            <w:r w:rsidR="00D1695B">
              <w:rPr>
                <w:color w:val="000000"/>
                <w:sz w:val="22"/>
                <w:szCs w:val="22"/>
              </w:rPr>
              <w:t>Office for the Advancement of Teaching and Learning</w:t>
            </w:r>
          </w:p>
          <w:p w14:paraId="7F5134DF" w14:textId="688BF74F" w:rsidR="0087458C" w:rsidRPr="00505587" w:rsidRDefault="00D1695B" w:rsidP="00D1695B">
            <w:pPr>
              <w:pBdr>
                <w:top w:val="nil"/>
                <w:left w:val="nil"/>
                <w:bottom w:val="nil"/>
                <w:right w:val="nil"/>
                <w:between w:val="nil"/>
              </w:pBdr>
              <w:rPr>
                <w:sz w:val="22"/>
                <w:szCs w:val="22"/>
              </w:rPr>
            </w:pPr>
            <w:r>
              <w:rPr>
                <w:color w:val="000000"/>
                <w:sz w:val="22"/>
                <w:szCs w:val="22"/>
              </w:rPr>
              <w:t>*$500 used to purchase class teaching materials in Fall 2018</w:t>
            </w:r>
          </w:p>
        </w:tc>
        <w:tc>
          <w:tcPr>
            <w:tcW w:w="2695" w:type="dxa"/>
            <w:tcBorders>
              <w:top w:val="single" w:sz="4" w:space="0" w:color="E7E6E6" w:themeColor="background2"/>
              <w:left w:val="nil"/>
              <w:bottom w:val="single" w:sz="4" w:space="0" w:color="E7E6E6" w:themeColor="background2"/>
              <w:right w:val="nil"/>
            </w:tcBorders>
          </w:tcPr>
          <w:p w14:paraId="6966397C" w14:textId="59B54E93" w:rsidR="0087458C" w:rsidRPr="00E15110" w:rsidRDefault="00D1695B" w:rsidP="00C70807">
            <w:pPr>
              <w:rPr>
                <w:sz w:val="22"/>
                <w:szCs w:val="22"/>
              </w:rPr>
            </w:pPr>
            <w:r>
              <w:rPr>
                <w:sz w:val="22"/>
                <w:szCs w:val="22"/>
              </w:rPr>
              <w:t>University of Rhode Island</w:t>
            </w:r>
          </w:p>
        </w:tc>
      </w:tr>
      <w:tr w:rsidR="0087458C" w:rsidRPr="003873BD" w14:paraId="646ABB6C" w14:textId="77777777" w:rsidTr="007152EA">
        <w:trPr>
          <w:trHeight w:val="845"/>
        </w:trPr>
        <w:tc>
          <w:tcPr>
            <w:tcW w:w="2160" w:type="dxa"/>
            <w:tcBorders>
              <w:top w:val="single" w:sz="4" w:space="0" w:color="E7E6E6" w:themeColor="background2"/>
              <w:left w:val="nil"/>
              <w:bottom w:val="single" w:sz="4" w:space="0" w:color="E7E6E6" w:themeColor="background2"/>
              <w:right w:val="nil"/>
            </w:tcBorders>
          </w:tcPr>
          <w:p w14:paraId="60EC45A2" w14:textId="03C20771" w:rsidR="0087458C" w:rsidRPr="00505587" w:rsidRDefault="0087458C" w:rsidP="00C70807">
            <w:pPr>
              <w:pBdr>
                <w:top w:val="nil"/>
                <w:left w:val="nil"/>
                <w:bottom w:val="nil"/>
                <w:right w:val="nil"/>
                <w:between w:val="nil"/>
              </w:pBdr>
              <w:rPr>
                <w:sz w:val="22"/>
                <w:szCs w:val="22"/>
              </w:rPr>
            </w:pPr>
            <w:r w:rsidRPr="00505587">
              <w:rPr>
                <w:sz w:val="22"/>
                <w:szCs w:val="22"/>
              </w:rPr>
              <w:t>20</w:t>
            </w:r>
            <w:r w:rsidR="003A58B2">
              <w:rPr>
                <w:sz w:val="22"/>
                <w:szCs w:val="22"/>
              </w:rPr>
              <w:t xml:space="preserve">17 – Present </w:t>
            </w:r>
          </w:p>
        </w:tc>
        <w:tc>
          <w:tcPr>
            <w:tcW w:w="4410" w:type="dxa"/>
            <w:tcBorders>
              <w:top w:val="single" w:sz="4" w:space="0" w:color="E7E6E6" w:themeColor="background2"/>
              <w:left w:val="nil"/>
              <w:bottom w:val="single" w:sz="4" w:space="0" w:color="E7E6E6" w:themeColor="background2"/>
              <w:right w:val="nil"/>
            </w:tcBorders>
          </w:tcPr>
          <w:p w14:paraId="63384EC3" w14:textId="402510EF" w:rsidR="0087458C" w:rsidRPr="00505587" w:rsidRDefault="003A58B2" w:rsidP="00C70807">
            <w:pPr>
              <w:pBdr>
                <w:top w:val="nil"/>
                <w:left w:val="nil"/>
                <w:bottom w:val="nil"/>
                <w:right w:val="nil"/>
                <w:between w:val="nil"/>
              </w:pBdr>
              <w:rPr>
                <w:sz w:val="22"/>
                <w:szCs w:val="22"/>
              </w:rPr>
            </w:pPr>
            <w:r>
              <w:rPr>
                <w:sz w:val="22"/>
                <w:szCs w:val="22"/>
              </w:rPr>
              <w:t>Industry</w:t>
            </w:r>
            <w:r w:rsidR="00B611C1">
              <w:rPr>
                <w:sz w:val="22"/>
                <w:szCs w:val="22"/>
              </w:rPr>
              <w:t xml:space="preserve"> and Sustainability </w:t>
            </w:r>
            <w:r>
              <w:rPr>
                <w:sz w:val="22"/>
                <w:szCs w:val="22"/>
              </w:rPr>
              <w:t xml:space="preserve">based Topic </w:t>
            </w:r>
            <w:r>
              <w:rPr>
                <w:color w:val="010101"/>
                <w:sz w:val="22"/>
                <w:szCs w:val="22"/>
                <w:highlight w:val="white"/>
              </w:rPr>
              <w:t>Webinar</w:t>
            </w:r>
            <w:r>
              <w:rPr>
                <w:color w:val="010101"/>
                <w:sz w:val="22"/>
                <w:szCs w:val="22"/>
              </w:rPr>
              <w:t>s</w:t>
            </w:r>
          </w:p>
        </w:tc>
        <w:tc>
          <w:tcPr>
            <w:tcW w:w="2695" w:type="dxa"/>
            <w:tcBorders>
              <w:top w:val="single" w:sz="4" w:space="0" w:color="E7E6E6" w:themeColor="background2"/>
              <w:left w:val="nil"/>
              <w:bottom w:val="single" w:sz="4" w:space="0" w:color="E7E6E6" w:themeColor="background2"/>
              <w:right w:val="nil"/>
            </w:tcBorders>
          </w:tcPr>
          <w:p w14:paraId="023272CC" w14:textId="072D5F65" w:rsidR="0087458C" w:rsidRPr="00E15110" w:rsidRDefault="00BD6D74" w:rsidP="00BD6D74">
            <w:pPr>
              <w:pBdr>
                <w:top w:val="nil"/>
                <w:left w:val="nil"/>
                <w:bottom w:val="nil"/>
                <w:right w:val="nil"/>
                <w:between w:val="nil"/>
              </w:pBdr>
              <w:rPr>
                <w:sz w:val="22"/>
                <w:szCs w:val="22"/>
              </w:rPr>
            </w:pPr>
            <w:r>
              <w:rPr>
                <w:color w:val="000000"/>
                <w:sz w:val="22"/>
                <w:szCs w:val="22"/>
              </w:rPr>
              <w:t>American Apparel &amp; Footwear Association (AAFA)</w:t>
            </w:r>
          </w:p>
        </w:tc>
      </w:tr>
      <w:tr w:rsidR="005663D9" w:rsidRPr="003873BD" w14:paraId="2B88EAF8" w14:textId="77777777" w:rsidTr="007152EA">
        <w:trPr>
          <w:trHeight w:val="620"/>
        </w:trPr>
        <w:tc>
          <w:tcPr>
            <w:tcW w:w="2160" w:type="dxa"/>
            <w:tcBorders>
              <w:top w:val="single" w:sz="4" w:space="0" w:color="E7E6E6" w:themeColor="background2"/>
              <w:left w:val="nil"/>
              <w:bottom w:val="single" w:sz="4" w:space="0" w:color="E7E6E6" w:themeColor="background2"/>
              <w:right w:val="nil"/>
            </w:tcBorders>
          </w:tcPr>
          <w:p w14:paraId="6DA50ABB" w14:textId="2E7ED472" w:rsidR="005663D9" w:rsidRPr="00505587" w:rsidRDefault="005663D9" w:rsidP="005663D9">
            <w:pPr>
              <w:pBdr>
                <w:top w:val="nil"/>
                <w:left w:val="nil"/>
                <w:bottom w:val="nil"/>
                <w:right w:val="nil"/>
                <w:between w:val="nil"/>
              </w:pBdr>
              <w:rPr>
                <w:b/>
                <w:sz w:val="22"/>
                <w:szCs w:val="22"/>
              </w:rPr>
            </w:pPr>
            <w:r w:rsidRPr="00505587">
              <w:rPr>
                <w:sz w:val="22"/>
                <w:szCs w:val="22"/>
              </w:rPr>
              <w:t>20</w:t>
            </w:r>
            <w:r>
              <w:rPr>
                <w:sz w:val="22"/>
                <w:szCs w:val="22"/>
              </w:rPr>
              <w:t xml:space="preserve">17 – Present </w:t>
            </w:r>
          </w:p>
        </w:tc>
        <w:tc>
          <w:tcPr>
            <w:tcW w:w="4410" w:type="dxa"/>
            <w:tcBorders>
              <w:top w:val="single" w:sz="4" w:space="0" w:color="E7E6E6" w:themeColor="background2"/>
              <w:left w:val="nil"/>
              <w:bottom w:val="single" w:sz="4" w:space="0" w:color="E7E6E6" w:themeColor="background2"/>
              <w:right w:val="nil"/>
            </w:tcBorders>
          </w:tcPr>
          <w:p w14:paraId="6F99995F" w14:textId="64493099" w:rsidR="005663D9" w:rsidRPr="00505587" w:rsidRDefault="005663D9" w:rsidP="005663D9">
            <w:pPr>
              <w:pBdr>
                <w:top w:val="nil"/>
                <w:left w:val="nil"/>
                <w:bottom w:val="nil"/>
                <w:right w:val="nil"/>
                <w:between w:val="nil"/>
              </w:pBdr>
              <w:rPr>
                <w:sz w:val="22"/>
                <w:szCs w:val="22"/>
              </w:rPr>
            </w:pPr>
            <w:r>
              <w:rPr>
                <w:sz w:val="22"/>
                <w:szCs w:val="22"/>
              </w:rPr>
              <w:t>Industry</w:t>
            </w:r>
            <w:r w:rsidR="00B611C1">
              <w:rPr>
                <w:sz w:val="22"/>
                <w:szCs w:val="22"/>
              </w:rPr>
              <w:t xml:space="preserve"> and Sustainability</w:t>
            </w:r>
            <w:r w:rsidR="00FC3A80">
              <w:rPr>
                <w:sz w:val="22"/>
                <w:szCs w:val="22"/>
              </w:rPr>
              <w:t xml:space="preserve"> based</w:t>
            </w:r>
            <w:r>
              <w:rPr>
                <w:sz w:val="22"/>
                <w:szCs w:val="22"/>
              </w:rPr>
              <w:t xml:space="preserve"> Topic </w:t>
            </w:r>
            <w:r>
              <w:rPr>
                <w:color w:val="010101"/>
                <w:sz w:val="22"/>
                <w:szCs w:val="22"/>
                <w:highlight w:val="white"/>
              </w:rPr>
              <w:t>Webinar</w:t>
            </w:r>
            <w:r>
              <w:rPr>
                <w:color w:val="010101"/>
                <w:sz w:val="22"/>
                <w:szCs w:val="22"/>
              </w:rPr>
              <w:t>s</w:t>
            </w:r>
          </w:p>
        </w:tc>
        <w:tc>
          <w:tcPr>
            <w:tcW w:w="2695" w:type="dxa"/>
            <w:tcBorders>
              <w:top w:val="single" w:sz="4" w:space="0" w:color="E7E6E6" w:themeColor="background2"/>
              <w:left w:val="nil"/>
              <w:bottom w:val="single" w:sz="4" w:space="0" w:color="E7E6E6" w:themeColor="background2"/>
              <w:right w:val="nil"/>
            </w:tcBorders>
          </w:tcPr>
          <w:p w14:paraId="729DD1DC" w14:textId="5F44BBC3" w:rsidR="005663D9" w:rsidRPr="00E15110" w:rsidRDefault="005663D9" w:rsidP="005663D9">
            <w:pPr>
              <w:pBdr>
                <w:top w:val="nil"/>
                <w:left w:val="nil"/>
                <w:bottom w:val="nil"/>
                <w:right w:val="nil"/>
                <w:between w:val="nil"/>
              </w:pBdr>
              <w:ind w:left="360" w:hanging="360"/>
              <w:rPr>
                <w:bCs/>
                <w:sz w:val="22"/>
                <w:szCs w:val="22"/>
              </w:rPr>
            </w:pPr>
            <w:r>
              <w:rPr>
                <w:color w:val="000000"/>
                <w:sz w:val="22"/>
                <w:szCs w:val="22"/>
              </w:rPr>
              <w:t>Cotton Incorporated</w:t>
            </w:r>
          </w:p>
        </w:tc>
      </w:tr>
    </w:tbl>
    <w:p w14:paraId="3F98A221" w14:textId="77777777" w:rsidR="00A63CFB" w:rsidRPr="005663D9" w:rsidRDefault="00000000" w:rsidP="005663D9">
      <w:pPr>
        <w:rPr>
          <w:color w:val="000000"/>
          <w:sz w:val="22"/>
          <w:szCs w:val="22"/>
        </w:rPr>
      </w:pPr>
      <w:r>
        <w:rPr>
          <w:color w:val="000000"/>
          <w:sz w:val="22"/>
          <w:szCs w:val="22"/>
        </w:rPr>
        <w:tab/>
      </w:r>
      <w:r>
        <w:rPr>
          <w:color w:val="000000"/>
          <w:sz w:val="22"/>
          <w:szCs w:val="22"/>
        </w:rPr>
        <w:tab/>
      </w:r>
    </w:p>
    <w:tbl>
      <w:tblPr>
        <w:tblStyle w:val="TableGrid"/>
        <w:tblW w:w="0" w:type="auto"/>
        <w:tblInd w:w="85" w:type="dxa"/>
        <w:tblLook w:val="04A0" w:firstRow="1" w:lastRow="0" w:firstColumn="1" w:lastColumn="0" w:noHBand="0" w:noVBand="1"/>
      </w:tblPr>
      <w:tblGrid>
        <w:gridCol w:w="2160"/>
        <w:gridCol w:w="7105"/>
      </w:tblGrid>
      <w:tr w:rsidR="00A63CFB" w:rsidRPr="00B95C9B" w14:paraId="0F847B38" w14:textId="77777777" w:rsidTr="003432C0">
        <w:trPr>
          <w:trHeight w:val="530"/>
        </w:trPr>
        <w:tc>
          <w:tcPr>
            <w:tcW w:w="9265" w:type="dxa"/>
            <w:gridSpan w:val="2"/>
            <w:tcBorders>
              <w:top w:val="single" w:sz="4" w:space="0" w:color="000000"/>
              <w:left w:val="nil"/>
              <w:bottom w:val="single" w:sz="4" w:space="0" w:color="auto"/>
              <w:right w:val="nil"/>
            </w:tcBorders>
            <w:shd w:val="clear" w:color="auto" w:fill="404040" w:themeFill="text1" w:themeFillTint="BF"/>
            <w:vAlign w:val="center"/>
          </w:tcPr>
          <w:p w14:paraId="5D909A83" w14:textId="4A09E4BF" w:rsidR="00A63CFB" w:rsidRPr="00B56C6D" w:rsidRDefault="00A63CFB" w:rsidP="00761B70">
            <w:pPr>
              <w:rPr>
                <w:b/>
                <w:bCs/>
                <w:color w:val="FFFFFF"/>
                <w:sz w:val="22"/>
                <w:szCs w:val="22"/>
              </w:rPr>
            </w:pPr>
            <w:r w:rsidRPr="00B56C6D">
              <w:rPr>
                <w:b/>
                <w:bCs/>
                <w:color w:val="FFFFFF" w:themeColor="background1"/>
                <w:sz w:val="22"/>
                <w:szCs w:val="22"/>
              </w:rPr>
              <w:t xml:space="preserve">PROFESSIONAL </w:t>
            </w:r>
            <w:r w:rsidR="00A471CC">
              <w:rPr>
                <w:b/>
                <w:bCs/>
                <w:color w:val="F1F1F1"/>
                <w:sz w:val="22"/>
                <w:szCs w:val="22"/>
              </w:rPr>
              <w:t>AFFILIATIONS</w:t>
            </w:r>
          </w:p>
        </w:tc>
      </w:tr>
      <w:tr w:rsidR="00344845" w:rsidRPr="003873BD" w14:paraId="539622A0" w14:textId="77777777" w:rsidTr="003432C0">
        <w:trPr>
          <w:trHeight w:val="413"/>
        </w:trPr>
        <w:tc>
          <w:tcPr>
            <w:tcW w:w="2160" w:type="dxa"/>
            <w:tcBorders>
              <w:top w:val="single" w:sz="4" w:space="0" w:color="auto"/>
              <w:left w:val="nil"/>
              <w:bottom w:val="single" w:sz="4" w:space="0" w:color="E7E6E6" w:themeColor="background2"/>
              <w:right w:val="nil"/>
            </w:tcBorders>
          </w:tcPr>
          <w:p w14:paraId="6877CED6" w14:textId="70EBFCFF" w:rsidR="00344845" w:rsidRPr="00505587" w:rsidRDefault="007E479B" w:rsidP="00C70807">
            <w:pPr>
              <w:pBdr>
                <w:top w:val="nil"/>
                <w:left w:val="nil"/>
                <w:bottom w:val="nil"/>
                <w:right w:val="nil"/>
                <w:between w:val="nil"/>
              </w:pBdr>
              <w:rPr>
                <w:sz w:val="22"/>
                <w:szCs w:val="22"/>
              </w:rPr>
            </w:pPr>
            <w:r>
              <w:rPr>
                <w:sz w:val="22"/>
                <w:szCs w:val="22"/>
              </w:rPr>
              <w:t>2012</w:t>
            </w:r>
            <w:r w:rsidR="00A057D9">
              <w:rPr>
                <w:sz w:val="22"/>
                <w:szCs w:val="22"/>
              </w:rPr>
              <w:t xml:space="preserve"> – </w:t>
            </w:r>
            <w:r>
              <w:rPr>
                <w:sz w:val="22"/>
                <w:szCs w:val="22"/>
              </w:rPr>
              <w:t>Present</w:t>
            </w:r>
          </w:p>
        </w:tc>
        <w:tc>
          <w:tcPr>
            <w:tcW w:w="7105" w:type="dxa"/>
            <w:tcBorders>
              <w:top w:val="single" w:sz="4" w:space="0" w:color="auto"/>
              <w:left w:val="nil"/>
              <w:bottom w:val="single" w:sz="4" w:space="0" w:color="E7E6E6" w:themeColor="background2"/>
              <w:right w:val="nil"/>
            </w:tcBorders>
          </w:tcPr>
          <w:p w14:paraId="0BD3B367" w14:textId="2AA6C7C9" w:rsidR="00344845" w:rsidRPr="00E15110" w:rsidRDefault="007E479B" w:rsidP="00C70807">
            <w:pPr>
              <w:rPr>
                <w:bCs/>
                <w:sz w:val="22"/>
                <w:szCs w:val="22"/>
              </w:rPr>
            </w:pPr>
            <w:r>
              <w:rPr>
                <w:sz w:val="22"/>
                <w:szCs w:val="22"/>
              </w:rPr>
              <w:t>International Textile &amp; Apparel Association (Member)</w:t>
            </w:r>
          </w:p>
        </w:tc>
      </w:tr>
      <w:tr w:rsidR="007E479B" w:rsidRPr="003873BD" w14:paraId="0F521EDA" w14:textId="77777777" w:rsidTr="007152EA">
        <w:trPr>
          <w:trHeight w:val="413"/>
        </w:trPr>
        <w:tc>
          <w:tcPr>
            <w:tcW w:w="2160" w:type="dxa"/>
            <w:tcBorders>
              <w:top w:val="single" w:sz="4" w:space="0" w:color="E7E6E6" w:themeColor="background2"/>
              <w:left w:val="nil"/>
              <w:bottom w:val="single" w:sz="4" w:space="0" w:color="E7E6E6" w:themeColor="background2"/>
              <w:right w:val="nil"/>
            </w:tcBorders>
          </w:tcPr>
          <w:p w14:paraId="2826B773" w14:textId="67EAA979" w:rsidR="007E479B" w:rsidRDefault="007E479B" w:rsidP="00C70807">
            <w:pPr>
              <w:pBdr>
                <w:top w:val="nil"/>
                <w:left w:val="nil"/>
                <w:bottom w:val="nil"/>
                <w:right w:val="nil"/>
                <w:between w:val="nil"/>
              </w:pBdr>
              <w:rPr>
                <w:sz w:val="22"/>
                <w:szCs w:val="22"/>
              </w:rPr>
            </w:pPr>
            <w:r>
              <w:rPr>
                <w:sz w:val="22"/>
                <w:szCs w:val="22"/>
              </w:rPr>
              <w:t>2017 – Present</w:t>
            </w:r>
          </w:p>
        </w:tc>
        <w:tc>
          <w:tcPr>
            <w:tcW w:w="7105" w:type="dxa"/>
            <w:tcBorders>
              <w:top w:val="single" w:sz="4" w:space="0" w:color="E7E6E6" w:themeColor="background2"/>
              <w:left w:val="nil"/>
              <w:bottom w:val="single" w:sz="4" w:space="0" w:color="E7E6E6" w:themeColor="background2"/>
              <w:right w:val="nil"/>
            </w:tcBorders>
          </w:tcPr>
          <w:p w14:paraId="70588779" w14:textId="79F6D4C3" w:rsidR="007E479B" w:rsidRDefault="007E479B" w:rsidP="00C70807">
            <w:pPr>
              <w:rPr>
                <w:sz w:val="22"/>
                <w:szCs w:val="22"/>
              </w:rPr>
            </w:pPr>
            <w:r>
              <w:rPr>
                <w:sz w:val="22"/>
                <w:szCs w:val="22"/>
              </w:rPr>
              <w:t>American Apparel &amp; Footwear Association (Member)</w:t>
            </w:r>
          </w:p>
        </w:tc>
      </w:tr>
      <w:tr w:rsidR="003D45DD" w:rsidRPr="003873BD" w14:paraId="25ADD390" w14:textId="77777777" w:rsidTr="007152EA">
        <w:trPr>
          <w:trHeight w:val="413"/>
        </w:trPr>
        <w:tc>
          <w:tcPr>
            <w:tcW w:w="2160" w:type="dxa"/>
            <w:tcBorders>
              <w:top w:val="single" w:sz="4" w:space="0" w:color="E7E6E6" w:themeColor="background2"/>
              <w:left w:val="nil"/>
              <w:bottom w:val="single" w:sz="4" w:space="0" w:color="E7E6E6" w:themeColor="background2"/>
              <w:right w:val="nil"/>
            </w:tcBorders>
          </w:tcPr>
          <w:p w14:paraId="2A602C63" w14:textId="1CD5431A" w:rsidR="003D45DD" w:rsidRDefault="003D45DD" w:rsidP="003D45DD">
            <w:pPr>
              <w:pBdr>
                <w:top w:val="nil"/>
                <w:left w:val="nil"/>
                <w:bottom w:val="nil"/>
                <w:right w:val="nil"/>
                <w:between w:val="nil"/>
              </w:pBdr>
              <w:rPr>
                <w:sz w:val="22"/>
                <w:szCs w:val="22"/>
              </w:rPr>
            </w:pPr>
            <w:r>
              <w:rPr>
                <w:color w:val="000000"/>
                <w:sz w:val="22"/>
                <w:szCs w:val="22"/>
              </w:rPr>
              <w:t>2018</w:t>
            </w:r>
            <w:r w:rsidR="00A057D9">
              <w:rPr>
                <w:sz w:val="22"/>
                <w:szCs w:val="22"/>
              </w:rPr>
              <w:t xml:space="preserve"> – </w:t>
            </w:r>
            <w:r>
              <w:rPr>
                <w:color w:val="000000"/>
                <w:sz w:val="22"/>
                <w:szCs w:val="22"/>
              </w:rPr>
              <w:t>2019</w:t>
            </w:r>
          </w:p>
        </w:tc>
        <w:tc>
          <w:tcPr>
            <w:tcW w:w="7105" w:type="dxa"/>
            <w:tcBorders>
              <w:top w:val="single" w:sz="4" w:space="0" w:color="E7E6E6" w:themeColor="background2"/>
              <w:left w:val="nil"/>
              <w:bottom w:val="single" w:sz="4" w:space="0" w:color="E7E6E6" w:themeColor="background2"/>
              <w:right w:val="nil"/>
            </w:tcBorders>
          </w:tcPr>
          <w:p w14:paraId="46938DA5" w14:textId="654BBBD0" w:rsidR="003D45DD" w:rsidRDefault="003D45DD" w:rsidP="003D45DD">
            <w:pPr>
              <w:rPr>
                <w:sz w:val="22"/>
                <w:szCs w:val="22"/>
              </w:rPr>
            </w:pPr>
            <w:r>
              <w:rPr>
                <w:color w:val="000000"/>
                <w:sz w:val="22"/>
                <w:szCs w:val="22"/>
              </w:rPr>
              <w:t>American Association of Textile Chemists and Colorists (Member)</w:t>
            </w:r>
          </w:p>
        </w:tc>
      </w:tr>
      <w:tr w:rsidR="003D45DD" w:rsidRPr="003873BD" w14:paraId="7C2BF4D4" w14:textId="77777777" w:rsidTr="007152EA">
        <w:trPr>
          <w:trHeight w:val="413"/>
        </w:trPr>
        <w:tc>
          <w:tcPr>
            <w:tcW w:w="2160" w:type="dxa"/>
            <w:tcBorders>
              <w:top w:val="single" w:sz="4" w:space="0" w:color="E7E6E6" w:themeColor="background2"/>
              <w:left w:val="nil"/>
              <w:bottom w:val="single" w:sz="4" w:space="0" w:color="E7E6E6" w:themeColor="background2"/>
              <w:right w:val="nil"/>
            </w:tcBorders>
          </w:tcPr>
          <w:p w14:paraId="04EB4EAD" w14:textId="6B0DA725" w:rsidR="003D45DD" w:rsidRDefault="003D45DD" w:rsidP="003D45DD">
            <w:pPr>
              <w:pBdr>
                <w:top w:val="nil"/>
                <w:left w:val="nil"/>
                <w:bottom w:val="nil"/>
                <w:right w:val="nil"/>
                <w:between w:val="nil"/>
              </w:pBdr>
              <w:rPr>
                <w:sz w:val="22"/>
                <w:szCs w:val="22"/>
              </w:rPr>
            </w:pPr>
            <w:r>
              <w:rPr>
                <w:sz w:val="22"/>
                <w:szCs w:val="22"/>
              </w:rPr>
              <w:t>2020 – 2022</w:t>
            </w:r>
          </w:p>
        </w:tc>
        <w:tc>
          <w:tcPr>
            <w:tcW w:w="7105" w:type="dxa"/>
            <w:tcBorders>
              <w:top w:val="single" w:sz="4" w:space="0" w:color="E7E6E6" w:themeColor="background2"/>
              <w:left w:val="nil"/>
              <w:bottom w:val="single" w:sz="4" w:space="0" w:color="E7E6E6" w:themeColor="background2"/>
              <w:right w:val="nil"/>
            </w:tcBorders>
          </w:tcPr>
          <w:p w14:paraId="5235FCB1" w14:textId="4E9C8F8A" w:rsidR="003D45DD" w:rsidRDefault="003D45DD" w:rsidP="003D45DD">
            <w:pPr>
              <w:rPr>
                <w:sz w:val="22"/>
                <w:szCs w:val="22"/>
              </w:rPr>
            </w:pPr>
            <w:r>
              <w:rPr>
                <w:sz w:val="22"/>
                <w:szCs w:val="22"/>
              </w:rPr>
              <w:t>American Marketing Association (Member)</w:t>
            </w:r>
          </w:p>
        </w:tc>
      </w:tr>
    </w:tbl>
    <w:p w14:paraId="2DCB0DC2" w14:textId="67D7099C" w:rsidR="0046119E" w:rsidRPr="005663D9" w:rsidRDefault="0046119E" w:rsidP="005663D9">
      <w:pPr>
        <w:rPr>
          <w:color w:val="000000"/>
          <w:sz w:val="22"/>
          <w:szCs w:val="22"/>
        </w:rPr>
      </w:pPr>
    </w:p>
    <w:p w14:paraId="000001F1" w14:textId="77777777" w:rsidR="00B31C49" w:rsidRDefault="00B31C49">
      <w:pPr>
        <w:rPr>
          <w:sz w:val="22"/>
          <w:szCs w:val="22"/>
        </w:rPr>
      </w:pPr>
    </w:p>
    <w:sectPr w:rsidR="00B31C49" w:rsidSect="00B21835">
      <w:headerReference w:type="default" r:id="rId29"/>
      <w:footerReference w:type="default" r:id="rId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E158" w14:textId="77777777" w:rsidR="002E464B" w:rsidRDefault="002E464B">
      <w:r>
        <w:separator/>
      </w:r>
    </w:p>
  </w:endnote>
  <w:endnote w:type="continuationSeparator" w:id="0">
    <w:p w14:paraId="1305D982" w14:textId="77777777" w:rsidR="002E464B" w:rsidRDefault="002E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B3FD" w14:textId="50A936BC" w:rsidR="000333B2" w:rsidRPr="000333B2" w:rsidRDefault="000333B2">
    <w:pPr>
      <w:pStyle w:val="Footer"/>
      <w:jc w:val="right"/>
      <w:rPr>
        <w:rFonts w:ascii="Times New Roman" w:hAnsi="Times New Roman" w:cs="Times New Roman"/>
      </w:rPr>
    </w:pPr>
    <w:r w:rsidRPr="000333B2">
      <w:rPr>
        <w:rFonts w:ascii="Times New Roman" w:hAnsi="Times New Roman" w:cs="Times New Roman"/>
      </w:rPr>
      <w:t>|</w:t>
    </w:r>
    <w:r>
      <w:rPr>
        <w:rFonts w:ascii="Times New Roman" w:hAnsi="Times New Roman" w:cs="Times New Roman"/>
        <w:sz w:val="20"/>
        <w:szCs w:val="20"/>
      </w:rPr>
      <w:t xml:space="preserve"> Page</w:t>
    </w:r>
    <w:r w:rsidRPr="000333B2">
      <w:rPr>
        <w:rFonts w:ascii="Times New Roman" w:hAnsi="Times New Roman" w:cs="Times New Roman"/>
        <w:sz w:val="20"/>
        <w:szCs w:val="20"/>
      </w:rPr>
      <w:t xml:space="preserve"> </w:t>
    </w:r>
    <w:r w:rsidRPr="000333B2">
      <w:rPr>
        <w:rFonts w:ascii="Times New Roman" w:hAnsi="Times New Roman" w:cs="Times New Roman"/>
        <w:sz w:val="20"/>
        <w:szCs w:val="20"/>
      </w:rPr>
      <w:fldChar w:fldCharType="begin"/>
    </w:r>
    <w:r w:rsidRPr="000333B2">
      <w:rPr>
        <w:rFonts w:ascii="Times New Roman" w:hAnsi="Times New Roman" w:cs="Times New Roman"/>
        <w:sz w:val="20"/>
        <w:szCs w:val="20"/>
      </w:rPr>
      <w:instrText xml:space="preserve"> PAGE  \* Arabic </w:instrText>
    </w:r>
    <w:r w:rsidRPr="000333B2">
      <w:rPr>
        <w:rFonts w:ascii="Times New Roman" w:hAnsi="Times New Roman" w:cs="Times New Roman"/>
        <w:sz w:val="20"/>
        <w:szCs w:val="20"/>
      </w:rPr>
      <w:fldChar w:fldCharType="separate"/>
    </w:r>
    <w:r w:rsidRPr="000333B2">
      <w:rPr>
        <w:rFonts w:ascii="Times New Roman" w:hAnsi="Times New Roman" w:cs="Times New Roman"/>
        <w:noProof/>
        <w:sz w:val="20"/>
        <w:szCs w:val="20"/>
      </w:rPr>
      <w:t>1</w:t>
    </w:r>
    <w:r w:rsidRPr="000333B2">
      <w:rPr>
        <w:rFonts w:ascii="Times New Roman" w:hAnsi="Times New Roman" w:cs="Times New Roman"/>
        <w:sz w:val="20"/>
        <w:szCs w:val="20"/>
      </w:rPr>
      <w:fldChar w:fldCharType="end"/>
    </w:r>
  </w:p>
  <w:p w14:paraId="000001F2" w14:textId="571300D4" w:rsidR="00B31C49" w:rsidRDefault="00B31C49">
    <w:pPr>
      <w:pBdr>
        <w:top w:val="nil"/>
        <w:left w:val="nil"/>
        <w:bottom w:val="nil"/>
        <w:right w:val="nil"/>
        <w:between w:val="nil"/>
      </w:pBdr>
      <w:tabs>
        <w:tab w:val="center" w:pos="4680"/>
        <w:tab w:val="right" w:pos="9360"/>
      </w:tabs>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D660" w14:textId="77777777" w:rsidR="002E464B" w:rsidRDefault="002E464B">
      <w:r>
        <w:separator/>
      </w:r>
    </w:p>
  </w:footnote>
  <w:footnote w:type="continuationSeparator" w:id="0">
    <w:p w14:paraId="52664C54" w14:textId="77777777" w:rsidR="002E464B" w:rsidRDefault="002E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2970" w14:textId="0486C576" w:rsidR="006212AA" w:rsidRPr="006212AA" w:rsidRDefault="006212AA" w:rsidP="006212AA">
    <w:pPr>
      <w:pBdr>
        <w:top w:val="nil"/>
        <w:left w:val="nil"/>
        <w:bottom w:val="nil"/>
        <w:right w:val="nil"/>
        <w:between w:val="nil"/>
      </w:pBdr>
      <w:tabs>
        <w:tab w:val="center" w:pos="4680"/>
        <w:tab w:val="right" w:pos="9360"/>
      </w:tabs>
      <w:jc w:val="right"/>
      <w:rPr>
        <w:color w:val="000000"/>
        <w:sz w:val="21"/>
        <w:szCs w:val="21"/>
      </w:rPr>
    </w:pPr>
    <w:r w:rsidRPr="00B21835">
      <w:rPr>
        <w:color w:val="000000"/>
        <w:sz w:val="21"/>
        <w:szCs w:val="21"/>
      </w:rPr>
      <w:t xml:space="preserve">Saheli Goswami </w:t>
    </w:r>
    <w:r w:rsidR="00B21835" w:rsidRPr="00B21835">
      <w:rPr>
        <w:sz w:val="21"/>
        <w:szCs w:val="21"/>
      </w:rPr>
      <w:t>Curriculum Vitae</w:t>
    </w:r>
    <w:r w:rsidR="00B21835">
      <w:rPr>
        <w:sz w:val="21"/>
        <w:szCs w:val="21"/>
      </w:rPr>
      <w:t xml:space="preserve"> </w:t>
    </w:r>
    <w:r>
      <w:rPr>
        <w:color w:val="000000"/>
        <w:sz w:val="21"/>
        <w:szCs w:val="21"/>
      </w:rPr>
      <w:t xml:space="preserve">| </w:t>
    </w:r>
    <w:r>
      <w:rPr>
        <w:sz w:val="21"/>
        <w:szCs w:val="21"/>
      </w:rP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0BA0"/>
    <w:multiLevelType w:val="multilevel"/>
    <w:tmpl w:val="3EC21E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8A394F"/>
    <w:multiLevelType w:val="multilevel"/>
    <w:tmpl w:val="06E4CFA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0E232A"/>
    <w:multiLevelType w:val="hybridMultilevel"/>
    <w:tmpl w:val="956273B2"/>
    <w:lvl w:ilvl="0" w:tplc="0D4C707C">
      <w:start w:val="1"/>
      <w:numFmt w:val="bullet"/>
      <w:lvlText w:val="•"/>
      <w:lvlJc w:val="left"/>
      <w:pPr>
        <w:tabs>
          <w:tab w:val="num" w:pos="720"/>
        </w:tabs>
        <w:ind w:left="720" w:hanging="360"/>
      </w:pPr>
      <w:rPr>
        <w:rFonts w:ascii="Arial" w:hAnsi="Arial" w:hint="default"/>
      </w:rPr>
    </w:lvl>
    <w:lvl w:ilvl="1" w:tplc="DC02F832" w:tentative="1">
      <w:start w:val="1"/>
      <w:numFmt w:val="bullet"/>
      <w:lvlText w:val="•"/>
      <w:lvlJc w:val="left"/>
      <w:pPr>
        <w:tabs>
          <w:tab w:val="num" w:pos="1440"/>
        </w:tabs>
        <w:ind w:left="1440" w:hanging="360"/>
      </w:pPr>
      <w:rPr>
        <w:rFonts w:ascii="Arial" w:hAnsi="Arial" w:hint="default"/>
      </w:rPr>
    </w:lvl>
    <w:lvl w:ilvl="2" w:tplc="5CB2A052" w:tentative="1">
      <w:start w:val="1"/>
      <w:numFmt w:val="bullet"/>
      <w:lvlText w:val="•"/>
      <w:lvlJc w:val="left"/>
      <w:pPr>
        <w:tabs>
          <w:tab w:val="num" w:pos="2160"/>
        </w:tabs>
        <w:ind w:left="2160" w:hanging="360"/>
      </w:pPr>
      <w:rPr>
        <w:rFonts w:ascii="Arial" w:hAnsi="Arial" w:hint="default"/>
      </w:rPr>
    </w:lvl>
    <w:lvl w:ilvl="3" w:tplc="03DC5448" w:tentative="1">
      <w:start w:val="1"/>
      <w:numFmt w:val="bullet"/>
      <w:lvlText w:val="•"/>
      <w:lvlJc w:val="left"/>
      <w:pPr>
        <w:tabs>
          <w:tab w:val="num" w:pos="2880"/>
        </w:tabs>
        <w:ind w:left="2880" w:hanging="360"/>
      </w:pPr>
      <w:rPr>
        <w:rFonts w:ascii="Arial" w:hAnsi="Arial" w:hint="default"/>
      </w:rPr>
    </w:lvl>
    <w:lvl w:ilvl="4" w:tplc="AF1AFD92" w:tentative="1">
      <w:start w:val="1"/>
      <w:numFmt w:val="bullet"/>
      <w:lvlText w:val="•"/>
      <w:lvlJc w:val="left"/>
      <w:pPr>
        <w:tabs>
          <w:tab w:val="num" w:pos="3600"/>
        </w:tabs>
        <w:ind w:left="3600" w:hanging="360"/>
      </w:pPr>
      <w:rPr>
        <w:rFonts w:ascii="Arial" w:hAnsi="Arial" w:hint="default"/>
      </w:rPr>
    </w:lvl>
    <w:lvl w:ilvl="5" w:tplc="6EBCBCB0" w:tentative="1">
      <w:start w:val="1"/>
      <w:numFmt w:val="bullet"/>
      <w:lvlText w:val="•"/>
      <w:lvlJc w:val="left"/>
      <w:pPr>
        <w:tabs>
          <w:tab w:val="num" w:pos="4320"/>
        </w:tabs>
        <w:ind w:left="4320" w:hanging="360"/>
      </w:pPr>
      <w:rPr>
        <w:rFonts w:ascii="Arial" w:hAnsi="Arial" w:hint="default"/>
      </w:rPr>
    </w:lvl>
    <w:lvl w:ilvl="6" w:tplc="286AD49A" w:tentative="1">
      <w:start w:val="1"/>
      <w:numFmt w:val="bullet"/>
      <w:lvlText w:val="•"/>
      <w:lvlJc w:val="left"/>
      <w:pPr>
        <w:tabs>
          <w:tab w:val="num" w:pos="5040"/>
        </w:tabs>
        <w:ind w:left="5040" w:hanging="360"/>
      </w:pPr>
      <w:rPr>
        <w:rFonts w:ascii="Arial" w:hAnsi="Arial" w:hint="default"/>
      </w:rPr>
    </w:lvl>
    <w:lvl w:ilvl="7" w:tplc="C5224D8C" w:tentative="1">
      <w:start w:val="1"/>
      <w:numFmt w:val="bullet"/>
      <w:lvlText w:val="•"/>
      <w:lvlJc w:val="left"/>
      <w:pPr>
        <w:tabs>
          <w:tab w:val="num" w:pos="5760"/>
        </w:tabs>
        <w:ind w:left="5760" w:hanging="360"/>
      </w:pPr>
      <w:rPr>
        <w:rFonts w:ascii="Arial" w:hAnsi="Arial" w:hint="default"/>
      </w:rPr>
    </w:lvl>
    <w:lvl w:ilvl="8" w:tplc="49C460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6F34AE"/>
    <w:multiLevelType w:val="multilevel"/>
    <w:tmpl w:val="3EC21E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1F247A"/>
    <w:multiLevelType w:val="hybridMultilevel"/>
    <w:tmpl w:val="5DF8599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00468F"/>
    <w:multiLevelType w:val="multilevel"/>
    <w:tmpl w:val="2BF269E8"/>
    <w:lvl w:ilvl="0">
      <w:start w:val="1"/>
      <w:numFmt w:val="bullet"/>
      <w:lvlText w:val="●"/>
      <w:lvlJc w:val="left"/>
      <w:pPr>
        <w:ind w:left="2160" w:hanging="360"/>
      </w:pPr>
      <w:rPr>
        <w:rFonts w:ascii="Noto Sans" w:eastAsia="Noto Sans" w:hAnsi="Noto Sans" w:cs="Noto San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w:eastAsia="Noto Sans" w:hAnsi="Noto Sans" w:cs="Noto Sans"/>
      </w:rPr>
    </w:lvl>
    <w:lvl w:ilvl="3">
      <w:start w:val="1"/>
      <w:numFmt w:val="bullet"/>
      <w:lvlText w:val="●"/>
      <w:lvlJc w:val="left"/>
      <w:pPr>
        <w:ind w:left="4320" w:hanging="360"/>
      </w:pPr>
      <w:rPr>
        <w:rFonts w:ascii="Noto Sans" w:eastAsia="Noto Sans" w:hAnsi="Noto Sans" w:cs="Noto San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w:eastAsia="Noto Sans" w:hAnsi="Noto Sans" w:cs="Noto Sans"/>
      </w:rPr>
    </w:lvl>
    <w:lvl w:ilvl="6">
      <w:start w:val="1"/>
      <w:numFmt w:val="bullet"/>
      <w:lvlText w:val="●"/>
      <w:lvlJc w:val="left"/>
      <w:pPr>
        <w:ind w:left="6480" w:hanging="360"/>
      </w:pPr>
      <w:rPr>
        <w:rFonts w:ascii="Noto Sans" w:eastAsia="Noto Sans" w:hAnsi="Noto Sans" w:cs="Noto San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w:eastAsia="Noto Sans" w:hAnsi="Noto Sans" w:cs="Noto Sans"/>
      </w:rPr>
    </w:lvl>
  </w:abstractNum>
  <w:abstractNum w:abstractNumId="6" w15:restartNumberingAfterBreak="0">
    <w:nsid w:val="291709CB"/>
    <w:multiLevelType w:val="hybridMultilevel"/>
    <w:tmpl w:val="5DF8599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1D6D47"/>
    <w:multiLevelType w:val="hybridMultilevel"/>
    <w:tmpl w:val="0B589178"/>
    <w:lvl w:ilvl="0" w:tplc="2A7059EC">
      <w:start w:val="1"/>
      <w:numFmt w:val="bullet"/>
      <w:lvlText w:val="•"/>
      <w:lvlJc w:val="left"/>
      <w:pPr>
        <w:tabs>
          <w:tab w:val="num" w:pos="720"/>
        </w:tabs>
        <w:ind w:left="720" w:hanging="360"/>
      </w:pPr>
      <w:rPr>
        <w:rFonts w:ascii="Arial" w:hAnsi="Arial" w:hint="default"/>
      </w:rPr>
    </w:lvl>
    <w:lvl w:ilvl="1" w:tplc="075CA926" w:tentative="1">
      <w:start w:val="1"/>
      <w:numFmt w:val="bullet"/>
      <w:lvlText w:val="•"/>
      <w:lvlJc w:val="left"/>
      <w:pPr>
        <w:tabs>
          <w:tab w:val="num" w:pos="1440"/>
        </w:tabs>
        <w:ind w:left="1440" w:hanging="360"/>
      </w:pPr>
      <w:rPr>
        <w:rFonts w:ascii="Arial" w:hAnsi="Arial" w:hint="default"/>
      </w:rPr>
    </w:lvl>
    <w:lvl w:ilvl="2" w:tplc="A02681C6" w:tentative="1">
      <w:start w:val="1"/>
      <w:numFmt w:val="bullet"/>
      <w:lvlText w:val="•"/>
      <w:lvlJc w:val="left"/>
      <w:pPr>
        <w:tabs>
          <w:tab w:val="num" w:pos="2160"/>
        </w:tabs>
        <w:ind w:left="2160" w:hanging="360"/>
      </w:pPr>
      <w:rPr>
        <w:rFonts w:ascii="Arial" w:hAnsi="Arial" w:hint="default"/>
      </w:rPr>
    </w:lvl>
    <w:lvl w:ilvl="3" w:tplc="F9D02294" w:tentative="1">
      <w:start w:val="1"/>
      <w:numFmt w:val="bullet"/>
      <w:lvlText w:val="•"/>
      <w:lvlJc w:val="left"/>
      <w:pPr>
        <w:tabs>
          <w:tab w:val="num" w:pos="2880"/>
        </w:tabs>
        <w:ind w:left="2880" w:hanging="360"/>
      </w:pPr>
      <w:rPr>
        <w:rFonts w:ascii="Arial" w:hAnsi="Arial" w:hint="default"/>
      </w:rPr>
    </w:lvl>
    <w:lvl w:ilvl="4" w:tplc="EF10CF90" w:tentative="1">
      <w:start w:val="1"/>
      <w:numFmt w:val="bullet"/>
      <w:lvlText w:val="•"/>
      <w:lvlJc w:val="left"/>
      <w:pPr>
        <w:tabs>
          <w:tab w:val="num" w:pos="3600"/>
        </w:tabs>
        <w:ind w:left="3600" w:hanging="360"/>
      </w:pPr>
      <w:rPr>
        <w:rFonts w:ascii="Arial" w:hAnsi="Arial" w:hint="default"/>
      </w:rPr>
    </w:lvl>
    <w:lvl w:ilvl="5" w:tplc="77DCB18A" w:tentative="1">
      <w:start w:val="1"/>
      <w:numFmt w:val="bullet"/>
      <w:lvlText w:val="•"/>
      <w:lvlJc w:val="left"/>
      <w:pPr>
        <w:tabs>
          <w:tab w:val="num" w:pos="4320"/>
        </w:tabs>
        <w:ind w:left="4320" w:hanging="360"/>
      </w:pPr>
      <w:rPr>
        <w:rFonts w:ascii="Arial" w:hAnsi="Arial" w:hint="default"/>
      </w:rPr>
    </w:lvl>
    <w:lvl w:ilvl="6" w:tplc="7AA486EC" w:tentative="1">
      <w:start w:val="1"/>
      <w:numFmt w:val="bullet"/>
      <w:lvlText w:val="•"/>
      <w:lvlJc w:val="left"/>
      <w:pPr>
        <w:tabs>
          <w:tab w:val="num" w:pos="5040"/>
        </w:tabs>
        <w:ind w:left="5040" w:hanging="360"/>
      </w:pPr>
      <w:rPr>
        <w:rFonts w:ascii="Arial" w:hAnsi="Arial" w:hint="default"/>
      </w:rPr>
    </w:lvl>
    <w:lvl w:ilvl="7" w:tplc="8E6C4A24" w:tentative="1">
      <w:start w:val="1"/>
      <w:numFmt w:val="bullet"/>
      <w:lvlText w:val="•"/>
      <w:lvlJc w:val="left"/>
      <w:pPr>
        <w:tabs>
          <w:tab w:val="num" w:pos="5760"/>
        </w:tabs>
        <w:ind w:left="5760" w:hanging="360"/>
      </w:pPr>
      <w:rPr>
        <w:rFonts w:ascii="Arial" w:hAnsi="Arial" w:hint="default"/>
      </w:rPr>
    </w:lvl>
    <w:lvl w:ilvl="8" w:tplc="C2D4EC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567FBA"/>
    <w:multiLevelType w:val="multilevel"/>
    <w:tmpl w:val="C16037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30AD6"/>
    <w:multiLevelType w:val="multilevel"/>
    <w:tmpl w:val="E228BE8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39E3C3B"/>
    <w:multiLevelType w:val="hybridMultilevel"/>
    <w:tmpl w:val="33164596"/>
    <w:lvl w:ilvl="0" w:tplc="BAB66976">
      <w:start w:val="201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917FE"/>
    <w:multiLevelType w:val="multilevel"/>
    <w:tmpl w:val="598A6F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D70937"/>
    <w:multiLevelType w:val="hybridMultilevel"/>
    <w:tmpl w:val="6A84AC66"/>
    <w:lvl w:ilvl="0" w:tplc="4F5273B8">
      <w:start w:val="1"/>
      <w:numFmt w:val="bullet"/>
      <w:lvlText w:val="•"/>
      <w:lvlJc w:val="left"/>
      <w:pPr>
        <w:tabs>
          <w:tab w:val="num" w:pos="720"/>
        </w:tabs>
        <w:ind w:left="720" w:hanging="360"/>
      </w:pPr>
      <w:rPr>
        <w:rFonts w:ascii="Arial" w:hAnsi="Arial" w:hint="default"/>
      </w:rPr>
    </w:lvl>
    <w:lvl w:ilvl="1" w:tplc="DD300BEA" w:tentative="1">
      <w:start w:val="1"/>
      <w:numFmt w:val="bullet"/>
      <w:lvlText w:val="•"/>
      <w:lvlJc w:val="left"/>
      <w:pPr>
        <w:tabs>
          <w:tab w:val="num" w:pos="1440"/>
        </w:tabs>
        <w:ind w:left="1440" w:hanging="360"/>
      </w:pPr>
      <w:rPr>
        <w:rFonts w:ascii="Arial" w:hAnsi="Arial" w:hint="default"/>
      </w:rPr>
    </w:lvl>
    <w:lvl w:ilvl="2" w:tplc="64268E0E" w:tentative="1">
      <w:start w:val="1"/>
      <w:numFmt w:val="bullet"/>
      <w:lvlText w:val="•"/>
      <w:lvlJc w:val="left"/>
      <w:pPr>
        <w:tabs>
          <w:tab w:val="num" w:pos="2160"/>
        </w:tabs>
        <w:ind w:left="2160" w:hanging="360"/>
      </w:pPr>
      <w:rPr>
        <w:rFonts w:ascii="Arial" w:hAnsi="Arial" w:hint="default"/>
      </w:rPr>
    </w:lvl>
    <w:lvl w:ilvl="3" w:tplc="238C0DE2" w:tentative="1">
      <w:start w:val="1"/>
      <w:numFmt w:val="bullet"/>
      <w:lvlText w:val="•"/>
      <w:lvlJc w:val="left"/>
      <w:pPr>
        <w:tabs>
          <w:tab w:val="num" w:pos="2880"/>
        </w:tabs>
        <w:ind w:left="2880" w:hanging="360"/>
      </w:pPr>
      <w:rPr>
        <w:rFonts w:ascii="Arial" w:hAnsi="Arial" w:hint="default"/>
      </w:rPr>
    </w:lvl>
    <w:lvl w:ilvl="4" w:tplc="D6088B58" w:tentative="1">
      <w:start w:val="1"/>
      <w:numFmt w:val="bullet"/>
      <w:lvlText w:val="•"/>
      <w:lvlJc w:val="left"/>
      <w:pPr>
        <w:tabs>
          <w:tab w:val="num" w:pos="3600"/>
        </w:tabs>
        <w:ind w:left="3600" w:hanging="360"/>
      </w:pPr>
      <w:rPr>
        <w:rFonts w:ascii="Arial" w:hAnsi="Arial" w:hint="default"/>
      </w:rPr>
    </w:lvl>
    <w:lvl w:ilvl="5" w:tplc="305469A6" w:tentative="1">
      <w:start w:val="1"/>
      <w:numFmt w:val="bullet"/>
      <w:lvlText w:val="•"/>
      <w:lvlJc w:val="left"/>
      <w:pPr>
        <w:tabs>
          <w:tab w:val="num" w:pos="4320"/>
        </w:tabs>
        <w:ind w:left="4320" w:hanging="360"/>
      </w:pPr>
      <w:rPr>
        <w:rFonts w:ascii="Arial" w:hAnsi="Arial" w:hint="default"/>
      </w:rPr>
    </w:lvl>
    <w:lvl w:ilvl="6" w:tplc="7B9C8B50" w:tentative="1">
      <w:start w:val="1"/>
      <w:numFmt w:val="bullet"/>
      <w:lvlText w:val="•"/>
      <w:lvlJc w:val="left"/>
      <w:pPr>
        <w:tabs>
          <w:tab w:val="num" w:pos="5040"/>
        </w:tabs>
        <w:ind w:left="5040" w:hanging="360"/>
      </w:pPr>
      <w:rPr>
        <w:rFonts w:ascii="Arial" w:hAnsi="Arial" w:hint="default"/>
      </w:rPr>
    </w:lvl>
    <w:lvl w:ilvl="7" w:tplc="175A2ABC" w:tentative="1">
      <w:start w:val="1"/>
      <w:numFmt w:val="bullet"/>
      <w:lvlText w:val="•"/>
      <w:lvlJc w:val="left"/>
      <w:pPr>
        <w:tabs>
          <w:tab w:val="num" w:pos="5760"/>
        </w:tabs>
        <w:ind w:left="5760" w:hanging="360"/>
      </w:pPr>
      <w:rPr>
        <w:rFonts w:ascii="Arial" w:hAnsi="Arial" w:hint="default"/>
      </w:rPr>
    </w:lvl>
    <w:lvl w:ilvl="8" w:tplc="FA5AF5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490712"/>
    <w:multiLevelType w:val="hybridMultilevel"/>
    <w:tmpl w:val="5DF85994"/>
    <w:lvl w:ilvl="0" w:tplc="DDE895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9F169E"/>
    <w:multiLevelType w:val="multilevel"/>
    <w:tmpl w:val="C94CF85C"/>
    <w:lvl w:ilvl="0">
      <w:start w:val="1"/>
      <w:numFmt w:val="decimal"/>
      <w:lvlText w:val="%1."/>
      <w:lvlJc w:val="left"/>
      <w:pPr>
        <w:ind w:left="720" w:hanging="360"/>
      </w:pPr>
      <w:rPr>
        <w:rFonts w:ascii="Times New Roman" w:eastAsia="Times New Roman" w:hAnsi="Times New Roman" w:cs="Times New Roman"/>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F46892"/>
    <w:multiLevelType w:val="multilevel"/>
    <w:tmpl w:val="D83E62D8"/>
    <w:lvl w:ilvl="0">
      <w:start w:val="1"/>
      <w:numFmt w:val="bullet"/>
      <w:lvlText w:val="●"/>
      <w:lvlJc w:val="left"/>
      <w:pPr>
        <w:ind w:left="2160" w:hanging="360"/>
      </w:pPr>
      <w:rPr>
        <w:rFonts w:ascii="Noto Sans" w:eastAsia="Noto Sans" w:hAnsi="Noto Sans" w:cs="Noto San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w:eastAsia="Noto Sans" w:hAnsi="Noto Sans" w:cs="Noto Sans"/>
      </w:rPr>
    </w:lvl>
    <w:lvl w:ilvl="3">
      <w:start w:val="1"/>
      <w:numFmt w:val="bullet"/>
      <w:lvlText w:val="●"/>
      <w:lvlJc w:val="left"/>
      <w:pPr>
        <w:ind w:left="4320" w:hanging="360"/>
      </w:pPr>
      <w:rPr>
        <w:rFonts w:ascii="Noto Sans" w:eastAsia="Noto Sans" w:hAnsi="Noto Sans" w:cs="Noto San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w:eastAsia="Noto Sans" w:hAnsi="Noto Sans" w:cs="Noto Sans"/>
      </w:rPr>
    </w:lvl>
    <w:lvl w:ilvl="6">
      <w:start w:val="1"/>
      <w:numFmt w:val="bullet"/>
      <w:lvlText w:val="●"/>
      <w:lvlJc w:val="left"/>
      <w:pPr>
        <w:ind w:left="6480" w:hanging="360"/>
      </w:pPr>
      <w:rPr>
        <w:rFonts w:ascii="Noto Sans" w:eastAsia="Noto Sans" w:hAnsi="Noto Sans" w:cs="Noto San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w:eastAsia="Noto Sans" w:hAnsi="Noto Sans" w:cs="Noto Sans"/>
      </w:rPr>
    </w:lvl>
  </w:abstractNum>
  <w:abstractNum w:abstractNumId="16" w15:restartNumberingAfterBreak="0">
    <w:nsid w:val="6AFB7A5F"/>
    <w:multiLevelType w:val="multilevel"/>
    <w:tmpl w:val="3EC21E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C27A02"/>
    <w:multiLevelType w:val="multilevel"/>
    <w:tmpl w:val="06E4CFA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8041BD"/>
    <w:multiLevelType w:val="multilevel"/>
    <w:tmpl w:val="7CF2F408"/>
    <w:lvl w:ilvl="0">
      <w:start w:val="202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76AB5A73"/>
    <w:multiLevelType w:val="multilevel"/>
    <w:tmpl w:val="63041718"/>
    <w:lvl w:ilvl="0">
      <w:numFmt w:val="bullet"/>
      <w:lvlText w:val="-"/>
      <w:lvlJc w:val="left"/>
      <w:pPr>
        <w:ind w:left="3240" w:hanging="360"/>
      </w:pPr>
      <w:rPr>
        <w:rFonts w:ascii="Times New Roman" w:eastAsia="Times New Roman" w:hAnsi="Times New Roman" w:cs="Times New Roman"/>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20" w15:restartNumberingAfterBreak="0">
    <w:nsid w:val="7A514130"/>
    <w:multiLevelType w:val="multilevel"/>
    <w:tmpl w:val="34DEA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5462333">
    <w:abstractNumId w:val="9"/>
  </w:num>
  <w:num w:numId="2" w16cid:durableId="1225800763">
    <w:abstractNumId w:val="11"/>
  </w:num>
  <w:num w:numId="3" w16cid:durableId="1012799288">
    <w:abstractNumId w:val="0"/>
  </w:num>
  <w:num w:numId="4" w16cid:durableId="1559588164">
    <w:abstractNumId w:val="19"/>
  </w:num>
  <w:num w:numId="5" w16cid:durableId="1462724280">
    <w:abstractNumId w:val="20"/>
  </w:num>
  <w:num w:numId="6" w16cid:durableId="1027832684">
    <w:abstractNumId w:val="18"/>
  </w:num>
  <w:num w:numId="7" w16cid:durableId="386491794">
    <w:abstractNumId w:val="14"/>
  </w:num>
  <w:num w:numId="8" w16cid:durableId="18822594">
    <w:abstractNumId w:val="15"/>
  </w:num>
  <w:num w:numId="9" w16cid:durableId="1743797503">
    <w:abstractNumId w:val="5"/>
  </w:num>
  <w:num w:numId="10" w16cid:durableId="314339436">
    <w:abstractNumId w:val="7"/>
  </w:num>
  <w:num w:numId="11" w16cid:durableId="632685000">
    <w:abstractNumId w:val="12"/>
  </w:num>
  <w:num w:numId="12" w16cid:durableId="117341667">
    <w:abstractNumId w:val="2"/>
  </w:num>
  <w:num w:numId="13" w16cid:durableId="219173988">
    <w:abstractNumId w:val="13"/>
  </w:num>
  <w:num w:numId="14" w16cid:durableId="150146173">
    <w:abstractNumId w:val="8"/>
  </w:num>
  <w:num w:numId="15" w16cid:durableId="1594166383">
    <w:abstractNumId w:val="6"/>
  </w:num>
  <w:num w:numId="16" w16cid:durableId="963386962">
    <w:abstractNumId w:val="3"/>
  </w:num>
  <w:num w:numId="17" w16cid:durableId="1485928525">
    <w:abstractNumId w:val="16"/>
  </w:num>
  <w:num w:numId="18" w16cid:durableId="673536715">
    <w:abstractNumId w:val="17"/>
  </w:num>
  <w:num w:numId="19" w16cid:durableId="1291863866">
    <w:abstractNumId w:val="1"/>
  </w:num>
  <w:num w:numId="20" w16cid:durableId="654380655">
    <w:abstractNumId w:val="4"/>
  </w:num>
  <w:num w:numId="21" w16cid:durableId="13887220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C49"/>
    <w:rsid w:val="00000BD0"/>
    <w:rsid w:val="000018E8"/>
    <w:rsid w:val="000038AF"/>
    <w:rsid w:val="00003D28"/>
    <w:rsid w:val="00006DE1"/>
    <w:rsid w:val="00011056"/>
    <w:rsid w:val="00011634"/>
    <w:rsid w:val="00011D56"/>
    <w:rsid w:val="00012898"/>
    <w:rsid w:val="0001456C"/>
    <w:rsid w:val="000148AE"/>
    <w:rsid w:val="00014B50"/>
    <w:rsid w:val="0001668E"/>
    <w:rsid w:val="00016C15"/>
    <w:rsid w:val="00017909"/>
    <w:rsid w:val="00020B1D"/>
    <w:rsid w:val="00024360"/>
    <w:rsid w:val="00024D1D"/>
    <w:rsid w:val="00026FD8"/>
    <w:rsid w:val="00031777"/>
    <w:rsid w:val="000333B2"/>
    <w:rsid w:val="00033E21"/>
    <w:rsid w:val="0003499F"/>
    <w:rsid w:val="00044C1F"/>
    <w:rsid w:val="00050A86"/>
    <w:rsid w:val="00051B62"/>
    <w:rsid w:val="0005364B"/>
    <w:rsid w:val="00056CC8"/>
    <w:rsid w:val="00061122"/>
    <w:rsid w:val="00061E18"/>
    <w:rsid w:val="0006321D"/>
    <w:rsid w:val="000635B0"/>
    <w:rsid w:val="00063E27"/>
    <w:rsid w:val="00063F2F"/>
    <w:rsid w:val="00067843"/>
    <w:rsid w:val="00067FB7"/>
    <w:rsid w:val="00070FAD"/>
    <w:rsid w:val="000736BA"/>
    <w:rsid w:val="000740B4"/>
    <w:rsid w:val="000754F5"/>
    <w:rsid w:val="00077ACB"/>
    <w:rsid w:val="00083728"/>
    <w:rsid w:val="000850CF"/>
    <w:rsid w:val="00085EED"/>
    <w:rsid w:val="00090464"/>
    <w:rsid w:val="00093BAC"/>
    <w:rsid w:val="00095C72"/>
    <w:rsid w:val="000961CF"/>
    <w:rsid w:val="000A338F"/>
    <w:rsid w:val="000A3616"/>
    <w:rsid w:val="000A42F8"/>
    <w:rsid w:val="000A4D97"/>
    <w:rsid w:val="000A7186"/>
    <w:rsid w:val="000A7283"/>
    <w:rsid w:val="000B0BC1"/>
    <w:rsid w:val="000B1E0C"/>
    <w:rsid w:val="000B56C4"/>
    <w:rsid w:val="000B76CF"/>
    <w:rsid w:val="000B7775"/>
    <w:rsid w:val="000C07E0"/>
    <w:rsid w:val="000C1030"/>
    <w:rsid w:val="000C1562"/>
    <w:rsid w:val="000C2C71"/>
    <w:rsid w:val="000C2D00"/>
    <w:rsid w:val="000C3CB4"/>
    <w:rsid w:val="000C3DF0"/>
    <w:rsid w:val="000C3F40"/>
    <w:rsid w:val="000C50C3"/>
    <w:rsid w:val="000C6C83"/>
    <w:rsid w:val="000C71C2"/>
    <w:rsid w:val="000D003D"/>
    <w:rsid w:val="000D0BD9"/>
    <w:rsid w:val="000D2EB8"/>
    <w:rsid w:val="000D3769"/>
    <w:rsid w:val="000D5E0D"/>
    <w:rsid w:val="000E0463"/>
    <w:rsid w:val="000E09B6"/>
    <w:rsid w:val="000E0D48"/>
    <w:rsid w:val="000E1BCB"/>
    <w:rsid w:val="000E2E58"/>
    <w:rsid w:val="000E3CD9"/>
    <w:rsid w:val="000E42AF"/>
    <w:rsid w:val="000E445F"/>
    <w:rsid w:val="000E4E49"/>
    <w:rsid w:val="000F1507"/>
    <w:rsid w:val="000F33D4"/>
    <w:rsid w:val="000F4B4B"/>
    <w:rsid w:val="000F5907"/>
    <w:rsid w:val="000F59E1"/>
    <w:rsid w:val="000F6515"/>
    <w:rsid w:val="00101F1E"/>
    <w:rsid w:val="00103445"/>
    <w:rsid w:val="0010392C"/>
    <w:rsid w:val="0010465D"/>
    <w:rsid w:val="00105411"/>
    <w:rsid w:val="001063E2"/>
    <w:rsid w:val="00106572"/>
    <w:rsid w:val="00106C14"/>
    <w:rsid w:val="0010703C"/>
    <w:rsid w:val="00107793"/>
    <w:rsid w:val="001127E7"/>
    <w:rsid w:val="00117767"/>
    <w:rsid w:val="00117D0C"/>
    <w:rsid w:val="00120B5A"/>
    <w:rsid w:val="00120E5E"/>
    <w:rsid w:val="00120E6E"/>
    <w:rsid w:val="001216BC"/>
    <w:rsid w:val="001216C5"/>
    <w:rsid w:val="00123209"/>
    <w:rsid w:val="001241D5"/>
    <w:rsid w:val="001271C8"/>
    <w:rsid w:val="00127CB1"/>
    <w:rsid w:val="00131577"/>
    <w:rsid w:val="001316BC"/>
    <w:rsid w:val="00132BC2"/>
    <w:rsid w:val="00132E41"/>
    <w:rsid w:val="00134375"/>
    <w:rsid w:val="00136176"/>
    <w:rsid w:val="001372B6"/>
    <w:rsid w:val="001413A5"/>
    <w:rsid w:val="00141864"/>
    <w:rsid w:val="00141958"/>
    <w:rsid w:val="00141CB3"/>
    <w:rsid w:val="001440A3"/>
    <w:rsid w:val="00145BC6"/>
    <w:rsid w:val="001501B6"/>
    <w:rsid w:val="00151775"/>
    <w:rsid w:val="00152E64"/>
    <w:rsid w:val="00152ECC"/>
    <w:rsid w:val="00153D81"/>
    <w:rsid w:val="00160082"/>
    <w:rsid w:val="00160259"/>
    <w:rsid w:val="00160D8A"/>
    <w:rsid w:val="00162C74"/>
    <w:rsid w:val="001660D6"/>
    <w:rsid w:val="001662D7"/>
    <w:rsid w:val="0016642A"/>
    <w:rsid w:val="001668EB"/>
    <w:rsid w:val="0017186F"/>
    <w:rsid w:val="00171A07"/>
    <w:rsid w:val="001723E8"/>
    <w:rsid w:val="00172C66"/>
    <w:rsid w:val="0017492B"/>
    <w:rsid w:val="001754BC"/>
    <w:rsid w:val="001769E2"/>
    <w:rsid w:val="00176F3F"/>
    <w:rsid w:val="00181444"/>
    <w:rsid w:val="00182AC5"/>
    <w:rsid w:val="00186E09"/>
    <w:rsid w:val="0019381A"/>
    <w:rsid w:val="001965C9"/>
    <w:rsid w:val="001A035F"/>
    <w:rsid w:val="001A0944"/>
    <w:rsid w:val="001A09A5"/>
    <w:rsid w:val="001A2C61"/>
    <w:rsid w:val="001B0930"/>
    <w:rsid w:val="001B155C"/>
    <w:rsid w:val="001B2C70"/>
    <w:rsid w:val="001B39AB"/>
    <w:rsid w:val="001B4C24"/>
    <w:rsid w:val="001B5E9F"/>
    <w:rsid w:val="001B648D"/>
    <w:rsid w:val="001C1228"/>
    <w:rsid w:val="001C6416"/>
    <w:rsid w:val="001C6DB4"/>
    <w:rsid w:val="001D1933"/>
    <w:rsid w:val="001D1A7E"/>
    <w:rsid w:val="001D2437"/>
    <w:rsid w:val="001D27E9"/>
    <w:rsid w:val="001D40FE"/>
    <w:rsid w:val="001D463F"/>
    <w:rsid w:val="001D4BA0"/>
    <w:rsid w:val="001D5185"/>
    <w:rsid w:val="001D5291"/>
    <w:rsid w:val="001D778E"/>
    <w:rsid w:val="001E5A54"/>
    <w:rsid w:val="001E5BB6"/>
    <w:rsid w:val="001E769B"/>
    <w:rsid w:val="001E76F3"/>
    <w:rsid w:val="001F2B03"/>
    <w:rsid w:val="001F49CA"/>
    <w:rsid w:val="001F6A4B"/>
    <w:rsid w:val="001F7D41"/>
    <w:rsid w:val="001F7F7E"/>
    <w:rsid w:val="00201496"/>
    <w:rsid w:val="00202300"/>
    <w:rsid w:val="00202C5F"/>
    <w:rsid w:val="00206E4B"/>
    <w:rsid w:val="00207994"/>
    <w:rsid w:val="00207EED"/>
    <w:rsid w:val="00232C41"/>
    <w:rsid w:val="00234222"/>
    <w:rsid w:val="002349FA"/>
    <w:rsid w:val="0023616E"/>
    <w:rsid w:val="00240524"/>
    <w:rsid w:val="002411D4"/>
    <w:rsid w:val="00243934"/>
    <w:rsid w:val="002446E9"/>
    <w:rsid w:val="002449B3"/>
    <w:rsid w:val="00244A61"/>
    <w:rsid w:val="00246D70"/>
    <w:rsid w:val="00246E46"/>
    <w:rsid w:val="00247663"/>
    <w:rsid w:val="00250971"/>
    <w:rsid w:val="00253828"/>
    <w:rsid w:val="002562DA"/>
    <w:rsid w:val="00256942"/>
    <w:rsid w:val="00257121"/>
    <w:rsid w:val="00257317"/>
    <w:rsid w:val="002579B0"/>
    <w:rsid w:val="00257D0C"/>
    <w:rsid w:val="00257EB2"/>
    <w:rsid w:val="002639DC"/>
    <w:rsid w:val="002639FC"/>
    <w:rsid w:val="00264284"/>
    <w:rsid w:val="00264AFA"/>
    <w:rsid w:val="00266D92"/>
    <w:rsid w:val="002673F6"/>
    <w:rsid w:val="00271B2B"/>
    <w:rsid w:val="002726F1"/>
    <w:rsid w:val="0027271A"/>
    <w:rsid w:val="00273510"/>
    <w:rsid w:val="00273A19"/>
    <w:rsid w:val="002759D0"/>
    <w:rsid w:val="00275C67"/>
    <w:rsid w:val="00276BD3"/>
    <w:rsid w:val="00276E20"/>
    <w:rsid w:val="002770D9"/>
    <w:rsid w:val="00277DDF"/>
    <w:rsid w:val="00281E5E"/>
    <w:rsid w:val="00282A93"/>
    <w:rsid w:val="002849DB"/>
    <w:rsid w:val="00285649"/>
    <w:rsid w:val="00285B6F"/>
    <w:rsid w:val="00293389"/>
    <w:rsid w:val="002A0BAD"/>
    <w:rsid w:val="002A1561"/>
    <w:rsid w:val="002A2763"/>
    <w:rsid w:val="002A2D49"/>
    <w:rsid w:val="002A45B6"/>
    <w:rsid w:val="002A5CF7"/>
    <w:rsid w:val="002A6153"/>
    <w:rsid w:val="002B0C53"/>
    <w:rsid w:val="002B1258"/>
    <w:rsid w:val="002B48E1"/>
    <w:rsid w:val="002B63CB"/>
    <w:rsid w:val="002B690D"/>
    <w:rsid w:val="002B71CE"/>
    <w:rsid w:val="002B74FD"/>
    <w:rsid w:val="002B7950"/>
    <w:rsid w:val="002B7C74"/>
    <w:rsid w:val="002C12E6"/>
    <w:rsid w:val="002C323B"/>
    <w:rsid w:val="002C40AE"/>
    <w:rsid w:val="002C50B7"/>
    <w:rsid w:val="002D05E8"/>
    <w:rsid w:val="002D3E86"/>
    <w:rsid w:val="002D461F"/>
    <w:rsid w:val="002D5AC4"/>
    <w:rsid w:val="002E0C99"/>
    <w:rsid w:val="002E0E4B"/>
    <w:rsid w:val="002E1514"/>
    <w:rsid w:val="002E194E"/>
    <w:rsid w:val="002E1DA3"/>
    <w:rsid w:val="002E464B"/>
    <w:rsid w:val="002E4E0F"/>
    <w:rsid w:val="002E50F2"/>
    <w:rsid w:val="002E676F"/>
    <w:rsid w:val="002F2997"/>
    <w:rsid w:val="002F4B36"/>
    <w:rsid w:val="00302116"/>
    <w:rsid w:val="0030399E"/>
    <w:rsid w:val="00303B47"/>
    <w:rsid w:val="00303B51"/>
    <w:rsid w:val="00306A99"/>
    <w:rsid w:val="00306D63"/>
    <w:rsid w:val="00307BB9"/>
    <w:rsid w:val="00310F48"/>
    <w:rsid w:val="00311901"/>
    <w:rsid w:val="00311973"/>
    <w:rsid w:val="00311D1A"/>
    <w:rsid w:val="003135F7"/>
    <w:rsid w:val="003144CC"/>
    <w:rsid w:val="00314DC1"/>
    <w:rsid w:val="00315CE6"/>
    <w:rsid w:val="0031685A"/>
    <w:rsid w:val="003252BF"/>
    <w:rsid w:val="0032603E"/>
    <w:rsid w:val="00327AE9"/>
    <w:rsid w:val="00330741"/>
    <w:rsid w:val="00331C63"/>
    <w:rsid w:val="00332401"/>
    <w:rsid w:val="00332C15"/>
    <w:rsid w:val="00333A1D"/>
    <w:rsid w:val="00333F73"/>
    <w:rsid w:val="003349A2"/>
    <w:rsid w:val="0033626E"/>
    <w:rsid w:val="00340195"/>
    <w:rsid w:val="0034048B"/>
    <w:rsid w:val="00340689"/>
    <w:rsid w:val="00342093"/>
    <w:rsid w:val="003423AE"/>
    <w:rsid w:val="00342D5B"/>
    <w:rsid w:val="003432C0"/>
    <w:rsid w:val="00344845"/>
    <w:rsid w:val="003450AD"/>
    <w:rsid w:val="0034636F"/>
    <w:rsid w:val="003473A5"/>
    <w:rsid w:val="00350BB3"/>
    <w:rsid w:val="00353C58"/>
    <w:rsid w:val="00354E6C"/>
    <w:rsid w:val="003551B2"/>
    <w:rsid w:val="00355B61"/>
    <w:rsid w:val="00356E2F"/>
    <w:rsid w:val="00361D77"/>
    <w:rsid w:val="003620F3"/>
    <w:rsid w:val="0036275C"/>
    <w:rsid w:val="00364C42"/>
    <w:rsid w:val="00365160"/>
    <w:rsid w:val="00365BAF"/>
    <w:rsid w:val="00366ACB"/>
    <w:rsid w:val="003703B1"/>
    <w:rsid w:val="003709D2"/>
    <w:rsid w:val="003711F1"/>
    <w:rsid w:val="003727DD"/>
    <w:rsid w:val="00372829"/>
    <w:rsid w:val="00374586"/>
    <w:rsid w:val="00377033"/>
    <w:rsid w:val="003814E9"/>
    <w:rsid w:val="00382872"/>
    <w:rsid w:val="00382B84"/>
    <w:rsid w:val="00384444"/>
    <w:rsid w:val="003873BD"/>
    <w:rsid w:val="003879C7"/>
    <w:rsid w:val="00387A7D"/>
    <w:rsid w:val="00390B6D"/>
    <w:rsid w:val="00390D87"/>
    <w:rsid w:val="00391C6C"/>
    <w:rsid w:val="00392B81"/>
    <w:rsid w:val="00394356"/>
    <w:rsid w:val="00397287"/>
    <w:rsid w:val="0039761F"/>
    <w:rsid w:val="003A2431"/>
    <w:rsid w:val="003A28B4"/>
    <w:rsid w:val="003A3B53"/>
    <w:rsid w:val="003A43BD"/>
    <w:rsid w:val="003A44BF"/>
    <w:rsid w:val="003A58B2"/>
    <w:rsid w:val="003A7AE2"/>
    <w:rsid w:val="003B0BD7"/>
    <w:rsid w:val="003B0E2A"/>
    <w:rsid w:val="003B2518"/>
    <w:rsid w:val="003B3425"/>
    <w:rsid w:val="003B5E52"/>
    <w:rsid w:val="003C1221"/>
    <w:rsid w:val="003C2BAD"/>
    <w:rsid w:val="003C3A5C"/>
    <w:rsid w:val="003C5210"/>
    <w:rsid w:val="003C5408"/>
    <w:rsid w:val="003C5B63"/>
    <w:rsid w:val="003C6CE6"/>
    <w:rsid w:val="003C7DA0"/>
    <w:rsid w:val="003D3CFD"/>
    <w:rsid w:val="003D45DD"/>
    <w:rsid w:val="003E1E9B"/>
    <w:rsid w:val="003E2783"/>
    <w:rsid w:val="003E315E"/>
    <w:rsid w:val="003E4D0D"/>
    <w:rsid w:val="003F1C8D"/>
    <w:rsid w:val="003F4763"/>
    <w:rsid w:val="003F55E5"/>
    <w:rsid w:val="003F6E48"/>
    <w:rsid w:val="004000E6"/>
    <w:rsid w:val="00402570"/>
    <w:rsid w:val="0040299A"/>
    <w:rsid w:val="00402C94"/>
    <w:rsid w:val="004037D1"/>
    <w:rsid w:val="004071A3"/>
    <w:rsid w:val="00411772"/>
    <w:rsid w:val="00412B4D"/>
    <w:rsid w:val="00416CAA"/>
    <w:rsid w:val="0041732B"/>
    <w:rsid w:val="00420375"/>
    <w:rsid w:val="00424D84"/>
    <w:rsid w:val="00426F8B"/>
    <w:rsid w:val="0043069A"/>
    <w:rsid w:val="00431CCD"/>
    <w:rsid w:val="0043269F"/>
    <w:rsid w:val="004346E3"/>
    <w:rsid w:val="00435A8C"/>
    <w:rsid w:val="00436971"/>
    <w:rsid w:val="0043726A"/>
    <w:rsid w:val="00442B07"/>
    <w:rsid w:val="004432A4"/>
    <w:rsid w:val="004435CB"/>
    <w:rsid w:val="004463FE"/>
    <w:rsid w:val="00446AED"/>
    <w:rsid w:val="00447A5D"/>
    <w:rsid w:val="00447DDE"/>
    <w:rsid w:val="00450A17"/>
    <w:rsid w:val="004513E1"/>
    <w:rsid w:val="004530A5"/>
    <w:rsid w:val="00456DE7"/>
    <w:rsid w:val="00460089"/>
    <w:rsid w:val="00460303"/>
    <w:rsid w:val="0046119E"/>
    <w:rsid w:val="00462F4A"/>
    <w:rsid w:val="00463E8F"/>
    <w:rsid w:val="00467D6C"/>
    <w:rsid w:val="00471551"/>
    <w:rsid w:val="00472B4F"/>
    <w:rsid w:val="004733FB"/>
    <w:rsid w:val="0047359D"/>
    <w:rsid w:val="004735BF"/>
    <w:rsid w:val="004744CD"/>
    <w:rsid w:val="00475DA2"/>
    <w:rsid w:val="00475E5C"/>
    <w:rsid w:val="00477219"/>
    <w:rsid w:val="00480CB7"/>
    <w:rsid w:val="00480D11"/>
    <w:rsid w:val="00484B53"/>
    <w:rsid w:val="004857CA"/>
    <w:rsid w:val="0048613E"/>
    <w:rsid w:val="00487D6B"/>
    <w:rsid w:val="00487E0B"/>
    <w:rsid w:val="0049327E"/>
    <w:rsid w:val="004934ED"/>
    <w:rsid w:val="00493EE2"/>
    <w:rsid w:val="00494B4A"/>
    <w:rsid w:val="00496AA6"/>
    <w:rsid w:val="00497742"/>
    <w:rsid w:val="004A2192"/>
    <w:rsid w:val="004A37A3"/>
    <w:rsid w:val="004A3AF6"/>
    <w:rsid w:val="004B0634"/>
    <w:rsid w:val="004B0775"/>
    <w:rsid w:val="004B2917"/>
    <w:rsid w:val="004B383E"/>
    <w:rsid w:val="004B75F5"/>
    <w:rsid w:val="004C1C2C"/>
    <w:rsid w:val="004C39F3"/>
    <w:rsid w:val="004C5A2A"/>
    <w:rsid w:val="004C7CA2"/>
    <w:rsid w:val="004D03B5"/>
    <w:rsid w:val="004D0F59"/>
    <w:rsid w:val="004D2176"/>
    <w:rsid w:val="004D252C"/>
    <w:rsid w:val="004D35B8"/>
    <w:rsid w:val="004D4843"/>
    <w:rsid w:val="004D6B5C"/>
    <w:rsid w:val="004E05EF"/>
    <w:rsid w:val="004E2443"/>
    <w:rsid w:val="004E2B5A"/>
    <w:rsid w:val="004E4F06"/>
    <w:rsid w:val="004E6011"/>
    <w:rsid w:val="004E665F"/>
    <w:rsid w:val="004E6B6E"/>
    <w:rsid w:val="004E7963"/>
    <w:rsid w:val="004F2DB8"/>
    <w:rsid w:val="004F3ABD"/>
    <w:rsid w:val="004F5FD5"/>
    <w:rsid w:val="004F76D9"/>
    <w:rsid w:val="004F7BC5"/>
    <w:rsid w:val="005026A3"/>
    <w:rsid w:val="0050327C"/>
    <w:rsid w:val="0050424C"/>
    <w:rsid w:val="0050477C"/>
    <w:rsid w:val="005053A1"/>
    <w:rsid w:val="005054DF"/>
    <w:rsid w:val="00505587"/>
    <w:rsid w:val="005067D8"/>
    <w:rsid w:val="00506954"/>
    <w:rsid w:val="00506AC4"/>
    <w:rsid w:val="00506DAF"/>
    <w:rsid w:val="0051472E"/>
    <w:rsid w:val="00515197"/>
    <w:rsid w:val="005151B9"/>
    <w:rsid w:val="0051577C"/>
    <w:rsid w:val="0051604C"/>
    <w:rsid w:val="005166B6"/>
    <w:rsid w:val="00516DC2"/>
    <w:rsid w:val="00516F2E"/>
    <w:rsid w:val="00517355"/>
    <w:rsid w:val="00524963"/>
    <w:rsid w:val="00526106"/>
    <w:rsid w:val="00531261"/>
    <w:rsid w:val="005346D4"/>
    <w:rsid w:val="00536C92"/>
    <w:rsid w:val="0054064D"/>
    <w:rsid w:val="005406A7"/>
    <w:rsid w:val="00542AAD"/>
    <w:rsid w:val="00542FB6"/>
    <w:rsid w:val="005441FF"/>
    <w:rsid w:val="005458E0"/>
    <w:rsid w:val="00545C38"/>
    <w:rsid w:val="00550B69"/>
    <w:rsid w:val="00552F3F"/>
    <w:rsid w:val="0055301C"/>
    <w:rsid w:val="005532C4"/>
    <w:rsid w:val="005536B4"/>
    <w:rsid w:val="0055418C"/>
    <w:rsid w:val="0055485E"/>
    <w:rsid w:val="005555C9"/>
    <w:rsid w:val="005559F7"/>
    <w:rsid w:val="00556C4A"/>
    <w:rsid w:val="005626FF"/>
    <w:rsid w:val="005632E1"/>
    <w:rsid w:val="005663D9"/>
    <w:rsid w:val="0056773E"/>
    <w:rsid w:val="00567862"/>
    <w:rsid w:val="005704B6"/>
    <w:rsid w:val="00570BA0"/>
    <w:rsid w:val="00571284"/>
    <w:rsid w:val="005717ED"/>
    <w:rsid w:val="00571F75"/>
    <w:rsid w:val="00573C53"/>
    <w:rsid w:val="005751D0"/>
    <w:rsid w:val="005765A7"/>
    <w:rsid w:val="005767F5"/>
    <w:rsid w:val="005776E1"/>
    <w:rsid w:val="00581713"/>
    <w:rsid w:val="00583495"/>
    <w:rsid w:val="005852F4"/>
    <w:rsid w:val="00590E90"/>
    <w:rsid w:val="0059216F"/>
    <w:rsid w:val="00597F32"/>
    <w:rsid w:val="005A1CEC"/>
    <w:rsid w:val="005A3AAE"/>
    <w:rsid w:val="005A4862"/>
    <w:rsid w:val="005A724E"/>
    <w:rsid w:val="005A796A"/>
    <w:rsid w:val="005B03D7"/>
    <w:rsid w:val="005B1C69"/>
    <w:rsid w:val="005B349C"/>
    <w:rsid w:val="005B41D3"/>
    <w:rsid w:val="005B6C3D"/>
    <w:rsid w:val="005B72C9"/>
    <w:rsid w:val="005B7394"/>
    <w:rsid w:val="005B75A1"/>
    <w:rsid w:val="005C1CF1"/>
    <w:rsid w:val="005C24F3"/>
    <w:rsid w:val="005C2915"/>
    <w:rsid w:val="005C3489"/>
    <w:rsid w:val="005C4B6E"/>
    <w:rsid w:val="005C51A6"/>
    <w:rsid w:val="005C5EB0"/>
    <w:rsid w:val="005C6695"/>
    <w:rsid w:val="005D1F54"/>
    <w:rsid w:val="005D2305"/>
    <w:rsid w:val="005D396B"/>
    <w:rsid w:val="005D3F42"/>
    <w:rsid w:val="005E026C"/>
    <w:rsid w:val="005E0695"/>
    <w:rsid w:val="005E07B3"/>
    <w:rsid w:val="005E2E12"/>
    <w:rsid w:val="005E3464"/>
    <w:rsid w:val="005E639E"/>
    <w:rsid w:val="005E7197"/>
    <w:rsid w:val="005E71CB"/>
    <w:rsid w:val="005E7D23"/>
    <w:rsid w:val="005F0317"/>
    <w:rsid w:val="005F2C1E"/>
    <w:rsid w:val="005F4C21"/>
    <w:rsid w:val="005F7BBA"/>
    <w:rsid w:val="0060027C"/>
    <w:rsid w:val="00605730"/>
    <w:rsid w:val="00605CE8"/>
    <w:rsid w:val="00607D22"/>
    <w:rsid w:val="00607FA9"/>
    <w:rsid w:val="00610E3F"/>
    <w:rsid w:val="00611251"/>
    <w:rsid w:val="006114CF"/>
    <w:rsid w:val="00611517"/>
    <w:rsid w:val="00612DB4"/>
    <w:rsid w:val="00613AB1"/>
    <w:rsid w:val="00614B42"/>
    <w:rsid w:val="00614FE9"/>
    <w:rsid w:val="00616510"/>
    <w:rsid w:val="00616820"/>
    <w:rsid w:val="00617ACD"/>
    <w:rsid w:val="00617B81"/>
    <w:rsid w:val="00620995"/>
    <w:rsid w:val="006212AA"/>
    <w:rsid w:val="0062153E"/>
    <w:rsid w:val="00622CEB"/>
    <w:rsid w:val="006252A7"/>
    <w:rsid w:val="006258D9"/>
    <w:rsid w:val="00626DB6"/>
    <w:rsid w:val="00630957"/>
    <w:rsid w:val="00631B0D"/>
    <w:rsid w:val="006330E7"/>
    <w:rsid w:val="00636ACC"/>
    <w:rsid w:val="00636DD7"/>
    <w:rsid w:val="0063703C"/>
    <w:rsid w:val="0064349D"/>
    <w:rsid w:val="00643A6B"/>
    <w:rsid w:val="00644EFC"/>
    <w:rsid w:val="006461B1"/>
    <w:rsid w:val="0064685F"/>
    <w:rsid w:val="006468BB"/>
    <w:rsid w:val="00651403"/>
    <w:rsid w:val="00651406"/>
    <w:rsid w:val="00653749"/>
    <w:rsid w:val="006555EE"/>
    <w:rsid w:val="0065666A"/>
    <w:rsid w:val="00656B3D"/>
    <w:rsid w:val="00661FDF"/>
    <w:rsid w:val="00663EEA"/>
    <w:rsid w:val="0067077F"/>
    <w:rsid w:val="006709E1"/>
    <w:rsid w:val="00674520"/>
    <w:rsid w:val="00674C31"/>
    <w:rsid w:val="0067624A"/>
    <w:rsid w:val="00677B03"/>
    <w:rsid w:val="00681D4A"/>
    <w:rsid w:val="0068690D"/>
    <w:rsid w:val="00687355"/>
    <w:rsid w:val="00691AF8"/>
    <w:rsid w:val="006932FE"/>
    <w:rsid w:val="00693A81"/>
    <w:rsid w:val="00694B3F"/>
    <w:rsid w:val="0069500C"/>
    <w:rsid w:val="00695EE3"/>
    <w:rsid w:val="006961CA"/>
    <w:rsid w:val="006A2FFE"/>
    <w:rsid w:val="006A30D5"/>
    <w:rsid w:val="006A32E0"/>
    <w:rsid w:val="006A37D1"/>
    <w:rsid w:val="006A5358"/>
    <w:rsid w:val="006A595B"/>
    <w:rsid w:val="006A79A0"/>
    <w:rsid w:val="006A7B80"/>
    <w:rsid w:val="006B10AA"/>
    <w:rsid w:val="006B36DC"/>
    <w:rsid w:val="006B38EB"/>
    <w:rsid w:val="006B4BA3"/>
    <w:rsid w:val="006C0DE8"/>
    <w:rsid w:val="006C2940"/>
    <w:rsid w:val="006C35E3"/>
    <w:rsid w:val="006C370E"/>
    <w:rsid w:val="006C4FAA"/>
    <w:rsid w:val="006C6172"/>
    <w:rsid w:val="006C6D1C"/>
    <w:rsid w:val="006D004F"/>
    <w:rsid w:val="006D00D1"/>
    <w:rsid w:val="006D1F45"/>
    <w:rsid w:val="006D26CC"/>
    <w:rsid w:val="006D2869"/>
    <w:rsid w:val="006D3377"/>
    <w:rsid w:val="006D38FB"/>
    <w:rsid w:val="006D4168"/>
    <w:rsid w:val="006D5F8D"/>
    <w:rsid w:val="006D7A17"/>
    <w:rsid w:val="006E2863"/>
    <w:rsid w:val="006E379B"/>
    <w:rsid w:val="006E7473"/>
    <w:rsid w:val="006E7859"/>
    <w:rsid w:val="006F53CD"/>
    <w:rsid w:val="00701F8A"/>
    <w:rsid w:val="00703DCC"/>
    <w:rsid w:val="00703FB3"/>
    <w:rsid w:val="007048A3"/>
    <w:rsid w:val="007057C0"/>
    <w:rsid w:val="00705951"/>
    <w:rsid w:val="007072A2"/>
    <w:rsid w:val="00710135"/>
    <w:rsid w:val="007152EA"/>
    <w:rsid w:val="00717EEA"/>
    <w:rsid w:val="00720165"/>
    <w:rsid w:val="007202EE"/>
    <w:rsid w:val="00722A1C"/>
    <w:rsid w:val="00723697"/>
    <w:rsid w:val="007239DE"/>
    <w:rsid w:val="007242CE"/>
    <w:rsid w:val="00726791"/>
    <w:rsid w:val="0073007E"/>
    <w:rsid w:val="007311B6"/>
    <w:rsid w:val="00734A96"/>
    <w:rsid w:val="0073565D"/>
    <w:rsid w:val="0074060D"/>
    <w:rsid w:val="00745E4A"/>
    <w:rsid w:val="007503C3"/>
    <w:rsid w:val="0075151E"/>
    <w:rsid w:val="007528E2"/>
    <w:rsid w:val="00755632"/>
    <w:rsid w:val="00756016"/>
    <w:rsid w:val="00757CDC"/>
    <w:rsid w:val="00760505"/>
    <w:rsid w:val="00761B31"/>
    <w:rsid w:val="00761B70"/>
    <w:rsid w:val="00761DAF"/>
    <w:rsid w:val="0076571C"/>
    <w:rsid w:val="00766855"/>
    <w:rsid w:val="00766CD5"/>
    <w:rsid w:val="007703B3"/>
    <w:rsid w:val="00774E04"/>
    <w:rsid w:val="00782BB2"/>
    <w:rsid w:val="00782D66"/>
    <w:rsid w:val="007849E7"/>
    <w:rsid w:val="00784EEC"/>
    <w:rsid w:val="0079120B"/>
    <w:rsid w:val="00791455"/>
    <w:rsid w:val="00792417"/>
    <w:rsid w:val="0079299D"/>
    <w:rsid w:val="00793168"/>
    <w:rsid w:val="00796123"/>
    <w:rsid w:val="00796B29"/>
    <w:rsid w:val="00797ADC"/>
    <w:rsid w:val="00797F2D"/>
    <w:rsid w:val="007A04AD"/>
    <w:rsid w:val="007A2522"/>
    <w:rsid w:val="007A33F7"/>
    <w:rsid w:val="007A392B"/>
    <w:rsid w:val="007A4D91"/>
    <w:rsid w:val="007A4EE9"/>
    <w:rsid w:val="007A6117"/>
    <w:rsid w:val="007B091A"/>
    <w:rsid w:val="007B12D3"/>
    <w:rsid w:val="007B48CD"/>
    <w:rsid w:val="007B68A6"/>
    <w:rsid w:val="007B6ABB"/>
    <w:rsid w:val="007C21B7"/>
    <w:rsid w:val="007C28FD"/>
    <w:rsid w:val="007C3096"/>
    <w:rsid w:val="007C50B8"/>
    <w:rsid w:val="007C544C"/>
    <w:rsid w:val="007C773B"/>
    <w:rsid w:val="007D0ECD"/>
    <w:rsid w:val="007D119F"/>
    <w:rsid w:val="007D6EE5"/>
    <w:rsid w:val="007D7212"/>
    <w:rsid w:val="007E479B"/>
    <w:rsid w:val="007E68AB"/>
    <w:rsid w:val="007F2C2D"/>
    <w:rsid w:val="007F2CC3"/>
    <w:rsid w:val="007F4720"/>
    <w:rsid w:val="007F50D3"/>
    <w:rsid w:val="007F6C34"/>
    <w:rsid w:val="007F6DE8"/>
    <w:rsid w:val="007F76CE"/>
    <w:rsid w:val="0080715B"/>
    <w:rsid w:val="008108DC"/>
    <w:rsid w:val="0081178A"/>
    <w:rsid w:val="008134A5"/>
    <w:rsid w:val="00814202"/>
    <w:rsid w:val="00820DEC"/>
    <w:rsid w:val="00821B89"/>
    <w:rsid w:val="00821E34"/>
    <w:rsid w:val="00823C31"/>
    <w:rsid w:val="008277D8"/>
    <w:rsid w:val="00830A20"/>
    <w:rsid w:val="008311D7"/>
    <w:rsid w:val="00834200"/>
    <w:rsid w:val="0083493E"/>
    <w:rsid w:val="0083799F"/>
    <w:rsid w:val="00840403"/>
    <w:rsid w:val="00840469"/>
    <w:rsid w:val="0084332D"/>
    <w:rsid w:val="008433A3"/>
    <w:rsid w:val="00847E15"/>
    <w:rsid w:val="008506A5"/>
    <w:rsid w:val="00851257"/>
    <w:rsid w:val="00851E41"/>
    <w:rsid w:val="008533F0"/>
    <w:rsid w:val="00855A3A"/>
    <w:rsid w:val="008571CC"/>
    <w:rsid w:val="008603E6"/>
    <w:rsid w:val="008635DA"/>
    <w:rsid w:val="00866516"/>
    <w:rsid w:val="0086754C"/>
    <w:rsid w:val="008706BE"/>
    <w:rsid w:val="00870BA1"/>
    <w:rsid w:val="0087121B"/>
    <w:rsid w:val="0087271A"/>
    <w:rsid w:val="00874515"/>
    <w:rsid w:val="0087458C"/>
    <w:rsid w:val="00877C06"/>
    <w:rsid w:val="0088163D"/>
    <w:rsid w:val="0088252C"/>
    <w:rsid w:val="00883E4E"/>
    <w:rsid w:val="008843D9"/>
    <w:rsid w:val="00884ADE"/>
    <w:rsid w:val="00884BC0"/>
    <w:rsid w:val="008851BD"/>
    <w:rsid w:val="00886026"/>
    <w:rsid w:val="00886806"/>
    <w:rsid w:val="00892BE9"/>
    <w:rsid w:val="00893FDF"/>
    <w:rsid w:val="008942F1"/>
    <w:rsid w:val="00895B99"/>
    <w:rsid w:val="00896C03"/>
    <w:rsid w:val="008A398E"/>
    <w:rsid w:val="008A3E12"/>
    <w:rsid w:val="008A4FBC"/>
    <w:rsid w:val="008B0226"/>
    <w:rsid w:val="008B05BB"/>
    <w:rsid w:val="008B18BF"/>
    <w:rsid w:val="008B7C6F"/>
    <w:rsid w:val="008B7F3C"/>
    <w:rsid w:val="008C0741"/>
    <w:rsid w:val="008C1BBF"/>
    <w:rsid w:val="008C2928"/>
    <w:rsid w:val="008C3ABC"/>
    <w:rsid w:val="008C449E"/>
    <w:rsid w:val="008C45FF"/>
    <w:rsid w:val="008C5588"/>
    <w:rsid w:val="008C5F40"/>
    <w:rsid w:val="008C766C"/>
    <w:rsid w:val="008D03E5"/>
    <w:rsid w:val="008D0A15"/>
    <w:rsid w:val="008D4740"/>
    <w:rsid w:val="008D4CA9"/>
    <w:rsid w:val="008D7FD4"/>
    <w:rsid w:val="008E7FA3"/>
    <w:rsid w:val="008F14AC"/>
    <w:rsid w:val="008F1547"/>
    <w:rsid w:val="008F33D3"/>
    <w:rsid w:val="008F4B4F"/>
    <w:rsid w:val="008F4E90"/>
    <w:rsid w:val="008F5C0D"/>
    <w:rsid w:val="008F693E"/>
    <w:rsid w:val="008F7591"/>
    <w:rsid w:val="008F7C28"/>
    <w:rsid w:val="00901F00"/>
    <w:rsid w:val="0090371A"/>
    <w:rsid w:val="00905189"/>
    <w:rsid w:val="00907923"/>
    <w:rsid w:val="009100C9"/>
    <w:rsid w:val="009101B8"/>
    <w:rsid w:val="009106FE"/>
    <w:rsid w:val="0091240B"/>
    <w:rsid w:val="00912D0C"/>
    <w:rsid w:val="00914F3D"/>
    <w:rsid w:val="009169CA"/>
    <w:rsid w:val="00917F26"/>
    <w:rsid w:val="00920049"/>
    <w:rsid w:val="00921083"/>
    <w:rsid w:val="00921EAF"/>
    <w:rsid w:val="00922684"/>
    <w:rsid w:val="00923315"/>
    <w:rsid w:val="0092468E"/>
    <w:rsid w:val="00924AC1"/>
    <w:rsid w:val="00926427"/>
    <w:rsid w:val="00927DED"/>
    <w:rsid w:val="00927FCB"/>
    <w:rsid w:val="009302C8"/>
    <w:rsid w:val="009303EC"/>
    <w:rsid w:val="009309E9"/>
    <w:rsid w:val="00931D04"/>
    <w:rsid w:val="009339CC"/>
    <w:rsid w:val="00934F46"/>
    <w:rsid w:val="0093718E"/>
    <w:rsid w:val="0094100B"/>
    <w:rsid w:val="009414E6"/>
    <w:rsid w:val="00941CAE"/>
    <w:rsid w:val="0094220D"/>
    <w:rsid w:val="0094428B"/>
    <w:rsid w:val="00944DBC"/>
    <w:rsid w:val="009469A3"/>
    <w:rsid w:val="00947220"/>
    <w:rsid w:val="00953EE1"/>
    <w:rsid w:val="0095484F"/>
    <w:rsid w:val="00955569"/>
    <w:rsid w:val="009607D3"/>
    <w:rsid w:val="009629FE"/>
    <w:rsid w:val="00963A58"/>
    <w:rsid w:val="00964C84"/>
    <w:rsid w:val="0097529E"/>
    <w:rsid w:val="0097531E"/>
    <w:rsid w:val="00977524"/>
    <w:rsid w:val="0098224F"/>
    <w:rsid w:val="00982ABF"/>
    <w:rsid w:val="00983444"/>
    <w:rsid w:val="00985C82"/>
    <w:rsid w:val="00985E1F"/>
    <w:rsid w:val="009860C7"/>
    <w:rsid w:val="0099167E"/>
    <w:rsid w:val="00991EE6"/>
    <w:rsid w:val="00992941"/>
    <w:rsid w:val="00993A87"/>
    <w:rsid w:val="00993AC0"/>
    <w:rsid w:val="00993D15"/>
    <w:rsid w:val="009960C2"/>
    <w:rsid w:val="009966B5"/>
    <w:rsid w:val="0099761C"/>
    <w:rsid w:val="009A1010"/>
    <w:rsid w:val="009A1A1C"/>
    <w:rsid w:val="009A5D19"/>
    <w:rsid w:val="009B4AA6"/>
    <w:rsid w:val="009B51C3"/>
    <w:rsid w:val="009C08C4"/>
    <w:rsid w:val="009C10C9"/>
    <w:rsid w:val="009C3034"/>
    <w:rsid w:val="009C4D10"/>
    <w:rsid w:val="009D2B5F"/>
    <w:rsid w:val="009D3F66"/>
    <w:rsid w:val="009D42C4"/>
    <w:rsid w:val="009D5642"/>
    <w:rsid w:val="009D6020"/>
    <w:rsid w:val="009D6844"/>
    <w:rsid w:val="009E154F"/>
    <w:rsid w:val="009E7F8C"/>
    <w:rsid w:val="009F1D4E"/>
    <w:rsid w:val="009F5070"/>
    <w:rsid w:val="009F66DB"/>
    <w:rsid w:val="009F6735"/>
    <w:rsid w:val="009F6C5B"/>
    <w:rsid w:val="00A01296"/>
    <w:rsid w:val="00A015C9"/>
    <w:rsid w:val="00A01CE7"/>
    <w:rsid w:val="00A036B9"/>
    <w:rsid w:val="00A057D9"/>
    <w:rsid w:val="00A07A6A"/>
    <w:rsid w:val="00A07BB5"/>
    <w:rsid w:val="00A11A48"/>
    <w:rsid w:val="00A11F39"/>
    <w:rsid w:val="00A13231"/>
    <w:rsid w:val="00A17358"/>
    <w:rsid w:val="00A20BF7"/>
    <w:rsid w:val="00A234CA"/>
    <w:rsid w:val="00A26FB8"/>
    <w:rsid w:val="00A27736"/>
    <w:rsid w:val="00A27C9A"/>
    <w:rsid w:val="00A31D66"/>
    <w:rsid w:val="00A31E3C"/>
    <w:rsid w:val="00A322E6"/>
    <w:rsid w:val="00A32306"/>
    <w:rsid w:val="00A32623"/>
    <w:rsid w:val="00A339E9"/>
    <w:rsid w:val="00A341E7"/>
    <w:rsid w:val="00A37454"/>
    <w:rsid w:val="00A42A1F"/>
    <w:rsid w:val="00A471CC"/>
    <w:rsid w:val="00A473D6"/>
    <w:rsid w:val="00A50A50"/>
    <w:rsid w:val="00A54799"/>
    <w:rsid w:val="00A60C21"/>
    <w:rsid w:val="00A6342B"/>
    <w:rsid w:val="00A637B7"/>
    <w:rsid w:val="00A63CFB"/>
    <w:rsid w:val="00A64F93"/>
    <w:rsid w:val="00A66F3E"/>
    <w:rsid w:val="00A6775E"/>
    <w:rsid w:val="00A67944"/>
    <w:rsid w:val="00A7004C"/>
    <w:rsid w:val="00A70E4E"/>
    <w:rsid w:val="00A71441"/>
    <w:rsid w:val="00A729FA"/>
    <w:rsid w:val="00A7328F"/>
    <w:rsid w:val="00A735AB"/>
    <w:rsid w:val="00A75509"/>
    <w:rsid w:val="00A813A5"/>
    <w:rsid w:val="00A82102"/>
    <w:rsid w:val="00A83F26"/>
    <w:rsid w:val="00A85FFB"/>
    <w:rsid w:val="00A86B7F"/>
    <w:rsid w:val="00A905B9"/>
    <w:rsid w:val="00AA197B"/>
    <w:rsid w:val="00AA1AAA"/>
    <w:rsid w:val="00AA2387"/>
    <w:rsid w:val="00AA38AE"/>
    <w:rsid w:val="00AA3B5C"/>
    <w:rsid w:val="00AA45DB"/>
    <w:rsid w:val="00AA4790"/>
    <w:rsid w:val="00AA7702"/>
    <w:rsid w:val="00AA786B"/>
    <w:rsid w:val="00AA79F8"/>
    <w:rsid w:val="00AA7F18"/>
    <w:rsid w:val="00AB08D4"/>
    <w:rsid w:val="00AB1EC8"/>
    <w:rsid w:val="00AB231F"/>
    <w:rsid w:val="00AB2932"/>
    <w:rsid w:val="00AB5501"/>
    <w:rsid w:val="00AB5A0C"/>
    <w:rsid w:val="00AC0354"/>
    <w:rsid w:val="00AC0F6F"/>
    <w:rsid w:val="00AC2018"/>
    <w:rsid w:val="00AC73B1"/>
    <w:rsid w:val="00AD02D8"/>
    <w:rsid w:val="00AD04B7"/>
    <w:rsid w:val="00AD173A"/>
    <w:rsid w:val="00AD2D30"/>
    <w:rsid w:val="00AD58E9"/>
    <w:rsid w:val="00AD6A95"/>
    <w:rsid w:val="00AD71C1"/>
    <w:rsid w:val="00AE14CA"/>
    <w:rsid w:val="00AE17AF"/>
    <w:rsid w:val="00AE1839"/>
    <w:rsid w:val="00AE27AC"/>
    <w:rsid w:val="00AE295F"/>
    <w:rsid w:val="00AE3C07"/>
    <w:rsid w:val="00AE41FA"/>
    <w:rsid w:val="00AE57EF"/>
    <w:rsid w:val="00AF1E16"/>
    <w:rsid w:val="00AF25DE"/>
    <w:rsid w:val="00AF2954"/>
    <w:rsid w:val="00AF6B8C"/>
    <w:rsid w:val="00AF7767"/>
    <w:rsid w:val="00B01B4A"/>
    <w:rsid w:val="00B031A2"/>
    <w:rsid w:val="00B032EA"/>
    <w:rsid w:val="00B03B31"/>
    <w:rsid w:val="00B04D46"/>
    <w:rsid w:val="00B067A8"/>
    <w:rsid w:val="00B07570"/>
    <w:rsid w:val="00B076A1"/>
    <w:rsid w:val="00B078EB"/>
    <w:rsid w:val="00B11A8C"/>
    <w:rsid w:val="00B138CB"/>
    <w:rsid w:val="00B20539"/>
    <w:rsid w:val="00B21835"/>
    <w:rsid w:val="00B25F71"/>
    <w:rsid w:val="00B31C49"/>
    <w:rsid w:val="00B328A2"/>
    <w:rsid w:val="00B343B6"/>
    <w:rsid w:val="00B3634F"/>
    <w:rsid w:val="00B37655"/>
    <w:rsid w:val="00B42CB6"/>
    <w:rsid w:val="00B42D18"/>
    <w:rsid w:val="00B42EE8"/>
    <w:rsid w:val="00B42FDD"/>
    <w:rsid w:val="00B43CC4"/>
    <w:rsid w:val="00B4577A"/>
    <w:rsid w:val="00B51C80"/>
    <w:rsid w:val="00B51E76"/>
    <w:rsid w:val="00B533D6"/>
    <w:rsid w:val="00B54869"/>
    <w:rsid w:val="00B55C8B"/>
    <w:rsid w:val="00B56C6D"/>
    <w:rsid w:val="00B611C1"/>
    <w:rsid w:val="00B61652"/>
    <w:rsid w:val="00B61B96"/>
    <w:rsid w:val="00B6223F"/>
    <w:rsid w:val="00B62A49"/>
    <w:rsid w:val="00B62DB8"/>
    <w:rsid w:val="00B63B75"/>
    <w:rsid w:val="00B64AFB"/>
    <w:rsid w:val="00B65D7E"/>
    <w:rsid w:val="00B66F3E"/>
    <w:rsid w:val="00B72197"/>
    <w:rsid w:val="00B721CD"/>
    <w:rsid w:val="00B728ED"/>
    <w:rsid w:val="00B72BD5"/>
    <w:rsid w:val="00B77388"/>
    <w:rsid w:val="00B82061"/>
    <w:rsid w:val="00B83015"/>
    <w:rsid w:val="00B83A2B"/>
    <w:rsid w:val="00B83C08"/>
    <w:rsid w:val="00B8768B"/>
    <w:rsid w:val="00B87BDC"/>
    <w:rsid w:val="00B907C1"/>
    <w:rsid w:val="00B921CE"/>
    <w:rsid w:val="00B95C9B"/>
    <w:rsid w:val="00B95F98"/>
    <w:rsid w:val="00BA04D7"/>
    <w:rsid w:val="00BA2FAF"/>
    <w:rsid w:val="00BA335D"/>
    <w:rsid w:val="00BA3BC4"/>
    <w:rsid w:val="00BA62B5"/>
    <w:rsid w:val="00BA7984"/>
    <w:rsid w:val="00BB0B18"/>
    <w:rsid w:val="00BB16B6"/>
    <w:rsid w:val="00BB223E"/>
    <w:rsid w:val="00BB2D12"/>
    <w:rsid w:val="00BB3A50"/>
    <w:rsid w:val="00BB46E2"/>
    <w:rsid w:val="00BB4E6D"/>
    <w:rsid w:val="00BB5353"/>
    <w:rsid w:val="00BB5DB0"/>
    <w:rsid w:val="00BB640C"/>
    <w:rsid w:val="00BB6813"/>
    <w:rsid w:val="00BB68B1"/>
    <w:rsid w:val="00BB6C87"/>
    <w:rsid w:val="00BC1736"/>
    <w:rsid w:val="00BC1976"/>
    <w:rsid w:val="00BC586A"/>
    <w:rsid w:val="00BD1D7F"/>
    <w:rsid w:val="00BD6C62"/>
    <w:rsid w:val="00BD6D74"/>
    <w:rsid w:val="00BD7BED"/>
    <w:rsid w:val="00BE21CD"/>
    <w:rsid w:val="00BE34B2"/>
    <w:rsid w:val="00BE59E8"/>
    <w:rsid w:val="00BE647B"/>
    <w:rsid w:val="00BE66CD"/>
    <w:rsid w:val="00BE6DEE"/>
    <w:rsid w:val="00BE7B87"/>
    <w:rsid w:val="00BF3170"/>
    <w:rsid w:val="00BF3B19"/>
    <w:rsid w:val="00BF4009"/>
    <w:rsid w:val="00BF66A3"/>
    <w:rsid w:val="00C05704"/>
    <w:rsid w:val="00C057DC"/>
    <w:rsid w:val="00C061AA"/>
    <w:rsid w:val="00C157CA"/>
    <w:rsid w:val="00C15E42"/>
    <w:rsid w:val="00C17798"/>
    <w:rsid w:val="00C17A4D"/>
    <w:rsid w:val="00C17CDC"/>
    <w:rsid w:val="00C2187F"/>
    <w:rsid w:val="00C237E6"/>
    <w:rsid w:val="00C258CF"/>
    <w:rsid w:val="00C25D36"/>
    <w:rsid w:val="00C26170"/>
    <w:rsid w:val="00C26B0F"/>
    <w:rsid w:val="00C26C2E"/>
    <w:rsid w:val="00C3170E"/>
    <w:rsid w:val="00C321B4"/>
    <w:rsid w:val="00C34AD3"/>
    <w:rsid w:val="00C34FC3"/>
    <w:rsid w:val="00C3629B"/>
    <w:rsid w:val="00C41062"/>
    <w:rsid w:val="00C418FA"/>
    <w:rsid w:val="00C4261C"/>
    <w:rsid w:val="00C42672"/>
    <w:rsid w:val="00C42968"/>
    <w:rsid w:val="00C44D1C"/>
    <w:rsid w:val="00C47EE0"/>
    <w:rsid w:val="00C51232"/>
    <w:rsid w:val="00C5275F"/>
    <w:rsid w:val="00C530C9"/>
    <w:rsid w:val="00C56543"/>
    <w:rsid w:val="00C57A7F"/>
    <w:rsid w:val="00C619D5"/>
    <w:rsid w:val="00C61D85"/>
    <w:rsid w:val="00C6216B"/>
    <w:rsid w:val="00C62885"/>
    <w:rsid w:val="00C63DA2"/>
    <w:rsid w:val="00C644D1"/>
    <w:rsid w:val="00C6698E"/>
    <w:rsid w:val="00C66EE3"/>
    <w:rsid w:val="00C675A9"/>
    <w:rsid w:val="00C7032A"/>
    <w:rsid w:val="00C71D1B"/>
    <w:rsid w:val="00C75966"/>
    <w:rsid w:val="00C766D6"/>
    <w:rsid w:val="00C77840"/>
    <w:rsid w:val="00C80688"/>
    <w:rsid w:val="00C80C18"/>
    <w:rsid w:val="00C8308A"/>
    <w:rsid w:val="00C84EB7"/>
    <w:rsid w:val="00C85229"/>
    <w:rsid w:val="00C86E17"/>
    <w:rsid w:val="00C913D9"/>
    <w:rsid w:val="00C9229F"/>
    <w:rsid w:val="00C92B2C"/>
    <w:rsid w:val="00C93575"/>
    <w:rsid w:val="00C93672"/>
    <w:rsid w:val="00C9390B"/>
    <w:rsid w:val="00C93A4E"/>
    <w:rsid w:val="00C943D4"/>
    <w:rsid w:val="00C945AA"/>
    <w:rsid w:val="00C94864"/>
    <w:rsid w:val="00C97C7E"/>
    <w:rsid w:val="00C97EE8"/>
    <w:rsid w:val="00CA23C7"/>
    <w:rsid w:val="00CA27F6"/>
    <w:rsid w:val="00CA36E5"/>
    <w:rsid w:val="00CA6B82"/>
    <w:rsid w:val="00CB1AC3"/>
    <w:rsid w:val="00CB32B5"/>
    <w:rsid w:val="00CB3B8E"/>
    <w:rsid w:val="00CB44CE"/>
    <w:rsid w:val="00CB5295"/>
    <w:rsid w:val="00CB59F8"/>
    <w:rsid w:val="00CB6063"/>
    <w:rsid w:val="00CB7E13"/>
    <w:rsid w:val="00CB7F3D"/>
    <w:rsid w:val="00CC0DFF"/>
    <w:rsid w:val="00CC0E76"/>
    <w:rsid w:val="00CC15EE"/>
    <w:rsid w:val="00CC1C23"/>
    <w:rsid w:val="00CC4C71"/>
    <w:rsid w:val="00CC6597"/>
    <w:rsid w:val="00CD0073"/>
    <w:rsid w:val="00CD3EE4"/>
    <w:rsid w:val="00CD5C1C"/>
    <w:rsid w:val="00CE0997"/>
    <w:rsid w:val="00CE2E8A"/>
    <w:rsid w:val="00CE5FFA"/>
    <w:rsid w:val="00CE696F"/>
    <w:rsid w:val="00CE7DC7"/>
    <w:rsid w:val="00CF1153"/>
    <w:rsid w:val="00CF1EF0"/>
    <w:rsid w:val="00CF2415"/>
    <w:rsid w:val="00CF7A2E"/>
    <w:rsid w:val="00D02C53"/>
    <w:rsid w:val="00D02C65"/>
    <w:rsid w:val="00D039E7"/>
    <w:rsid w:val="00D07760"/>
    <w:rsid w:val="00D11C7E"/>
    <w:rsid w:val="00D124CF"/>
    <w:rsid w:val="00D12A98"/>
    <w:rsid w:val="00D13E01"/>
    <w:rsid w:val="00D14856"/>
    <w:rsid w:val="00D14A02"/>
    <w:rsid w:val="00D1695B"/>
    <w:rsid w:val="00D2088C"/>
    <w:rsid w:val="00D215B5"/>
    <w:rsid w:val="00D23800"/>
    <w:rsid w:val="00D23C5E"/>
    <w:rsid w:val="00D244CC"/>
    <w:rsid w:val="00D2542B"/>
    <w:rsid w:val="00D261A4"/>
    <w:rsid w:val="00D302D1"/>
    <w:rsid w:val="00D324A3"/>
    <w:rsid w:val="00D364A1"/>
    <w:rsid w:val="00D37D89"/>
    <w:rsid w:val="00D4148B"/>
    <w:rsid w:val="00D4153B"/>
    <w:rsid w:val="00D44545"/>
    <w:rsid w:val="00D44591"/>
    <w:rsid w:val="00D44BD0"/>
    <w:rsid w:val="00D44D04"/>
    <w:rsid w:val="00D45725"/>
    <w:rsid w:val="00D4709C"/>
    <w:rsid w:val="00D47412"/>
    <w:rsid w:val="00D47A19"/>
    <w:rsid w:val="00D50359"/>
    <w:rsid w:val="00D5218A"/>
    <w:rsid w:val="00D53A82"/>
    <w:rsid w:val="00D5452C"/>
    <w:rsid w:val="00D55E1D"/>
    <w:rsid w:val="00D57192"/>
    <w:rsid w:val="00D62AF4"/>
    <w:rsid w:val="00D70D0E"/>
    <w:rsid w:val="00D71706"/>
    <w:rsid w:val="00D730C6"/>
    <w:rsid w:val="00D73EAE"/>
    <w:rsid w:val="00D7413F"/>
    <w:rsid w:val="00D764CF"/>
    <w:rsid w:val="00D76A01"/>
    <w:rsid w:val="00D7719B"/>
    <w:rsid w:val="00D772B0"/>
    <w:rsid w:val="00D774FB"/>
    <w:rsid w:val="00D7796E"/>
    <w:rsid w:val="00D83936"/>
    <w:rsid w:val="00D8495E"/>
    <w:rsid w:val="00D851E8"/>
    <w:rsid w:val="00D915BC"/>
    <w:rsid w:val="00D9231B"/>
    <w:rsid w:val="00D9266C"/>
    <w:rsid w:val="00D93469"/>
    <w:rsid w:val="00D93891"/>
    <w:rsid w:val="00D94B89"/>
    <w:rsid w:val="00D96D18"/>
    <w:rsid w:val="00D973F0"/>
    <w:rsid w:val="00DA0A7A"/>
    <w:rsid w:val="00DA0E36"/>
    <w:rsid w:val="00DA17A2"/>
    <w:rsid w:val="00DA6AF4"/>
    <w:rsid w:val="00DA7184"/>
    <w:rsid w:val="00DA7985"/>
    <w:rsid w:val="00DA79F8"/>
    <w:rsid w:val="00DB145E"/>
    <w:rsid w:val="00DB3A5A"/>
    <w:rsid w:val="00DB4756"/>
    <w:rsid w:val="00DB7D62"/>
    <w:rsid w:val="00DC0657"/>
    <w:rsid w:val="00DC0772"/>
    <w:rsid w:val="00DC0AC6"/>
    <w:rsid w:val="00DC132B"/>
    <w:rsid w:val="00DC13D6"/>
    <w:rsid w:val="00DC1D01"/>
    <w:rsid w:val="00DC6BAA"/>
    <w:rsid w:val="00DD12E4"/>
    <w:rsid w:val="00DD18F5"/>
    <w:rsid w:val="00DD290B"/>
    <w:rsid w:val="00DD533A"/>
    <w:rsid w:val="00DD602D"/>
    <w:rsid w:val="00DD6A91"/>
    <w:rsid w:val="00DE12F3"/>
    <w:rsid w:val="00DE5721"/>
    <w:rsid w:val="00DE5F33"/>
    <w:rsid w:val="00DF0AF6"/>
    <w:rsid w:val="00DF61B7"/>
    <w:rsid w:val="00E01240"/>
    <w:rsid w:val="00E01B28"/>
    <w:rsid w:val="00E032A2"/>
    <w:rsid w:val="00E07B6D"/>
    <w:rsid w:val="00E10BC3"/>
    <w:rsid w:val="00E129FB"/>
    <w:rsid w:val="00E138A0"/>
    <w:rsid w:val="00E14137"/>
    <w:rsid w:val="00E143C9"/>
    <w:rsid w:val="00E15110"/>
    <w:rsid w:val="00E165E1"/>
    <w:rsid w:val="00E167D5"/>
    <w:rsid w:val="00E20315"/>
    <w:rsid w:val="00E20ED7"/>
    <w:rsid w:val="00E264D2"/>
    <w:rsid w:val="00E27CDA"/>
    <w:rsid w:val="00E321E0"/>
    <w:rsid w:val="00E36B06"/>
    <w:rsid w:val="00E36DE6"/>
    <w:rsid w:val="00E37102"/>
    <w:rsid w:val="00E375E0"/>
    <w:rsid w:val="00E40146"/>
    <w:rsid w:val="00E41B01"/>
    <w:rsid w:val="00E4373B"/>
    <w:rsid w:val="00E442BA"/>
    <w:rsid w:val="00E44B8C"/>
    <w:rsid w:val="00E463E3"/>
    <w:rsid w:val="00E505C8"/>
    <w:rsid w:val="00E52374"/>
    <w:rsid w:val="00E530D4"/>
    <w:rsid w:val="00E5424B"/>
    <w:rsid w:val="00E548C8"/>
    <w:rsid w:val="00E56614"/>
    <w:rsid w:val="00E5712E"/>
    <w:rsid w:val="00E5718D"/>
    <w:rsid w:val="00E608AA"/>
    <w:rsid w:val="00E60F00"/>
    <w:rsid w:val="00E61A3A"/>
    <w:rsid w:val="00E625B5"/>
    <w:rsid w:val="00E65255"/>
    <w:rsid w:val="00E65881"/>
    <w:rsid w:val="00E661E0"/>
    <w:rsid w:val="00E66B81"/>
    <w:rsid w:val="00E66C74"/>
    <w:rsid w:val="00E66F5C"/>
    <w:rsid w:val="00E70B43"/>
    <w:rsid w:val="00E712F0"/>
    <w:rsid w:val="00E7466A"/>
    <w:rsid w:val="00E76971"/>
    <w:rsid w:val="00E76E79"/>
    <w:rsid w:val="00E773F0"/>
    <w:rsid w:val="00E81909"/>
    <w:rsid w:val="00E82A05"/>
    <w:rsid w:val="00E86720"/>
    <w:rsid w:val="00E86B1B"/>
    <w:rsid w:val="00E8761F"/>
    <w:rsid w:val="00E878E3"/>
    <w:rsid w:val="00E90145"/>
    <w:rsid w:val="00E91849"/>
    <w:rsid w:val="00E918FE"/>
    <w:rsid w:val="00E9201D"/>
    <w:rsid w:val="00E92F8D"/>
    <w:rsid w:val="00E95501"/>
    <w:rsid w:val="00E96919"/>
    <w:rsid w:val="00E97445"/>
    <w:rsid w:val="00E97D58"/>
    <w:rsid w:val="00EA03C8"/>
    <w:rsid w:val="00EA0F4C"/>
    <w:rsid w:val="00EA1286"/>
    <w:rsid w:val="00EA15D4"/>
    <w:rsid w:val="00EA22CD"/>
    <w:rsid w:val="00EA25D8"/>
    <w:rsid w:val="00EA2F62"/>
    <w:rsid w:val="00EA3D64"/>
    <w:rsid w:val="00EA7910"/>
    <w:rsid w:val="00EB3B6F"/>
    <w:rsid w:val="00EB433E"/>
    <w:rsid w:val="00EB6D31"/>
    <w:rsid w:val="00EB7279"/>
    <w:rsid w:val="00EB7A5D"/>
    <w:rsid w:val="00EC0ED7"/>
    <w:rsid w:val="00EC1F12"/>
    <w:rsid w:val="00EC3894"/>
    <w:rsid w:val="00EC4E79"/>
    <w:rsid w:val="00EC4F07"/>
    <w:rsid w:val="00EC5163"/>
    <w:rsid w:val="00EC5CC9"/>
    <w:rsid w:val="00EC5EA0"/>
    <w:rsid w:val="00EC6636"/>
    <w:rsid w:val="00EC7229"/>
    <w:rsid w:val="00EC76AA"/>
    <w:rsid w:val="00EC7FB3"/>
    <w:rsid w:val="00ED12D0"/>
    <w:rsid w:val="00ED18A7"/>
    <w:rsid w:val="00ED757C"/>
    <w:rsid w:val="00EE0053"/>
    <w:rsid w:val="00EE0C85"/>
    <w:rsid w:val="00EE162D"/>
    <w:rsid w:val="00EE3CD7"/>
    <w:rsid w:val="00EE5547"/>
    <w:rsid w:val="00EE55FA"/>
    <w:rsid w:val="00EE7148"/>
    <w:rsid w:val="00EF0969"/>
    <w:rsid w:val="00EF252F"/>
    <w:rsid w:val="00EF2DD8"/>
    <w:rsid w:val="00EF498B"/>
    <w:rsid w:val="00EF530A"/>
    <w:rsid w:val="00F013DC"/>
    <w:rsid w:val="00F0485B"/>
    <w:rsid w:val="00F04A06"/>
    <w:rsid w:val="00F06A96"/>
    <w:rsid w:val="00F06CA6"/>
    <w:rsid w:val="00F0765A"/>
    <w:rsid w:val="00F07B8F"/>
    <w:rsid w:val="00F10A53"/>
    <w:rsid w:val="00F10FE3"/>
    <w:rsid w:val="00F1179C"/>
    <w:rsid w:val="00F12530"/>
    <w:rsid w:val="00F13D35"/>
    <w:rsid w:val="00F14782"/>
    <w:rsid w:val="00F14C31"/>
    <w:rsid w:val="00F15C30"/>
    <w:rsid w:val="00F167E1"/>
    <w:rsid w:val="00F16E17"/>
    <w:rsid w:val="00F216E6"/>
    <w:rsid w:val="00F220AC"/>
    <w:rsid w:val="00F23C72"/>
    <w:rsid w:val="00F265B7"/>
    <w:rsid w:val="00F27B16"/>
    <w:rsid w:val="00F36B5C"/>
    <w:rsid w:val="00F36E77"/>
    <w:rsid w:val="00F40150"/>
    <w:rsid w:val="00F41CDB"/>
    <w:rsid w:val="00F43DCC"/>
    <w:rsid w:val="00F443D2"/>
    <w:rsid w:val="00F46C46"/>
    <w:rsid w:val="00F514AE"/>
    <w:rsid w:val="00F52612"/>
    <w:rsid w:val="00F53516"/>
    <w:rsid w:val="00F579D9"/>
    <w:rsid w:val="00F60709"/>
    <w:rsid w:val="00F62E30"/>
    <w:rsid w:val="00F63A4F"/>
    <w:rsid w:val="00F65042"/>
    <w:rsid w:val="00F6703B"/>
    <w:rsid w:val="00F67522"/>
    <w:rsid w:val="00F67EEC"/>
    <w:rsid w:val="00F704DA"/>
    <w:rsid w:val="00F71624"/>
    <w:rsid w:val="00F72DA9"/>
    <w:rsid w:val="00F757D5"/>
    <w:rsid w:val="00F76F31"/>
    <w:rsid w:val="00F80E2D"/>
    <w:rsid w:val="00F819BB"/>
    <w:rsid w:val="00F83AE9"/>
    <w:rsid w:val="00F85179"/>
    <w:rsid w:val="00F85A17"/>
    <w:rsid w:val="00F85CE6"/>
    <w:rsid w:val="00F90617"/>
    <w:rsid w:val="00F93B1F"/>
    <w:rsid w:val="00F96CE0"/>
    <w:rsid w:val="00FA1690"/>
    <w:rsid w:val="00FA540F"/>
    <w:rsid w:val="00FA682E"/>
    <w:rsid w:val="00FA70EC"/>
    <w:rsid w:val="00FB01D5"/>
    <w:rsid w:val="00FB0DE0"/>
    <w:rsid w:val="00FB2280"/>
    <w:rsid w:val="00FB2439"/>
    <w:rsid w:val="00FB2BA0"/>
    <w:rsid w:val="00FB403C"/>
    <w:rsid w:val="00FB4343"/>
    <w:rsid w:val="00FB67C6"/>
    <w:rsid w:val="00FC15AB"/>
    <w:rsid w:val="00FC2230"/>
    <w:rsid w:val="00FC3024"/>
    <w:rsid w:val="00FC3A80"/>
    <w:rsid w:val="00FC3E28"/>
    <w:rsid w:val="00FC632E"/>
    <w:rsid w:val="00FC633A"/>
    <w:rsid w:val="00FC73F5"/>
    <w:rsid w:val="00FD094C"/>
    <w:rsid w:val="00FD0977"/>
    <w:rsid w:val="00FD1A5F"/>
    <w:rsid w:val="00FD2EF7"/>
    <w:rsid w:val="00FD31BC"/>
    <w:rsid w:val="00FD3724"/>
    <w:rsid w:val="00FD3D80"/>
    <w:rsid w:val="00FD4D14"/>
    <w:rsid w:val="00FD6593"/>
    <w:rsid w:val="00FE0C6E"/>
    <w:rsid w:val="00FE2775"/>
    <w:rsid w:val="00FE3E61"/>
    <w:rsid w:val="00FE7531"/>
    <w:rsid w:val="00FF23EA"/>
    <w:rsid w:val="00FF30F1"/>
    <w:rsid w:val="00FF38F1"/>
    <w:rsid w:val="00FF51DD"/>
    <w:rsid w:val="00FF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EE6A"/>
  <w15:docId w15:val="{66A65003-EE68-3F4A-8BD2-0B3A3729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C4"/>
  </w:style>
  <w:style w:type="paragraph" w:styleId="Heading1">
    <w:name w:val="heading 1"/>
    <w:basedOn w:val="Normal"/>
    <w:next w:val="Normal"/>
    <w:link w:val="Heading1Char"/>
    <w:uiPriority w:val="9"/>
    <w:qFormat/>
    <w:rsid w:val="009859A7"/>
    <w:pPr>
      <w:keepNext/>
      <w:keepLines/>
      <w:spacing w:before="240" w:line="36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B13E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semiHidden/>
    <w:unhideWhenUsed/>
    <w:qFormat/>
    <w:rsid w:val="00B13E91"/>
    <w:pPr>
      <w:keepNext w:val="0"/>
      <w:keepLines w:val="0"/>
      <w:autoSpaceDE w:val="0"/>
      <w:autoSpaceDN w:val="0"/>
      <w:adjustRightInd w:val="0"/>
      <w:spacing w:before="0" w:line="480" w:lineRule="auto"/>
      <w:ind w:left="720"/>
      <w:contextualSpacing/>
      <w:outlineLvl w:val="2"/>
    </w:pPr>
    <w:rPr>
      <w:rFonts w:ascii="Times New Roman" w:eastAsiaTheme="minorHAnsi" w:hAnsi="Times New Roman" w:cs="Times New Roman"/>
      <w:b/>
      <w:color w:val="auto"/>
      <w:sz w:val="24"/>
      <w:szCs w:val="24"/>
    </w:rPr>
  </w:style>
  <w:style w:type="paragraph" w:styleId="Heading4">
    <w:name w:val="heading 4"/>
    <w:basedOn w:val="Normal"/>
    <w:next w:val="Normal"/>
    <w:link w:val="Heading4Char"/>
    <w:uiPriority w:val="9"/>
    <w:semiHidden/>
    <w:unhideWhenUsed/>
    <w:qFormat/>
    <w:rsid w:val="00B13E91"/>
    <w:pPr>
      <w:spacing w:line="480" w:lineRule="auto"/>
      <w:ind w:firstLine="720"/>
      <w:contextualSpacing/>
      <w:outlineLvl w:val="3"/>
    </w:pPr>
    <w:rPr>
      <w:rFonts w:eastAsiaTheme="minorHAnsi"/>
      <w:b/>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B13E91"/>
    <w:rPr>
      <w:rFonts w:ascii="Times New Roman" w:hAnsi="Times New Roman" w:cs="Times New Roman"/>
      <w:b/>
    </w:rPr>
  </w:style>
  <w:style w:type="character" w:customStyle="1" w:styleId="Heading2Char">
    <w:name w:val="Heading 2 Char"/>
    <w:basedOn w:val="DefaultParagraphFont"/>
    <w:link w:val="Heading2"/>
    <w:uiPriority w:val="9"/>
    <w:semiHidden/>
    <w:rsid w:val="00B13E9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B13E91"/>
    <w:rPr>
      <w:rFonts w:ascii="Times New Roman" w:hAnsi="Times New Roman" w:cs="Times New Roman"/>
      <w:b/>
      <w:i/>
    </w:rPr>
  </w:style>
  <w:style w:type="character" w:customStyle="1" w:styleId="Heading1Char">
    <w:name w:val="Heading 1 Char"/>
    <w:basedOn w:val="DefaultParagraphFont"/>
    <w:link w:val="Heading1"/>
    <w:uiPriority w:val="9"/>
    <w:rsid w:val="009859A7"/>
    <w:rPr>
      <w:rFonts w:ascii="Times New Roman" w:eastAsiaTheme="majorEastAsia" w:hAnsi="Times New Roman" w:cstheme="majorBidi"/>
      <w:b/>
      <w:color w:val="000000" w:themeColor="text1"/>
      <w:szCs w:val="32"/>
    </w:rPr>
  </w:style>
  <w:style w:type="character" w:customStyle="1" w:styleId="apple-converted-space">
    <w:name w:val="apple-converted-space"/>
    <w:basedOn w:val="DefaultParagraphFont"/>
    <w:rsid w:val="009B2FBD"/>
  </w:style>
  <w:style w:type="character" w:styleId="Strong">
    <w:name w:val="Strong"/>
    <w:basedOn w:val="DefaultParagraphFont"/>
    <w:uiPriority w:val="22"/>
    <w:qFormat/>
    <w:rsid w:val="009B2FBD"/>
    <w:rPr>
      <w:b/>
      <w:bCs/>
    </w:rPr>
  </w:style>
  <w:style w:type="paragraph" w:styleId="NormalWeb">
    <w:name w:val="Normal (Web)"/>
    <w:basedOn w:val="Normal"/>
    <w:uiPriority w:val="99"/>
    <w:semiHidden/>
    <w:rsid w:val="009B2FBD"/>
    <w:pPr>
      <w:spacing w:before="100" w:beforeAutospacing="1" w:after="100" w:afterAutospacing="1"/>
    </w:pPr>
  </w:style>
  <w:style w:type="character" w:customStyle="1" w:styleId="apple-style-span">
    <w:name w:val="apple-style-span"/>
    <w:basedOn w:val="DefaultParagraphFont"/>
    <w:rsid w:val="009B2FBD"/>
  </w:style>
  <w:style w:type="character" w:styleId="Emphasis">
    <w:name w:val="Emphasis"/>
    <w:aliases w:val="Sub-bullet content"/>
    <w:uiPriority w:val="20"/>
    <w:qFormat/>
    <w:rsid w:val="009B2FBD"/>
    <w:rPr>
      <w:sz w:val="22"/>
      <w:szCs w:val="22"/>
    </w:rPr>
  </w:style>
  <w:style w:type="paragraph" w:styleId="Header">
    <w:name w:val="header"/>
    <w:basedOn w:val="Normal"/>
    <w:link w:val="HeaderChar"/>
    <w:uiPriority w:val="99"/>
    <w:unhideWhenUsed/>
    <w:rsid w:val="00D80F4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80F4E"/>
  </w:style>
  <w:style w:type="paragraph" w:styleId="Footer">
    <w:name w:val="footer"/>
    <w:basedOn w:val="Normal"/>
    <w:link w:val="FooterChar"/>
    <w:uiPriority w:val="99"/>
    <w:unhideWhenUsed/>
    <w:rsid w:val="00D80F4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80F4E"/>
  </w:style>
  <w:style w:type="character" w:styleId="CommentReference">
    <w:name w:val="annotation reference"/>
    <w:basedOn w:val="DefaultParagraphFont"/>
    <w:uiPriority w:val="99"/>
    <w:semiHidden/>
    <w:unhideWhenUsed/>
    <w:rsid w:val="0084058F"/>
    <w:rPr>
      <w:sz w:val="16"/>
      <w:szCs w:val="16"/>
    </w:rPr>
  </w:style>
  <w:style w:type="paragraph" w:styleId="CommentText">
    <w:name w:val="annotation text"/>
    <w:basedOn w:val="Normal"/>
    <w:link w:val="CommentTextChar"/>
    <w:uiPriority w:val="99"/>
    <w:semiHidden/>
    <w:unhideWhenUsed/>
    <w:rsid w:val="0084058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4058F"/>
    <w:rPr>
      <w:sz w:val="20"/>
      <w:szCs w:val="20"/>
    </w:rPr>
  </w:style>
  <w:style w:type="paragraph" w:styleId="CommentSubject">
    <w:name w:val="annotation subject"/>
    <w:basedOn w:val="CommentText"/>
    <w:next w:val="CommentText"/>
    <w:link w:val="CommentSubjectChar"/>
    <w:uiPriority w:val="99"/>
    <w:semiHidden/>
    <w:unhideWhenUsed/>
    <w:rsid w:val="0084058F"/>
    <w:rPr>
      <w:b/>
      <w:bCs/>
    </w:rPr>
  </w:style>
  <w:style w:type="character" w:customStyle="1" w:styleId="CommentSubjectChar">
    <w:name w:val="Comment Subject Char"/>
    <w:basedOn w:val="CommentTextChar"/>
    <w:link w:val="CommentSubject"/>
    <w:uiPriority w:val="99"/>
    <w:semiHidden/>
    <w:rsid w:val="0084058F"/>
    <w:rPr>
      <w:b/>
      <w:bCs/>
      <w:sz w:val="20"/>
      <w:szCs w:val="20"/>
    </w:rPr>
  </w:style>
  <w:style w:type="paragraph" w:styleId="BalloonText">
    <w:name w:val="Balloon Text"/>
    <w:basedOn w:val="Normal"/>
    <w:link w:val="BalloonTextChar"/>
    <w:uiPriority w:val="99"/>
    <w:semiHidden/>
    <w:unhideWhenUsed/>
    <w:rsid w:val="0084058F"/>
    <w:rPr>
      <w:rFonts w:eastAsiaTheme="minorHAnsi"/>
      <w:sz w:val="18"/>
      <w:szCs w:val="18"/>
    </w:rPr>
  </w:style>
  <w:style w:type="character" w:customStyle="1" w:styleId="BalloonTextChar">
    <w:name w:val="Balloon Text Char"/>
    <w:basedOn w:val="DefaultParagraphFont"/>
    <w:link w:val="BalloonText"/>
    <w:uiPriority w:val="99"/>
    <w:semiHidden/>
    <w:rsid w:val="0084058F"/>
    <w:rPr>
      <w:rFonts w:ascii="Times New Roman" w:hAnsi="Times New Roman" w:cs="Times New Roman"/>
      <w:sz w:val="18"/>
      <w:szCs w:val="18"/>
    </w:rPr>
  </w:style>
  <w:style w:type="paragraph" w:customStyle="1" w:styleId="Default">
    <w:name w:val="Default"/>
    <w:rsid w:val="00BB21CF"/>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310761"/>
    <w:rPr>
      <w:color w:val="0563C1" w:themeColor="hyperlink"/>
      <w:u w:val="single"/>
    </w:rPr>
  </w:style>
  <w:style w:type="character" w:styleId="UnresolvedMention">
    <w:name w:val="Unresolved Mention"/>
    <w:basedOn w:val="DefaultParagraphFont"/>
    <w:uiPriority w:val="99"/>
    <w:rsid w:val="00310761"/>
    <w:rPr>
      <w:color w:val="605E5C"/>
      <w:shd w:val="clear" w:color="auto" w:fill="E1DFDD"/>
    </w:rPr>
  </w:style>
  <w:style w:type="character" w:styleId="FollowedHyperlink">
    <w:name w:val="FollowedHyperlink"/>
    <w:basedOn w:val="DefaultParagraphFont"/>
    <w:uiPriority w:val="99"/>
    <w:semiHidden/>
    <w:unhideWhenUsed/>
    <w:rsid w:val="00310761"/>
    <w:rPr>
      <w:color w:val="954F72" w:themeColor="followedHyperlink"/>
      <w:u w:val="single"/>
    </w:rPr>
  </w:style>
  <w:style w:type="paragraph" w:styleId="NoSpacing">
    <w:name w:val="No Spacing"/>
    <w:uiPriority w:val="1"/>
    <w:qFormat/>
    <w:rsid w:val="0058584E"/>
  </w:style>
  <w:style w:type="paragraph" w:styleId="ListParagraph">
    <w:name w:val="List Paragraph"/>
    <w:basedOn w:val="Normal"/>
    <w:uiPriority w:val="34"/>
    <w:qFormat/>
    <w:rsid w:val="00133F7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styleId="TableGrid">
    <w:name w:val="Table Grid"/>
    <w:basedOn w:val="TableNormal"/>
    <w:uiPriority w:val="39"/>
    <w:rsid w:val="0024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pple-converted-space">
    <w:name w:val="gmail-apple-converted-space"/>
    <w:basedOn w:val="DefaultParagraphFont"/>
    <w:rsid w:val="001460F5"/>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paragraph" w:styleId="Revision">
    <w:name w:val="Revision"/>
    <w:hidden/>
    <w:uiPriority w:val="99"/>
    <w:semiHidden/>
    <w:rsid w:val="00E321E0"/>
  </w:style>
  <w:style w:type="character" w:styleId="PageNumber">
    <w:name w:val="page number"/>
    <w:basedOn w:val="DefaultParagraphFont"/>
    <w:uiPriority w:val="99"/>
    <w:semiHidden/>
    <w:unhideWhenUsed/>
    <w:rsid w:val="00FE7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087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goswami@uri.edu" TargetMode="External"/><Relationship Id="rId13" Type="http://schemas.openxmlformats.org/officeDocument/2006/relationships/hyperlink" Target="https://doi.org/10.3390/su15054386" TargetMode="External"/><Relationship Id="rId18" Type="http://schemas.openxmlformats.org/officeDocument/2006/relationships/hyperlink" Target="https://doi.org/10.3390/su10124756" TargetMode="External"/><Relationship Id="rId26" Type="http://schemas.openxmlformats.org/officeDocument/2006/relationships/hyperlink" Target="https://www.bostonglobe.com/2022/12/01/business/downtown-streets-are-post-covid-runway-people-are-wearing-whatever-they-want/" TargetMode="External"/><Relationship Id="rId3" Type="http://schemas.openxmlformats.org/officeDocument/2006/relationships/styles" Target="styles.xml"/><Relationship Id="rId21" Type="http://schemas.openxmlformats.org/officeDocument/2006/relationships/hyperlink" Target="http://www.businessnewsdaily.com/9504-corporate-hypocrisy-employee-morale.html" TargetMode="External"/><Relationship Id="rId7" Type="http://schemas.openxmlformats.org/officeDocument/2006/relationships/endnotes" Target="endnotes.xml"/><Relationship Id="rId12" Type="http://schemas.openxmlformats.org/officeDocument/2006/relationships/hyperlink" Target="https://doi.org/10.1177/0887302X231159097" TargetMode="External"/><Relationship Id="rId17" Type="http://schemas.openxmlformats.org/officeDocument/2006/relationships/hyperlink" Target="http://dx.doi.org/10.1080/20932685.2021.1893782" TargetMode="External"/><Relationship Id="rId25" Type="http://schemas.openxmlformats.org/officeDocument/2006/relationships/hyperlink" Target="https://vimeo.com/632473257" TargetMode="External"/><Relationship Id="rId2" Type="http://schemas.openxmlformats.org/officeDocument/2006/relationships/numbering" Target="numbering.xml"/><Relationship Id="rId16" Type="http://schemas.openxmlformats.org/officeDocument/2006/relationships/hyperlink" Target="https://doi.org/10.1108/JOEPP-07-2021-0186" TargetMode="External"/><Relationship Id="rId20" Type="http://schemas.openxmlformats.org/officeDocument/2006/relationships/hyperlink" Target="http://wwd.com/retail-news/trends-analysis/university-study-retail-working-conditions-1067770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i.edu/news/2023/07/when-telling-the-truth-isnt-the-whole-truth/" TargetMode="External"/><Relationship Id="rId24" Type="http://schemas.openxmlformats.org/officeDocument/2006/relationships/hyperlink" Target="http://phys.org/news/2016-04-corporate-sustainability-core-strategy-require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7/s12147-022-09296-9" TargetMode="External"/><Relationship Id="rId23" Type="http://schemas.openxmlformats.org/officeDocument/2006/relationships/hyperlink" Target="https://www.sciencedaily.com/releases/2016/04/160419130139.htm" TargetMode="External"/><Relationship Id="rId28" Type="http://schemas.openxmlformats.org/officeDocument/2006/relationships/hyperlink" Target="https://web.uri.edu/innovate/graduate-students-business-plan-wins-national-merchandising-contest/" TargetMode="External"/><Relationship Id="rId10" Type="http://schemas.openxmlformats.org/officeDocument/2006/relationships/hyperlink" Target="https://doi.org/10.1080/20932685.2023.2198249" TargetMode="External"/><Relationship Id="rId19" Type="http://schemas.openxmlformats.org/officeDocument/2006/relationships/hyperlink" Target="https://doi.org/10.1080/15416518.2016.121406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1080/13527266.2023.2166566" TargetMode="External"/><Relationship Id="rId22" Type="http://schemas.openxmlformats.org/officeDocument/2006/relationships/hyperlink" Target="https://doi.org/10.1108/JGR-04-2015-0005" TargetMode="External"/><Relationship Id="rId27" Type="http://schemas.openxmlformats.org/officeDocument/2006/relationships/hyperlink" Target="https://abcnews.go.com/Business/cost-adidas-cutting-ties-kanye-west/story?id=92065799"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NC7kR68Q5aFqtMmHO0IQc4pTuQ==">AMUW2mU1FVtlJm51m9z1NKHrGH5VX2s69KGqZGFGevxTzHOIAq1unHOFSSgAOj5b6Fl6YGsuoTrRxnSeGykaXj5ftG44pAtGRq++ojOncpmMkld00V6Wiu9m9RlYao7Dlc9tKNl1R4xuOkLL+DXG+Y3pvjFkUkj+9N6aLomjpETPvjOeNznWBOhEVb4tvlsWoS9sX7iCCFNJjGXdzMQQ5qNVz9d8yahqUbouc6ew32q9rTMIdYSC2FvMmlSiUOCOK/hd9gF1NZdpbw6g6KyVmmIYJkzn1+E4uX2F873nMgLLBKw39XD8KG7jYkLAPZ3wPOZbZ9oeboEZvAly+9+n+3yJ0ZshL4AEZd/RoGLPkykubCFgVf2aG5FM1WDIhO9scqnOp5GlFYchXXU6iKfUOj/Rv25QaDLaYASxtpGzMZMmZSCj4QNF0GtfsP3Bn+BKA3mOOC23ZDRwrSdon946SmbzRUe10NIhzUM4LH0bK5pAuWFwusJw4A/hDsgCkybr+J5mudTD1j9Y+L4NiCx+xCXEWM1Rz0AQitURLufBYdVOGhUdS18s5RGIPRaJ8fc9vFV3ZX4F/WcUjxkgJFKdrqZz7LyfUIUQ+eoOZJCzYeFDNNrnKyjwo1zoZsJ7Nf2hKpq15z9BH12mB7H7mWxW8RRV60umHnsr3SqwuyhwnpDw6az3mIjmMhRPHF8jcECzcB7d3EstX2015TxQJB37pIdm11Z39WBpQI46X3EkShYAGVR2Ec2EqU7+gD7BVDu5NJU4E6jUrUIS0yt5FU0kBDzWFJP6as0eXjeKikTc7B6DUK1bDYQTMh1IwERdidjZbcKOXVA2FTKXdrdlj+Te76xsVrf+exiuTQ+PRVM9ImjjxVOkVePIvoJ2Ug2SVLkJErVJpTamaiYfY/U1Oucv+0wZRaG7XPheLPVYMUM/4Vn+efQajgiRviakjJTMC67+mSTtzDkeUyp5Q2H52XDQ+ebib166DrqZs/4LLv48adidDtwe4jwvs0vQTARK9BI1YEW2uhmE0+f2hDHPumm099H6zS8xqMV7tjQjWA8H9vGSHlZPoIQ8Gfgw4xJfaUuG95Wk7Bw/6MyQnKdF8xogrMboCqnMQrgyoeITZPAH9yzt2oREjP9VBIl/OYMmBE4rp+8edcsUJH9YPBYjmh2OI2TD/TQLMvYEbq7wy4LFlYAr0yupkaXHa2XjttVLmkFiz4IHD79Me2l6VPt3Y88S8GxCOAbqMuXagipNEFjvJAZho6khtNkvUY9wuAZm0y/44GrNQV0tqaaqPJqYTypUV7AEwaM78AHsbySqENuITbBEcGZpl1oAEK+kpnvgLqE1tNZBArV97pwUUN6iAt/f1SB1mZDkUCsrA2OPSiAmWuLg/PJxw/2Adn50gz2F/0tw3z3FAVXR1Ppu56irganabpLr/fn3f6KFN8TS9rQoGhaT/yZrhsFMEDlwe8o+h+4K9pUp+ETK9TFQo5WQk3VjkMxONTKl30lnoCv6gtXl3mCKNdR/Qh6EmGjXefkZ3eWyH7jjtnuhVpDcUw24CV/f/YSrYPQvHEXB4pxcj2UB4oMfhl35VN4cCKdzW42e46/4G00eqjq0ebDiwg0zyGqG7mnZ6dWuJzVREj/oYmxtNuXO3v7DVE68IdgXlzjpj30CziFtMpMXth5Ci4cXtyY0Vw2vHo1Mom0uigIxKYm9TcgPS9zQOeFkWTbmIo6+4Fhbsv/+ejx1GzyW4DCse2Yi2Pkf9Wv2oqNxlTHEATIgfeiY6DT7Dh9FkhdE7UM2KvcNXH8NzuqgwlZd4+WR46VFEeJxW46avn8lQCyHO3cFW/NGSPD42cYJK+ikNQxU/mn+w0xN5K2vgJluxxz/Xhm35vTbRD5F5TywTiaxAywRmigCjc/agXnGQhjO4+Ao2Al6EnIMrcRMZ54MgL92HgZP2vmVCbAiuz+yh3pvy4ShAiKrqwPnmEFkXa/JM8tyhUJ6xa0lNceueZ1W/V54saSDzVjp7OrFZKOA4ICKQoiqG6r8/8ZbBMUuG8Whzehqkl4Dk3Cn5MsMYmSUtiSXBcUEa94m++++IJzWkMxLHww6lIkHZFwVd20FHDcq8f/rcPMjdPucCrsMBLCutopQGFoDxoPXjQSij6Bel0rrBRQVmhTjvwqSErMZoZo0mpg2hTx73XWOFPrhjoyI1ntqsUctDFjOsiTlhSDKim7juwNitFtLS2a/8M7HexNpN2glhKCF2N4yCA2aXAc5yVFxEAYxaoqPcnbxATqq/QQP4Zhh1z8xJ87bkzsdhXumcZjih5w+mOXoqscBYHLsYE34mIxtty+RsRRjYVWSKZRfIGqT4lq2pmnJo50XRsr3YzqBJdDzFUxezljxnXtjMXkgUP6QENa0KCJPSlV6WKIv9m9z7moswXOKp3NpOymklDIQsE2r1IraVCNP/VnBX/+eITxuo4lWjscPjqjZXNtSts9XppHrwCmQXIo+OD+KLk8PQVi3+CwpBMOfY62VxghV/kaqUJ9wBWl2YR8F4sISH4EJ4mt7oumBbNrdvT4BgiKlwNTFg58UHWE4QReMmftkA7JMXhKNgKYkoLOQpZgo+JqRn1MG/dL+TZ5pFXdY89NSFl8HyQFDfPhyrKe5ZpBScHwYJpwzH0rw1uNek0h+SYs4T9JujPHmPIyR8UJECly6rL2odGPXVlTWJBDC3QLsUvacnOGwmnREYj7bNlbogquAajuodpYCthXo8BURH5HhFTGTGXUsao5E4qViSFgadk8CyhEAxPO66xWaBWY0Z5tZJ1McDNvzOUQ941x1IqB5RTysamkdw5SR2qRh3wtzWKvmsSuqNOWOYkh839HCRvan548PJgVstOGLJudg0nAS7AX54XN52dNg0XtTcHaXILCgppu8gsvPMGlFxCPHQKyRXrRKjarVgbMrb4evYh26XQKU4GQfGwqBBo+fgcfKmt0jBmAAMjPYeYaLoy/NSDWRbr+GIk3tXKhrci3LAP2AY4LbHSAIEv53Oj2zlwwlMd4udAKJ2AHLgr3puTiV1qILVL1cYlmK3LM8ryHPlNX1HQNLNBghY2+oqwlEyHlwTjinUHj6MXrAHb73Bm3Oznv7B8aBoaCft0dbQe3VtLF/yl3rF7Nx2+7oP3lA3s9COMOxFqppXvjFSjGo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4931</Words>
  <Characters>28107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saheli goswami</dc:creator>
  <cp:lastModifiedBy>Saheli Goswami</cp:lastModifiedBy>
  <cp:revision>14</cp:revision>
  <cp:lastPrinted>2023-07-27T14:36:00Z</cp:lastPrinted>
  <dcterms:created xsi:type="dcterms:W3CDTF">2023-07-27T14:36:00Z</dcterms:created>
  <dcterms:modified xsi:type="dcterms:W3CDTF">2023-07-27T15:53:00Z</dcterms:modified>
</cp:coreProperties>
</file>